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3D03B" w14:textId="77777777" w:rsidR="00E308D1" w:rsidRPr="00E2388C" w:rsidRDefault="00682003" w:rsidP="006145AA">
      <w:pPr>
        <w:spacing w:after="0"/>
        <w:jc w:val="center"/>
        <w:rPr>
          <w:b/>
          <w:sz w:val="18"/>
          <w:szCs w:val="18"/>
        </w:rPr>
      </w:pPr>
      <w:bookmarkStart w:id="0" w:name="_GoBack"/>
      <w:bookmarkEnd w:id="0"/>
      <w:r w:rsidRPr="00E2388C">
        <w:rPr>
          <w:b/>
          <w:sz w:val="18"/>
          <w:szCs w:val="18"/>
        </w:rPr>
        <w:t xml:space="preserve"> </w:t>
      </w:r>
      <w:r w:rsidR="00E308D1" w:rsidRPr="00E2388C">
        <w:rPr>
          <w:b/>
          <w:sz w:val="18"/>
          <w:szCs w:val="18"/>
        </w:rPr>
        <w:t>PART 3- CANADIAN CHARTER OF RIGHTS AND FREEDOMS</w:t>
      </w:r>
    </w:p>
    <w:p w14:paraId="0D0826D4" w14:textId="77777777" w:rsidR="007B1B08" w:rsidRPr="00E2388C" w:rsidRDefault="00E308D1" w:rsidP="007B1B08">
      <w:pPr>
        <w:spacing w:after="0"/>
        <w:jc w:val="center"/>
        <w:rPr>
          <w:sz w:val="18"/>
          <w:szCs w:val="18"/>
        </w:rPr>
      </w:pPr>
      <w:r w:rsidRPr="00E2388C">
        <w:rPr>
          <w:b/>
          <w:sz w:val="18"/>
          <w:szCs w:val="18"/>
        </w:rPr>
        <w:t>Rights b</w:t>
      </w:r>
      <w:r w:rsidR="000D1A80" w:rsidRPr="00E2388C">
        <w:rPr>
          <w:b/>
          <w:sz w:val="18"/>
          <w:szCs w:val="18"/>
        </w:rPr>
        <w:t>efore the Charter: Federalism</w:t>
      </w:r>
    </w:p>
    <w:p w14:paraId="0CC639C2" w14:textId="77777777" w:rsidR="007B1B08" w:rsidRPr="00E2388C" w:rsidRDefault="007B1B08" w:rsidP="003A3E97">
      <w:pPr>
        <w:pStyle w:val="ListParagraph"/>
        <w:numPr>
          <w:ilvl w:val="0"/>
          <w:numId w:val="5"/>
        </w:numPr>
        <w:spacing w:after="0"/>
        <w:rPr>
          <w:sz w:val="18"/>
          <w:szCs w:val="18"/>
        </w:rPr>
      </w:pPr>
      <w:r w:rsidRPr="00E2388C">
        <w:rPr>
          <w:sz w:val="18"/>
          <w:szCs w:val="18"/>
        </w:rPr>
        <w:t>3 main mechanisms protecting rights before charter</w:t>
      </w:r>
    </w:p>
    <w:p w14:paraId="2BA2776F" w14:textId="77777777" w:rsidR="007B1B08" w:rsidRPr="00E2388C" w:rsidRDefault="007B1B08" w:rsidP="003A3E97">
      <w:pPr>
        <w:pStyle w:val="ListParagraph"/>
        <w:numPr>
          <w:ilvl w:val="1"/>
          <w:numId w:val="5"/>
        </w:numPr>
        <w:spacing w:after="0"/>
        <w:rPr>
          <w:sz w:val="18"/>
          <w:szCs w:val="18"/>
        </w:rPr>
      </w:pPr>
      <w:r w:rsidRPr="00E2388C">
        <w:rPr>
          <w:sz w:val="18"/>
          <w:szCs w:val="18"/>
        </w:rPr>
        <w:t>1- Common law constitution</w:t>
      </w:r>
    </w:p>
    <w:p w14:paraId="12CC9A65" w14:textId="77777777" w:rsidR="007B1B08" w:rsidRPr="00E2388C" w:rsidRDefault="007B1B08" w:rsidP="003A3E97">
      <w:pPr>
        <w:pStyle w:val="ListParagraph"/>
        <w:numPr>
          <w:ilvl w:val="2"/>
          <w:numId w:val="5"/>
        </w:numPr>
        <w:rPr>
          <w:sz w:val="18"/>
          <w:szCs w:val="18"/>
        </w:rPr>
      </w:pPr>
      <w:r w:rsidRPr="00E2388C">
        <w:rPr>
          <w:sz w:val="18"/>
          <w:szCs w:val="18"/>
        </w:rPr>
        <w:t>UK has a common law constitution unlike here. The UK judges had protected rights for centuries (right to political life, individual, etc). The courts have an important role in developing and maintaining it.</w:t>
      </w:r>
    </w:p>
    <w:p w14:paraId="4E4BC997" w14:textId="77777777" w:rsidR="007B1B08" w:rsidRPr="00E2388C" w:rsidRDefault="007B1B08" w:rsidP="003A3E97">
      <w:pPr>
        <w:pStyle w:val="ListParagraph"/>
        <w:numPr>
          <w:ilvl w:val="1"/>
          <w:numId w:val="5"/>
        </w:numPr>
        <w:spacing w:after="0"/>
        <w:rPr>
          <w:sz w:val="18"/>
          <w:szCs w:val="18"/>
        </w:rPr>
      </w:pPr>
      <w:r w:rsidRPr="00E2388C">
        <w:rPr>
          <w:sz w:val="18"/>
          <w:szCs w:val="18"/>
        </w:rPr>
        <w:t>2- Federalism</w:t>
      </w:r>
    </w:p>
    <w:p w14:paraId="4C8188D6" w14:textId="77777777" w:rsidR="007B1B08" w:rsidRPr="00E2388C" w:rsidRDefault="007B1B08" w:rsidP="003A3E97">
      <w:pPr>
        <w:pStyle w:val="ListParagraph"/>
        <w:numPr>
          <w:ilvl w:val="1"/>
          <w:numId w:val="5"/>
        </w:numPr>
        <w:spacing w:after="0"/>
        <w:rPr>
          <w:sz w:val="18"/>
          <w:szCs w:val="18"/>
        </w:rPr>
      </w:pPr>
      <w:r w:rsidRPr="00E2388C">
        <w:rPr>
          <w:sz w:val="18"/>
          <w:szCs w:val="18"/>
        </w:rPr>
        <w:t>3- Statutory Bills</w:t>
      </w:r>
    </w:p>
    <w:p w14:paraId="206B518F" w14:textId="77777777" w:rsidR="007B1B08" w:rsidRPr="00E2388C" w:rsidRDefault="007B1B08" w:rsidP="006145AA">
      <w:pPr>
        <w:spacing w:after="0"/>
        <w:rPr>
          <w:sz w:val="18"/>
          <w:szCs w:val="18"/>
          <w:u w:val="single"/>
        </w:rPr>
      </w:pPr>
    </w:p>
    <w:p w14:paraId="5024B04B" w14:textId="77777777" w:rsidR="005641F0" w:rsidRPr="00E2388C" w:rsidRDefault="005641F0" w:rsidP="006145AA">
      <w:pPr>
        <w:spacing w:after="0"/>
        <w:rPr>
          <w:sz w:val="18"/>
          <w:szCs w:val="18"/>
          <w:u w:val="single"/>
        </w:rPr>
      </w:pPr>
      <w:r w:rsidRPr="00E2388C">
        <w:rPr>
          <w:sz w:val="18"/>
          <w:szCs w:val="18"/>
          <w:u w:val="single"/>
        </w:rPr>
        <w:t>Albert V Dicey</w:t>
      </w:r>
    </w:p>
    <w:p w14:paraId="2A8C02D1" w14:textId="77777777" w:rsidR="007B1B08" w:rsidRPr="00E2388C" w:rsidRDefault="00531FCA" w:rsidP="007B1B08">
      <w:pPr>
        <w:pStyle w:val="ListParagraph"/>
        <w:numPr>
          <w:ilvl w:val="0"/>
          <w:numId w:val="2"/>
        </w:numPr>
        <w:spacing w:after="0"/>
        <w:rPr>
          <w:sz w:val="18"/>
          <w:szCs w:val="18"/>
        </w:rPr>
      </w:pPr>
      <w:r w:rsidRPr="00E2388C">
        <w:rPr>
          <w:rFonts w:cs="Arial"/>
          <w:bCs/>
          <w:sz w:val="18"/>
          <w:szCs w:val="18"/>
        </w:rPr>
        <w:t>Pre-Charter society always valued the central power of the government and the rule of law</w:t>
      </w:r>
      <w:r w:rsidR="00CE153A" w:rsidRPr="00E2388C">
        <w:rPr>
          <w:rFonts w:cs="Arial"/>
          <w:bCs/>
          <w:sz w:val="18"/>
          <w:szCs w:val="18"/>
        </w:rPr>
        <w:t>.</w:t>
      </w:r>
    </w:p>
    <w:p w14:paraId="5854D009" w14:textId="77777777" w:rsidR="007B1B08" w:rsidRPr="00E2388C" w:rsidRDefault="007B1B08" w:rsidP="007B1B08">
      <w:pPr>
        <w:pStyle w:val="ListParagraph"/>
        <w:numPr>
          <w:ilvl w:val="0"/>
          <w:numId w:val="2"/>
        </w:numPr>
        <w:spacing w:after="0"/>
        <w:rPr>
          <w:sz w:val="18"/>
          <w:szCs w:val="18"/>
        </w:rPr>
      </w:pPr>
      <w:r w:rsidRPr="00E2388C">
        <w:rPr>
          <w:rFonts w:cs="Arial"/>
          <w:bCs/>
          <w:sz w:val="18"/>
          <w:szCs w:val="18"/>
        </w:rPr>
        <w:t>All subjects are equal before the courts. The judges will weed out the injustices.</w:t>
      </w:r>
    </w:p>
    <w:p w14:paraId="48BDC761" w14:textId="77777777" w:rsidR="005641F0" w:rsidRPr="00E2388C" w:rsidRDefault="007B1B08" w:rsidP="007B1B08">
      <w:pPr>
        <w:pStyle w:val="ListParagraph"/>
        <w:numPr>
          <w:ilvl w:val="0"/>
          <w:numId w:val="2"/>
        </w:numPr>
        <w:spacing w:after="0"/>
        <w:rPr>
          <w:sz w:val="18"/>
          <w:szCs w:val="18"/>
        </w:rPr>
      </w:pPr>
      <w:r w:rsidRPr="00E2388C">
        <w:rPr>
          <w:rFonts w:cs="Arial"/>
          <w:bCs/>
          <w:sz w:val="18"/>
          <w:szCs w:val="18"/>
        </w:rPr>
        <w:t>These ideals are still present today.</w:t>
      </w:r>
    </w:p>
    <w:p w14:paraId="3396B379" w14:textId="77777777" w:rsidR="00871F42" w:rsidRDefault="00871F42" w:rsidP="006145AA">
      <w:pPr>
        <w:spacing w:after="0"/>
        <w:rPr>
          <w:sz w:val="18"/>
          <w:szCs w:val="18"/>
          <w:u w:val="single"/>
        </w:rPr>
      </w:pPr>
    </w:p>
    <w:p w14:paraId="376FFDA0" w14:textId="77777777" w:rsidR="00AD5115" w:rsidRPr="00E2388C" w:rsidRDefault="00AD5115" w:rsidP="006145AA">
      <w:pPr>
        <w:spacing w:after="0"/>
        <w:rPr>
          <w:sz w:val="18"/>
          <w:szCs w:val="18"/>
          <w:u w:val="single"/>
        </w:rPr>
      </w:pPr>
      <w:r w:rsidRPr="00E2388C">
        <w:rPr>
          <w:sz w:val="18"/>
          <w:szCs w:val="18"/>
          <w:u w:val="single"/>
        </w:rPr>
        <w:t>Sharpe and Roch</w:t>
      </w:r>
    </w:p>
    <w:p w14:paraId="5E61C6B4" w14:textId="77777777" w:rsidR="00AD5115" w:rsidRPr="00E2388C" w:rsidRDefault="00AD5115" w:rsidP="006145AA">
      <w:pPr>
        <w:pStyle w:val="ListParagraph"/>
        <w:numPr>
          <w:ilvl w:val="0"/>
          <w:numId w:val="1"/>
        </w:numPr>
        <w:spacing w:after="0"/>
        <w:rPr>
          <w:sz w:val="18"/>
          <w:szCs w:val="18"/>
          <w:u w:val="single"/>
        </w:rPr>
      </w:pPr>
      <w:r w:rsidRPr="00E2388C">
        <w:rPr>
          <w:sz w:val="18"/>
          <w:szCs w:val="18"/>
        </w:rPr>
        <w:t>The BNA Act contained 2 major features</w:t>
      </w:r>
    </w:p>
    <w:p w14:paraId="6810D096" w14:textId="77777777" w:rsidR="00AD5115" w:rsidRPr="00E2388C" w:rsidRDefault="00AD5115" w:rsidP="006145AA">
      <w:pPr>
        <w:pStyle w:val="ListParagraph"/>
        <w:numPr>
          <w:ilvl w:val="1"/>
          <w:numId w:val="1"/>
        </w:numPr>
        <w:spacing w:after="0"/>
        <w:rPr>
          <w:b/>
          <w:sz w:val="18"/>
          <w:szCs w:val="18"/>
        </w:rPr>
      </w:pPr>
      <w:r w:rsidRPr="00E2388C">
        <w:rPr>
          <w:b/>
          <w:sz w:val="18"/>
          <w:szCs w:val="18"/>
        </w:rPr>
        <w:t>Parliamentary Supremacy</w:t>
      </w:r>
    </w:p>
    <w:p w14:paraId="681F0B97" w14:textId="77777777" w:rsidR="00C55BA6" w:rsidRPr="00E2388C" w:rsidRDefault="00C55BA6" w:rsidP="006145AA">
      <w:pPr>
        <w:pStyle w:val="ListParagraph"/>
        <w:numPr>
          <w:ilvl w:val="2"/>
          <w:numId w:val="1"/>
        </w:numPr>
        <w:spacing w:after="0"/>
        <w:rPr>
          <w:sz w:val="18"/>
          <w:szCs w:val="18"/>
        </w:rPr>
      </w:pPr>
      <w:r w:rsidRPr="00E2388C">
        <w:rPr>
          <w:sz w:val="18"/>
          <w:szCs w:val="18"/>
        </w:rPr>
        <w:t xml:space="preserve">Central to the British common law constitution. </w:t>
      </w:r>
    </w:p>
    <w:p w14:paraId="0A0C9ECA" w14:textId="77777777" w:rsidR="00AD5115" w:rsidRPr="00E2388C" w:rsidRDefault="00AD5115" w:rsidP="006145AA">
      <w:pPr>
        <w:pStyle w:val="ListParagraph"/>
        <w:numPr>
          <w:ilvl w:val="2"/>
          <w:numId w:val="1"/>
        </w:numPr>
        <w:spacing w:after="0"/>
        <w:rPr>
          <w:sz w:val="18"/>
          <w:szCs w:val="18"/>
        </w:rPr>
      </w:pPr>
      <w:r w:rsidRPr="00E2388C">
        <w:rPr>
          <w:sz w:val="18"/>
          <w:szCs w:val="18"/>
        </w:rPr>
        <w:t>Elected officials</w:t>
      </w:r>
      <w:r w:rsidR="00C55BA6" w:rsidRPr="00E2388C">
        <w:rPr>
          <w:sz w:val="18"/>
          <w:szCs w:val="18"/>
        </w:rPr>
        <w:t>/Parliament</w:t>
      </w:r>
      <w:r w:rsidRPr="00E2388C">
        <w:rPr>
          <w:sz w:val="18"/>
          <w:szCs w:val="18"/>
        </w:rPr>
        <w:t xml:space="preserve"> have the most power</w:t>
      </w:r>
    </w:p>
    <w:p w14:paraId="21345352" w14:textId="77777777" w:rsidR="00AD5115" w:rsidRPr="00E2388C" w:rsidRDefault="00AD5115" w:rsidP="006145AA">
      <w:pPr>
        <w:pStyle w:val="ListParagraph"/>
        <w:numPr>
          <w:ilvl w:val="2"/>
          <w:numId w:val="1"/>
        </w:numPr>
        <w:spacing w:after="0"/>
        <w:rPr>
          <w:sz w:val="18"/>
          <w:szCs w:val="18"/>
        </w:rPr>
      </w:pPr>
      <w:r w:rsidRPr="00E2388C">
        <w:rPr>
          <w:sz w:val="18"/>
          <w:szCs w:val="18"/>
        </w:rPr>
        <w:t>Parliaments that follow can change what those before them have done</w:t>
      </w:r>
    </w:p>
    <w:p w14:paraId="6F6D4382" w14:textId="77777777" w:rsidR="00AD5115" w:rsidRPr="00E2388C" w:rsidRDefault="00AD5115" w:rsidP="006145AA">
      <w:pPr>
        <w:pStyle w:val="ListParagraph"/>
        <w:numPr>
          <w:ilvl w:val="2"/>
          <w:numId w:val="1"/>
        </w:numPr>
        <w:spacing w:after="0"/>
        <w:rPr>
          <w:sz w:val="18"/>
          <w:szCs w:val="18"/>
        </w:rPr>
      </w:pPr>
      <w:r w:rsidRPr="00E2388C">
        <w:rPr>
          <w:sz w:val="18"/>
          <w:szCs w:val="18"/>
        </w:rPr>
        <w:t>Parliament has more power to change the law or make it invalid than judges do.</w:t>
      </w:r>
      <w:r w:rsidR="00C55BA6" w:rsidRPr="00E2388C">
        <w:rPr>
          <w:sz w:val="18"/>
          <w:szCs w:val="18"/>
        </w:rPr>
        <w:t xml:space="preserve"> Judges job is to interpret law not invalidate or make it.</w:t>
      </w:r>
    </w:p>
    <w:p w14:paraId="4DC3C072" w14:textId="77777777" w:rsidR="00AD5115" w:rsidRPr="00E2388C" w:rsidRDefault="00AD5115" w:rsidP="006145AA">
      <w:pPr>
        <w:pStyle w:val="ListParagraph"/>
        <w:numPr>
          <w:ilvl w:val="2"/>
          <w:numId w:val="1"/>
        </w:numPr>
        <w:spacing w:after="0"/>
        <w:rPr>
          <w:sz w:val="18"/>
          <w:szCs w:val="18"/>
        </w:rPr>
      </w:pPr>
      <w:r w:rsidRPr="00E2388C">
        <w:rPr>
          <w:sz w:val="18"/>
          <w:szCs w:val="18"/>
        </w:rPr>
        <w:t>Parliamentary supremacy lead to the protection of rights and freedoms largely</w:t>
      </w:r>
    </w:p>
    <w:p w14:paraId="69BAB6BE" w14:textId="77777777" w:rsidR="00C55BA6" w:rsidRPr="00E2388C" w:rsidRDefault="00C55BA6" w:rsidP="006145AA">
      <w:pPr>
        <w:pStyle w:val="ListParagraph"/>
        <w:numPr>
          <w:ilvl w:val="2"/>
          <w:numId w:val="1"/>
        </w:numPr>
        <w:spacing w:after="0"/>
        <w:rPr>
          <w:sz w:val="18"/>
          <w:szCs w:val="18"/>
        </w:rPr>
      </w:pPr>
      <w:r w:rsidRPr="00E2388C">
        <w:rPr>
          <w:sz w:val="18"/>
          <w:szCs w:val="18"/>
        </w:rPr>
        <w:t>Issues:</w:t>
      </w:r>
    </w:p>
    <w:p w14:paraId="3B01955A" w14:textId="77777777" w:rsidR="00C55BA6" w:rsidRPr="00E2388C" w:rsidRDefault="00C55BA6" w:rsidP="00C55BA6">
      <w:pPr>
        <w:pStyle w:val="ListParagraph"/>
        <w:numPr>
          <w:ilvl w:val="3"/>
          <w:numId w:val="1"/>
        </w:numPr>
        <w:spacing w:after="0"/>
        <w:rPr>
          <w:sz w:val="18"/>
          <w:szCs w:val="18"/>
        </w:rPr>
      </w:pPr>
      <w:r w:rsidRPr="00E2388C">
        <w:rPr>
          <w:sz w:val="18"/>
          <w:szCs w:val="18"/>
        </w:rPr>
        <w:t>If judges have to participate in charter rights and there administration, it conflicts with the idea that Parliament is to have full control over them. Arguably one is not fully supreme because they need to find a balance.</w:t>
      </w:r>
    </w:p>
    <w:p w14:paraId="46CB80FA" w14:textId="77777777" w:rsidR="00AD5115" w:rsidRPr="00E2388C" w:rsidRDefault="00AD5115" w:rsidP="006145AA">
      <w:pPr>
        <w:pStyle w:val="ListParagraph"/>
        <w:numPr>
          <w:ilvl w:val="1"/>
          <w:numId w:val="1"/>
        </w:numPr>
        <w:spacing w:after="0"/>
        <w:rPr>
          <w:b/>
          <w:sz w:val="18"/>
          <w:szCs w:val="18"/>
        </w:rPr>
      </w:pPr>
      <w:r w:rsidRPr="00E2388C">
        <w:rPr>
          <w:b/>
          <w:sz w:val="18"/>
          <w:szCs w:val="18"/>
        </w:rPr>
        <w:t>Federalism</w:t>
      </w:r>
    </w:p>
    <w:p w14:paraId="081FC426" w14:textId="77777777" w:rsidR="00AD5115" w:rsidRPr="00E2388C" w:rsidRDefault="00AD5115" w:rsidP="006145AA">
      <w:pPr>
        <w:pStyle w:val="ListParagraph"/>
        <w:numPr>
          <w:ilvl w:val="2"/>
          <w:numId w:val="1"/>
        </w:numPr>
        <w:spacing w:after="0"/>
        <w:rPr>
          <w:sz w:val="18"/>
          <w:szCs w:val="18"/>
        </w:rPr>
      </w:pPr>
      <w:r w:rsidRPr="00E2388C">
        <w:rPr>
          <w:sz w:val="18"/>
          <w:szCs w:val="18"/>
        </w:rPr>
        <w:t>The division for power between parliament and the 10 provinces</w:t>
      </w:r>
    </w:p>
    <w:p w14:paraId="45B4AAAA" w14:textId="77777777" w:rsidR="00AD5115" w:rsidRPr="00E2388C" w:rsidRDefault="00AD5115" w:rsidP="006145AA">
      <w:pPr>
        <w:pStyle w:val="ListParagraph"/>
        <w:numPr>
          <w:ilvl w:val="2"/>
          <w:numId w:val="1"/>
        </w:numPr>
        <w:spacing w:after="0"/>
        <w:rPr>
          <w:sz w:val="18"/>
          <w:szCs w:val="18"/>
        </w:rPr>
      </w:pPr>
      <w:r w:rsidRPr="00E2388C">
        <w:rPr>
          <w:sz w:val="18"/>
          <w:szCs w:val="18"/>
        </w:rPr>
        <w:t>It was done to support diversity</w:t>
      </w:r>
    </w:p>
    <w:p w14:paraId="3F0412D3" w14:textId="77777777" w:rsidR="00866CC6" w:rsidRPr="00E2388C" w:rsidRDefault="00866CC6" w:rsidP="006145AA">
      <w:pPr>
        <w:pStyle w:val="ListParagraph"/>
        <w:numPr>
          <w:ilvl w:val="2"/>
          <w:numId w:val="1"/>
        </w:numPr>
        <w:spacing w:after="0"/>
        <w:rPr>
          <w:sz w:val="18"/>
          <w:szCs w:val="18"/>
        </w:rPr>
      </w:pPr>
      <w:r w:rsidRPr="00E2388C">
        <w:rPr>
          <w:sz w:val="18"/>
          <w:szCs w:val="18"/>
        </w:rPr>
        <w:t>Federalism is a mechanism that can resolve rights disputes.</w:t>
      </w:r>
    </w:p>
    <w:p w14:paraId="1A53050B" w14:textId="77777777" w:rsidR="00866CC6" w:rsidRPr="00E2388C" w:rsidRDefault="00866CC6" w:rsidP="006145AA">
      <w:pPr>
        <w:pStyle w:val="ListParagraph"/>
        <w:numPr>
          <w:ilvl w:val="2"/>
          <w:numId w:val="1"/>
        </w:numPr>
        <w:spacing w:after="0"/>
        <w:rPr>
          <w:sz w:val="18"/>
          <w:szCs w:val="18"/>
        </w:rPr>
      </w:pPr>
      <w:r w:rsidRPr="00E2388C">
        <w:rPr>
          <w:sz w:val="18"/>
          <w:szCs w:val="18"/>
        </w:rPr>
        <w:t>In 1867 Francophones were concerned about being taken over by the English. Quebec and Ontario were separated to individual provinces which allowed Quebec’s civil law to flourish the French language to be protected.</w:t>
      </w:r>
    </w:p>
    <w:p w14:paraId="7DF5290B" w14:textId="77777777" w:rsidR="00866CC6" w:rsidRPr="00E2388C" w:rsidRDefault="00866CC6" w:rsidP="006145AA">
      <w:pPr>
        <w:pStyle w:val="ListParagraph"/>
        <w:numPr>
          <w:ilvl w:val="2"/>
          <w:numId w:val="1"/>
        </w:numPr>
        <w:spacing w:after="0"/>
        <w:rPr>
          <w:sz w:val="18"/>
          <w:szCs w:val="18"/>
        </w:rPr>
      </w:pPr>
      <w:r w:rsidRPr="00E2388C">
        <w:rPr>
          <w:sz w:val="18"/>
          <w:szCs w:val="18"/>
        </w:rPr>
        <w:t>The division of powers itself protects rights</w:t>
      </w:r>
    </w:p>
    <w:p w14:paraId="41349816" w14:textId="77777777" w:rsidR="00866CC6" w:rsidRPr="00E2388C" w:rsidRDefault="00866CC6" w:rsidP="00866CC6">
      <w:pPr>
        <w:pStyle w:val="ListParagraph"/>
        <w:numPr>
          <w:ilvl w:val="3"/>
          <w:numId w:val="1"/>
        </w:numPr>
        <w:spacing w:after="0"/>
        <w:rPr>
          <w:sz w:val="18"/>
          <w:szCs w:val="18"/>
        </w:rPr>
      </w:pPr>
      <w:r w:rsidRPr="00E2388C">
        <w:rPr>
          <w:sz w:val="18"/>
          <w:szCs w:val="18"/>
        </w:rPr>
        <w:t>92(13) property and civil rights in the province</w:t>
      </w:r>
    </w:p>
    <w:p w14:paraId="19BB5F08" w14:textId="77777777" w:rsidR="00866CC6" w:rsidRPr="00E2388C" w:rsidRDefault="00866CC6" w:rsidP="00866CC6">
      <w:pPr>
        <w:pStyle w:val="ListParagraph"/>
        <w:numPr>
          <w:ilvl w:val="3"/>
          <w:numId w:val="1"/>
        </w:numPr>
        <w:spacing w:after="0"/>
        <w:rPr>
          <w:sz w:val="18"/>
          <w:szCs w:val="18"/>
        </w:rPr>
      </w:pPr>
      <w:r w:rsidRPr="00E2388C">
        <w:rPr>
          <w:sz w:val="18"/>
          <w:szCs w:val="18"/>
        </w:rPr>
        <w:t>92(16) Generally all matters of a merely local or private nature in the province</w:t>
      </w:r>
    </w:p>
    <w:p w14:paraId="443983FB" w14:textId="77777777" w:rsidR="00866CC6" w:rsidRPr="00E2388C" w:rsidRDefault="00866CC6" w:rsidP="00866CC6">
      <w:pPr>
        <w:pStyle w:val="ListParagraph"/>
        <w:numPr>
          <w:ilvl w:val="3"/>
          <w:numId w:val="1"/>
        </w:numPr>
        <w:spacing w:after="0"/>
        <w:rPr>
          <w:sz w:val="18"/>
          <w:szCs w:val="18"/>
        </w:rPr>
      </w:pPr>
      <w:r w:rsidRPr="00E2388C">
        <w:rPr>
          <w:sz w:val="18"/>
          <w:szCs w:val="18"/>
        </w:rPr>
        <w:t>93 in and for each province the legislature may exclusively make laws in relation to education (with some exceptions)</w:t>
      </w:r>
    </w:p>
    <w:p w14:paraId="6D89185C" w14:textId="77777777" w:rsidR="00866CC6" w:rsidRPr="00E2388C" w:rsidRDefault="00866CC6" w:rsidP="00866CC6">
      <w:pPr>
        <w:pStyle w:val="ListParagraph"/>
        <w:numPr>
          <w:ilvl w:val="2"/>
          <w:numId w:val="1"/>
        </w:numPr>
        <w:spacing w:after="0"/>
        <w:rPr>
          <w:sz w:val="18"/>
          <w:szCs w:val="18"/>
        </w:rPr>
      </w:pPr>
      <w:r w:rsidRPr="00E2388C">
        <w:rPr>
          <w:sz w:val="18"/>
          <w:szCs w:val="18"/>
        </w:rPr>
        <w:t>Issue</w:t>
      </w:r>
    </w:p>
    <w:p w14:paraId="3F787C01" w14:textId="77777777" w:rsidR="00866CC6" w:rsidRPr="00E2388C" w:rsidRDefault="00866CC6" w:rsidP="00866CC6">
      <w:pPr>
        <w:pStyle w:val="ListParagraph"/>
        <w:numPr>
          <w:ilvl w:val="3"/>
          <w:numId w:val="1"/>
        </w:numPr>
        <w:spacing w:after="0"/>
        <w:rPr>
          <w:sz w:val="18"/>
          <w:szCs w:val="18"/>
        </w:rPr>
      </w:pPr>
      <w:r w:rsidRPr="00E2388C">
        <w:rPr>
          <w:sz w:val="18"/>
          <w:szCs w:val="18"/>
        </w:rPr>
        <w:t>Strengthening provincial and local rights does not necessarily protect minority rights</w:t>
      </w:r>
    </w:p>
    <w:p w14:paraId="0C3A1280" w14:textId="77777777" w:rsidR="00E162B6" w:rsidRPr="00E2388C" w:rsidRDefault="00AD5115" w:rsidP="006145AA">
      <w:pPr>
        <w:pStyle w:val="ListParagraph"/>
        <w:numPr>
          <w:ilvl w:val="0"/>
          <w:numId w:val="1"/>
        </w:numPr>
        <w:spacing w:after="0"/>
        <w:rPr>
          <w:sz w:val="18"/>
          <w:szCs w:val="18"/>
        </w:rPr>
      </w:pPr>
      <w:r w:rsidRPr="00E2388C">
        <w:rPr>
          <w:sz w:val="18"/>
          <w:szCs w:val="18"/>
        </w:rPr>
        <w:t>Before the Charter was created the citizens demand a certain level or rights for all citizens</w:t>
      </w:r>
      <w:r w:rsidR="00E162B6" w:rsidRPr="00E2388C">
        <w:rPr>
          <w:sz w:val="18"/>
          <w:szCs w:val="18"/>
        </w:rPr>
        <w:t xml:space="preserve"> s</w:t>
      </w:r>
      <w:r w:rsidRPr="00E2388C">
        <w:rPr>
          <w:sz w:val="18"/>
          <w:szCs w:val="18"/>
        </w:rPr>
        <w:t>uch as</w:t>
      </w:r>
      <w:r w:rsidR="00E162B6" w:rsidRPr="00E2388C">
        <w:rPr>
          <w:sz w:val="18"/>
          <w:szCs w:val="18"/>
        </w:rPr>
        <w:t>:</w:t>
      </w:r>
    </w:p>
    <w:p w14:paraId="2AE46DB3" w14:textId="77777777" w:rsidR="00AD5115" w:rsidRPr="00E2388C" w:rsidRDefault="00E162B6" w:rsidP="006145AA">
      <w:pPr>
        <w:pStyle w:val="ListParagraph"/>
        <w:numPr>
          <w:ilvl w:val="1"/>
          <w:numId w:val="1"/>
        </w:numPr>
        <w:spacing w:after="0"/>
        <w:rPr>
          <w:sz w:val="18"/>
          <w:szCs w:val="18"/>
        </w:rPr>
      </w:pPr>
      <w:r w:rsidRPr="00E2388C">
        <w:rPr>
          <w:sz w:val="18"/>
          <w:szCs w:val="18"/>
        </w:rPr>
        <w:t>habeas</w:t>
      </w:r>
      <w:r w:rsidR="00AD5115" w:rsidRPr="00E2388C">
        <w:rPr>
          <w:sz w:val="18"/>
          <w:szCs w:val="18"/>
        </w:rPr>
        <w:t xml:space="preserve"> corpus, </w:t>
      </w:r>
      <w:r w:rsidRPr="00E2388C">
        <w:rPr>
          <w:sz w:val="18"/>
          <w:szCs w:val="18"/>
        </w:rPr>
        <w:t>trial</w:t>
      </w:r>
      <w:r w:rsidR="00AD5115" w:rsidRPr="00E2388C">
        <w:rPr>
          <w:sz w:val="18"/>
          <w:szCs w:val="18"/>
        </w:rPr>
        <w:t xml:space="preserve"> by jury and innocence until proven guilty</w:t>
      </w:r>
    </w:p>
    <w:p w14:paraId="18514485" w14:textId="77777777" w:rsidR="00E162B6" w:rsidRPr="00E2388C" w:rsidRDefault="00E162B6" w:rsidP="006145AA">
      <w:pPr>
        <w:pStyle w:val="ListParagraph"/>
        <w:numPr>
          <w:ilvl w:val="1"/>
          <w:numId w:val="1"/>
        </w:numPr>
        <w:spacing w:after="0"/>
        <w:rPr>
          <w:sz w:val="18"/>
          <w:szCs w:val="18"/>
        </w:rPr>
      </w:pPr>
      <w:r w:rsidRPr="00E2388C">
        <w:rPr>
          <w:sz w:val="18"/>
          <w:szCs w:val="18"/>
        </w:rPr>
        <w:t>judicial review of administrate actions</w:t>
      </w:r>
    </w:p>
    <w:p w14:paraId="00BE69A7" w14:textId="77777777" w:rsidR="00E162B6" w:rsidRPr="00E2388C" w:rsidRDefault="00E162B6" w:rsidP="006145AA">
      <w:pPr>
        <w:pStyle w:val="ListParagraph"/>
        <w:numPr>
          <w:ilvl w:val="0"/>
          <w:numId w:val="1"/>
        </w:numPr>
        <w:spacing w:after="0"/>
        <w:rPr>
          <w:sz w:val="18"/>
          <w:szCs w:val="18"/>
        </w:rPr>
      </w:pPr>
      <w:r w:rsidRPr="00E2388C">
        <w:rPr>
          <w:sz w:val="18"/>
          <w:szCs w:val="18"/>
        </w:rPr>
        <w:t>Pre-Charter</w:t>
      </w:r>
    </w:p>
    <w:p w14:paraId="23E7DC26" w14:textId="77777777" w:rsidR="00E162B6" w:rsidRPr="00E2388C" w:rsidRDefault="00E162B6" w:rsidP="006145AA">
      <w:pPr>
        <w:pStyle w:val="ListParagraph"/>
        <w:numPr>
          <w:ilvl w:val="1"/>
          <w:numId w:val="1"/>
        </w:numPr>
        <w:spacing w:after="0"/>
        <w:rPr>
          <w:sz w:val="18"/>
          <w:szCs w:val="18"/>
        </w:rPr>
      </w:pPr>
      <w:r w:rsidRPr="00E2388C">
        <w:rPr>
          <w:sz w:val="18"/>
          <w:szCs w:val="18"/>
        </w:rPr>
        <w:t>It was hard to protect against discrimination against minorities</w:t>
      </w:r>
    </w:p>
    <w:p w14:paraId="10F5654A" w14:textId="77777777" w:rsidR="00430DD5" w:rsidRPr="00E2388C" w:rsidRDefault="00430DD5" w:rsidP="006145AA">
      <w:pPr>
        <w:pStyle w:val="ListParagraph"/>
        <w:numPr>
          <w:ilvl w:val="1"/>
          <w:numId w:val="1"/>
        </w:numPr>
        <w:spacing w:after="0"/>
        <w:rPr>
          <w:sz w:val="18"/>
          <w:szCs w:val="18"/>
        </w:rPr>
      </w:pPr>
      <w:r w:rsidRPr="00E2388C">
        <w:rPr>
          <w:sz w:val="18"/>
          <w:szCs w:val="18"/>
        </w:rPr>
        <w:t>In the fight against dispotic rulers, Anglo Saxons wanted to protect their</w:t>
      </w:r>
    </w:p>
    <w:p w14:paraId="313B91CD" w14:textId="77777777" w:rsidR="00430DD5" w:rsidRPr="00E2388C" w:rsidRDefault="00430DD5" w:rsidP="006145AA">
      <w:pPr>
        <w:pStyle w:val="ListParagraph"/>
        <w:numPr>
          <w:ilvl w:val="2"/>
          <w:numId w:val="1"/>
        </w:numPr>
        <w:spacing w:after="0"/>
        <w:rPr>
          <w:sz w:val="18"/>
          <w:szCs w:val="18"/>
        </w:rPr>
      </w:pPr>
      <w:r w:rsidRPr="00E2388C">
        <w:rPr>
          <w:sz w:val="18"/>
          <w:szCs w:val="18"/>
        </w:rPr>
        <w:t>Political rights</w:t>
      </w:r>
    </w:p>
    <w:p w14:paraId="5555335C" w14:textId="77777777" w:rsidR="00430DD5" w:rsidRPr="00E2388C" w:rsidRDefault="00430DD5" w:rsidP="006145AA">
      <w:pPr>
        <w:pStyle w:val="ListParagraph"/>
        <w:numPr>
          <w:ilvl w:val="2"/>
          <w:numId w:val="1"/>
        </w:numPr>
        <w:spacing w:after="0"/>
        <w:rPr>
          <w:sz w:val="18"/>
          <w:szCs w:val="18"/>
        </w:rPr>
      </w:pPr>
      <w:r w:rsidRPr="00E2388C">
        <w:rPr>
          <w:sz w:val="18"/>
          <w:szCs w:val="18"/>
        </w:rPr>
        <w:t>Civil rights</w:t>
      </w:r>
    </w:p>
    <w:p w14:paraId="40A0365D" w14:textId="77777777" w:rsidR="00430DD5" w:rsidRPr="00E2388C" w:rsidRDefault="00430DD5" w:rsidP="006145AA">
      <w:pPr>
        <w:pStyle w:val="ListParagraph"/>
        <w:numPr>
          <w:ilvl w:val="3"/>
          <w:numId w:val="1"/>
        </w:numPr>
        <w:spacing w:after="0"/>
        <w:rPr>
          <w:sz w:val="18"/>
          <w:szCs w:val="18"/>
        </w:rPr>
      </w:pPr>
      <w:r w:rsidRPr="00E2388C">
        <w:rPr>
          <w:sz w:val="18"/>
          <w:szCs w:val="18"/>
        </w:rPr>
        <w:t>Rule of law</w:t>
      </w:r>
    </w:p>
    <w:p w14:paraId="5D525929" w14:textId="77777777" w:rsidR="000D1A80" w:rsidRPr="00E2388C" w:rsidRDefault="00D30AA2" w:rsidP="006145AA">
      <w:pPr>
        <w:spacing w:after="0"/>
        <w:rPr>
          <w:rFonts w:cs="Arial"/>
          <w:bCs/>
          <w:color w:val="FF0000"/>
          <w:sz w:val="18"/>
          <w:szCs w:val="18"/>
        </w:rPr>
      </w:pPr>
      <w:r w:rsidRPr="00E2388C">
        <w:rPr>
          <w:rFonts w:cs="Arial"/>
          <w:bCs/>
          <w:sz w:val="18"/>
          <w:szCs w:val="18"/>
          <w:u w:val="single"/>
        </w:rPr>
        <w:t>Union Colliery Co v Bryden (1899)</w:t>
      </w:r>
      <w:r w:rsidRPr="00E2388C">
        <w:rPr>
          <w:rFonts w:cs="Arial"/>
          <w:bCs/>
          <w:sz w:val="18"/>
          <w:szCs w:val="18"/>
        </w:rPr>
        <w:t xml:space="preserve"> </w:t>
      </w:r>
      <w:r w:rsidRPr="00E2388C">
        <w:rPr>
          <w:rFonts w:cs="Arial"/>
          <w:bCs/>
          <w:color w:val="FF0000"/>
          <w:sz w:val="18"/>
          <w:szCs w:val="18"/>
        </w:rPr>
        <w:t>(federal jurisdiction)</w:t>
      </w:r>
    </w:p>
    <w:p w14:paraId="3B336FC2" w14:textId="77777777" w:rsidR="00015D46" w:rsidRPr="00E2388C" w:rsidRDefault="00015D46" w:rsidP="003A3E97">
      <w:pPr>
        <w:pStyle w:val="ListParagraph"/>
        <w:numPr>
          <w:ilvl w:val="0"/>
          <w:numId w:val="4"/>
        </w:numPr>
        <w:spacing w:after="0"/>
        <w:rPr>
          <w:sz w:val="18"/>
          <w:szCs w:val="18"/>
        </w:rPr>
      </w:pPr>
      <w:r w:rsidRPr="00E2388C">
        <w:rPr>
          <w:rFonts w:cs="Arial"/>
          <w:b/>
          <w:bCs/>
          <w:sz w:val="18"/>
          <w:szCs w:val="18"/>
        </w:rPr>
        <w:t xml:space="preserve">F: </w:t>
      </w:r>
      <w:r w:rsidR="00531FCA" w:rsidRPr="00E2388C">
        <w:rPr>
          <w:rFonts w:cs="Arial"/>
          <w:bCs/>
          <w:sz w:val="18"/>
          <w:szCs w:val="18"/>
        </w:rPr>
        <w:t xml:space="preserve">BC </w:t>
      </w:r>
      <w:r w:rsidR="00D30AA2" w:rsidRPr="00E2388C">
        <w:rPr>
          <w:rFonts w:cs="Arial"/>
          <w:bCs/>
          <w:sz w:val="18"/>
          <w:szCs w:val="18"/>
        </w:rPr>
        <w:t xml:space="preserve">with the Coal Mining Regulation Act </w:t>
      </w:r>
      <w:r w:rsidR="00531FCA" w:rsidRPr="00E2388C">
        <w:rPr>
          <w:rFonts w:cs="Arial"/>
          <w:bCs/>
          <w:sz w:val="18"/>
          <w:szCs w:val="18"/>
        </w:rPr>
        <w:t xml:space="preserve">wanted to stop Chinese boys below 10 and all </w:t>
      </w:r>
      <w:r w:rsidR="00D30AA2" w:rsidRPr="00E2388C">
        <w:rPr>
          <w:rFonts w:cs="Arial"/>
          <w:bCs/>
          <w:sz w:val="18"/>
          <w:szCs w:val="18"/>
        </w:rPr>
        <w:t xml:space="preserve">Chinese </w:t>
      </w:r>
      <w:r w:rsidR="00531FCA" w:rsidRPr="00E2388C">
        <w:rPr>
          <w:rFonts w:cs="Arial"/>
          <w:bCs/>
          <w:sz w:val="18"/>
          <w:szCs w:val="18"/>
        </w:rPr>
        <w:t>females from working in a coal mine</w:t>
      </w:r>
      <w:r w:rsidR="00D30AA2" w:rsidRPr="00E2388C">
        <w:rPr>
          <w:rFonts w:cs="Arial"/>
          <w:bCs/>
          <w:sz w:val="18"/>
          <w:szCs w:val="18"/>
        </w:rPr>
        <w:t xml:space="preserve"> (s.4)</w:t>
      </w:r>
      <w:r w:rsidR="00531FCA" w:rsidRPr="00E2388C">
        <w:rPr>
          <w:rFonts w:cs="Arial"/>
          <w:bCs/>
          <w:sz w:val="18"/>
          <w:szCs w:val="18"/>
        </w:rPr>
        <w:t xml:space="preserve">. </w:t>
      </w:r>
      <w:r w:rsidR="00D30AA2" w:rsidRPr="00E2388C">
        <w:rPr>
          <w:rFonts w:cs="Arial"/>
          <w:bCs/>
          <w:sz w:val="18"/>
          <w:szCs w:val="18"/>
        </w:rPr>
        <w:t xml:space="preserve">This was effecting the economics of the mine. </w:t>
      </w:r>
    </w:p>
    <w:p w14:paraId="3F53349A" w14:textId="77777777" w:rsidR="00015D46" w:rsidRPr="00E2388C" w:rsidRDefault="00015D46" w:rsidP="003A3E97">
      <w:pPr>
        <w:pStyle w:val="ListParagraph"/>
        <w:numPr>
          <w:ilvl w:val="0"/>
          <w:numId w:val="4"/>
        </w:numPr>
        <w:spacing w:after="0"/>
        <w:rPr>
          <w:sz w:val="18"/>
          <w:szCs w:val="18"/>
        </w:rPr>
      </w:pPr>
      <w:r w:rsidRPr="00E2388C">
        <w:rPr>
          <w:rFonts w:cs="Arial"/>
          <w:b/>
          <w:bCs/>
          <w:sz w:val="18"/>
          <w:szCs w:val="18"/>
        </w:rPr>
        <w:t xml:space="preserve">R: </w:t>
      </w:r>
      <w:r w:rsidRPr="00E2388C">
        <w:rPr>
          <w:rFonts w:cs="Arial"/>
          <w:bCs/>
          <w:sz w:val="18"/>
          <w:szCs w:val="18"/>
        </w:rPr>
        <w:t>The federal government gets to govern aliens and naturalized but if the naturalized has a child born in Canada, that child is not in the federal government’s jurisdiction.</w:t>
      </w:r>
    </w:p>
    <w:p w14:paraId="7615CA97" w14:textId="77777777" w:rsidR="00015D46" w:rsidRPr="00E2388C" w:rsidRDefault="00015D46" w:rsidP="003A3E97">
      <w:pPr>
        <w:pStyle w:val="ListParagraph"/>
        <w:numPr>
          <w:ilvl w:val="0"/>
          <w:numId w:val="4"/>
        </w:numPr>
        <w:spacing w:after="0"/>
        <w:rPr>
          <w:sz w:val="18"/>
          <w:szCs w:val="18"/>
        </w:rPr>
      </w:pPr>
      <w:r w:rsidRPr="00E2388C">
        <w:rPr>
          <w:rFonts w:cs="Arial"/>
          <w:b/>
          <w:bCs/>
          <w:sz w:val="18"/>
          <w:szCs w:val="18"/>
        </w:rPr>
        <w:t xml:space="preserve">C: </w:t>
      </w:r>
      <w:r w:rsidR="00D30AA2" w:rsidRPr="00E2388C">
        <w:rPr>
          <w:rFonts w:cs="Arial"/>
          <w:bCs/>
          <w:sz w:val="18"/>
          <w:szCs w:val="18"/>
        </w:rPr>
        <w:t xml:space="preserve">The Pith of this section was to prevent Chinese from being able to work in BC. </w:t>
      </w:r>
      <w:r w:rsidR="00531FCA" w:rsidRPr="00E2388C">
        <w:rPr>
          <w:rFonts w:cs="Arial"/>
          <w:bCs/>
          <w:sz w:val="18"/>
          <w:szCs w:val="18"/>
        </w:rPr>
        <w:t xml:space="preserve">It is ultra vires BC because </w:t>
      </w:r>
      <w:r w:rsidR="00F53816" w:rsidRPr="00E2388C">
        <w:rPr>
          <w:rFonts w:cs="Arial"/>
          <w:bCs/>
          <w:sz w:val="18"/>
          <w:szCs w:val="18"/>
        </w:rPr>
        <w:t xml:space="preserve">s. 91(25) </w:t>
      </w:r>
      <w:r w:rsidR="00531FCA" w:rsidRPr="00E2388C">
        <w:rPr>
          <w:rFonts w:cs="Arial"/>
          <w:bCs/>
          <w:sz w:val="18"/>
          <w:szCs w:val="18"/>
        </w:rPr>
        <w:t xml:space="preserve">aliens and naturalized fall </w:t>
      </w:r>
      <w:r w:rsidR="003230E3" w:rsidRPr="00E2388C">
        <w:rPr>
          <w:rFonts w:cs="Arial"/>
          <w:bCs/>
          <w:sz w:val="18"/>
          <w:szCs w:val="18"/>
        </w:rPr>
        <w:t>into Parliaments jurisdiction</w:t>
      </w:r>
      <w:r w:rsidR="00F53816" w:rsidRPr="00E2388C">
        <w:rPr>
          <w:rFonts w:cs="Arial"/>
          <w:bCs/>
          <w:sz w:val="18"/>
          <w:szCs w:val="18"/>
        </w:rPr>
        <w:t>.</w:t>
      </w:r>
      <w:r w:rsidRPr="00E2388C">
        <w:rPr>
          <w:rFonts w:cs="Arial"/>
          <w:bCs/>
          <w:sz w:val="18"/>
          <w:szCs w:val="18"/>
        </w:rPr>
        <w:t xml:space="preserve"> </w:t>
      </w:r>
    </w:p>
    <w:p w14:paraId="3D09EA1B" w14:textId="77777777" w:rsidR="00D30AA2" w:rsidRPr="00E2388C" w:rsidRDefault="00D30AA2" w:rsidP="003A3E97">
      <w:pPr>
        <w:pStyle w:val="ListParagraph"/>
        <w:numPr>
          <w:ilvl w:val="0"/>
          <w:numId w:val="4"/>
        </w:numPr>
        <w:spacing w:after="0"/>
        <w:rPr>
          <w:sz w:val="18"/>
          <w:szCs w:val="18"/>
        </w:rPr>
      </w:pPr>
      <w:r w:rsidRPr="00E2388C">
        <w:rPr>
          <w:rFonts w:cs="Arial"/>
          <w:bCs/>
          <w:sz w:val="18"/>
          <w:szCs w:val="18"/>
        </w:rPr>
        <w:t>Naturalized – they have become citizens to the country</w:t>
      </w:r>
      <w:r w:rsidR="00015D46" w:rsidRPr="00E2388C">
        <w:rPr>
          <w:rFonts w:cs="Arial"/>
          <w:bCs/>
          <w:sz w:val="18"/>
          <w:szCs w:val="18"/>
        </w:rPr>
        <w:t xml:space="preserve"> (like a permanent resident today)</w:t>
      </w:r>
    </w:p>
    <w:p w14:paraId="4066F356" w14:textId="77777777" w:rsidR="00015D46" w:rsidRPr="00E2388C" w:rsidRDefault="00015D46" w:rsidP="003A3E97">
      <w:pPr>
        <w:pStyle w:val="ListParagraph"/>
        <w:numPr>
          <w:ilvl w:val="0"/>
          <w:numId w:val="4"/>
        </w:numPr>
        <w:spacing w:after="0"/>
        <w:rPr>
          <w:sz w:val="18"/>
          <w:szCs w:val="18"/>
        </w:rPr>
      </w:pPr>
      <w:r w:rsidRPr="00E2388C">
        <w:rPr>
          <w:rFonts w:cs="Arial"/>
          <w:bCs/>
          <w:sz w:val="18"/>
          <w:szCs w:val="18"/>
        </w:rPr>
        <w:t>Alien- not permanent (like a visitor’s visa today)</w:t>
      </w:r>
    </w:p>
    <w:p w14:paraId="489208CD" w14:textId="77777777" w:rsidR="00871F42" w:rsidRDefault="00871F42" w:rsidP="006145AA">
      <w:pPr>
        <w:spacing w:after="0"/>
        <w:rPr>
          <w:rFonts w:cs="Arial"/>
          <w:bCs/>
          <w:sz w:val="18"/>
          <w:szCs w:val="18"/>
          <w:u w:val="single"/>
        </w:rPr>
      </w:pPr>
    </w:p>
    <w:p w14:paraId="25688328" w14:textId="77777777" w:rsidR="003230E3" w:rsidRPr="00E2388C" w:rsidRDefault="00531FCA" w:rsidP="006145AA">
      <w:pPr>
        <w:spacing w:after="0"/>
        <w:rPr>
          <w:rFonts w:cs="Arial"/>
          <w:bCs/>
          <w:sz w:val="18"/>
          <w:szCs w:val="18"/>
        </w:rPr>
      </w:pPr>
      <w:r w:rsidRPr="00E2388C">
        <w:rPr>
          <w:rFonts w:cs="Arial"/>
          <w:bCs/>
          <w:sz w:val="18"/>
          <w:szCs w:val="18"/>
          <w:u w:val="single"/>
        </w:rPr>
        <w:t>Cunningham</w:t>
      </w:r>
      <w:r w:rsidR="000D1A80" w:rsidRPr="00E2388C">
        <w:rPr>
          <w:sz w:val="18"/>
          <w:szCs w:val="18"/>
          <w:u w:val="single"/>
        </w:rPr>
        <w:t xml:space="preserve"> </w:t>
      </w:r>
      <w:r w:rsidR="000D1A80" w:rsidRPr="00E2388C">
        <w:rPr>
          <w:rFonts w:cs="Arial"/>
          <w:bCs/>
          <w:sz w:val="18"/>
          <w:szCs w:val="18"/>
          <w:u w:val="single"/>
        </w:rPr>
        <w:t>v Tomey Homma</w:t>
      </w:r>
      <w:r w:rsidR="008B3647" w:rsidRPr="00E2388C">
        <w:rPr>
          <w:rFonts w:cs="Arial"/>
          <w:bCs/>
          <w:sz w:val="18"/>
          <w:szCs w:val="18"/>
        </w:rPr>
        <w:t xml:space="preserve"> </w:t>
      </w:r>
      <w:r w:rsidR="008B3647" w:rsidRPr="00E2388C">
        <w:rPr>
          <w:rFonts w:cs="Arial"/>
          <w:bCs/>
          <w:color w:val="FF0000"/>
          <w:sz w:val="18"/>
          <w:szCs w:val="18"/>
        </w:rPr>
        <w:t>(</w:t>
      </w:r>
      <w:r w:rsidR="00A447D6" w:rsidRPr="00E2388C">
        <w:rPr>
          <w:rFonts w:cs="Arial"/>
          <w:bCs/>
          <w:color w:val="FF0000"/>
          <w:sz w:val="18"/>
          <w:szCs w:val="18"/>
        </w:rPr>
        <w:t>p</w:t>
      </w:r>
      <w:r w:rsidR="008B3647" w:rsidRPr="00E2388C">
        <w:rPr>
          <w:rFonts w:cs="Arial"/>
          <w:bCs/>
          <w:color w:val="FF0000"/>
          <w:sz w:val="18"/>
          <w:szCs w:val="18"/>
        </w:rPr>
        <w:t>rovincial jurisdiction)</w:t>
      </w:r>
    </w:p>
    <w:p w14:paraId="357C517A" w14:textId="77777777" w:rsidR="00015D46" w:rsidRPr="00E2388C" w:rsidRDefault="00015D46" w:rsidP="003A3E97">
      <w:pPr>
        <w:pStyle w:val="ListParagraph"/>
        <w:numPr>
          <w:ilvl w:val="0"/>
          <w:numId w:val="3"/>
        </w:numPr>
        <w:spacing w:after="0"/>
        <w:rPr>
          <w:rFonts w:cs="Arial"/>
          <w:bCs/>
          <w:sz w:val="18"/>
          <w:szCs w:val="18"/>
          <w:u w:val="single"/>
        </w:rPr>
      </w:pPr>
      <w:r w:rsidRPr="00E2388C">
        <w:rPr>
          <w:rFonts w:cs="Arial"/>
          <w:b/>
          <w:bCs/>
          <w:sz w:val="18"/>
          <w:szCs w:val="18"/>
        </w:rPr>
        <w:t xml:space="preserve">F: </w:t>
      </w:r>
      <w:r w:rsidR="00531FCA" w:rsidRPr="00E2388C">
        <w:rPr>
          <w:rFonts w:cs="Arial"/>
          <w:bCs/>
          <w:sz w:val="18"/>
          <w:szCs w:val="18"/>
        </w:rPr>
        <w:t xml:space="preserve">BC </w:t>
      </w:r>
      <w:r w:rsidRPr="00E2388C">
        <w:rPr>
          <w:rFonts w:cs="Arial"/>
          <w:bCs/>
          <w:sz w:val="18"/>
          <w:szCs w:val="18"/>
        </w:rPr>
        <w:t xml:space="preserve">Provincial Elections Act did not allow </w:t>
      </w:r>
      <w:r w:rsidR="003230E3" w:rsidRPr="00E2388C">
        <w:rPr>
          <w:rFonts w:cs="Arial"/>
          <w:bCs/>
          <w:sz w:val="18"/>
          <w:szCs w:val="18"/>
        </w:rPr>
        <w:t>Japanese</w:t>
      </w:r>
      <w:r w:rsidR="00531FCA" w:rsidRPr="00E2388C">
        <w:rPr>
          <w:rFonts w:cs="Arial"/>
          <w:bCs/>
          <w:sz w:val="18"/>
          <w:szCs w:val="18"/>
        </w:rPr>
        <w:t xml:space="preserve"> </w:t>
      </w:r>
      <w:r w:rsidRPr="00E2388C">
        <w:rPr>
          <w:rFonts w:cs="Arial"/>
          <w:bCs/>
          <w:sz w:val="18"/>
          <w:szCs w:val="18"/>
        </w:rPr>
        <w:t xml:space="preserve">people </w:t>
      </w:r>
      <w:r w:rsidR="00531FCA" w:rsidRPr="00E2388C">
        <w:rPr>
          <w:rFonts w:cs="Arial"/>
          <w:bCs/>
          <w:sz w:val="18"/>
          <w:szCs w:val="18"/>
        </w:rPr>
        <w:t>to vote</w:t>
      </w:r>
      <w:r w:rsidR="003230E3" w:rsidRPr="00E2388C">
        <w:rPr>
          <w:rFonts w:cs="Arial"/>
          <w:bCs/>
          <w:sz w:val="18"/>
          <w:szCs w:val="18"/>
        </w:rPr>
        <w:t xml:space="preserve">. </w:t>
      </w:r>
      <w:r w:rsidRPr="00E2388C">
        <w:rPr>
          <w:rFonts w:cs="Arial"/>
          <w:bCs/>
          <w:sz w:val="18"/>
          <w:szCs w:val="18"/>
        </w:rPr>
        <w:t xml:space="preserve">Tomey applied and was denied. He argued that the province doesn’t have the authority to legislate on naturalization and aliens. </w:t>
      </w:r>
    </w:p>
    <w:p w14:paraId="7D4E74C8" w14:textId="77777777" w:rsidR="00015D46" w:rsidRPr="00E2388C" w:rsidRDefault="00015D46" w:rsidP="003A3E97">
      <w:pPr>
        <w:pStyle w:val="ListParagraph"/>
        <w:numPr>
          <w:ilvl w:val="0"/>
          <w:numId w:val="3"/>
        </w:numPr>
        <w:spacing w:after="0"/>
        <w:rPr>
          <w:rFonts w:cs="Arial"/>
          <w:bCs/>
          <w:sz w:val="18"/>
          <w:szCs w:val="18"/>
          <w:u w:val="single"/>
        </w:rPr>
      </w:pPr>
      <w:r w:rsidRPr="00E2388C">
        <w:rPr>
          <w:rFonts w:cs="Arial"/>
          <w:b/>
          <w:bCs/>
          <w:sz w:val="18"/>
          <w:szCs w:val="18"/>
        </w:rPr>
        <w:lastRenderedPageBreak/>
        <w:t>R/A:</w:t>
      </w:r>
      <w:r w:rsidRPr="00E2388C">
        <w:rPr>
          <w:rFonts w:cs="Arial"/>
          <w:bCs/>
          <w:sz w:val="18"/>
          <w:szCs w:val="18"/>
        </w:rPr>
        <w:t xml:space="preserve"> the act in pith and substance was dealing with the result/status of naturalization not the process of it. Federal government can protect the daily rights of the naturalized but cannot provide further rights such as voting. When </w:t>
      </w:r>
      <w:r w:rsidR="005D7471" w:rsidRPr="00E2388C">
        <w:rPr>
          <w:rFonts w:cs="Arial"/>
          <w:bCs/>
          <w:sz w:val="18"/>
          <w:szCs w:val="18"/>
        </w:rPr>
        <w:t>yo</w:t>
      </w:r>
      <w:r w:rsidRPr="00E2388C">
        <w:rPr>
          <w:rFonts w:cs="Arial"/>
          <w:bCs/>
          <w:sz w:val="18"/>
          <w:szCs w:val="18"/>
        </w:rPr>
        <w:t xml:space="preserve">ur naturalized u get a right of </w:t>
      </w:r>
      <w:r w:rsidR="005D7471" w:rsidRPr="00E2388C">
        <w:rPr>
          <w:rFonts w:cs="Arial"/>
          <w:bCs/>
          <w:sz w:val="18"/>
          <w:szCs w:val="18"/>
        </w:rPr>
        <w:t>protection</w:t>
      </w:r>
      <w:r w:rsidRPr="00E2388C">
        <w:rPr>
          <w:rFonts w:cs="Arial"/>
          <w:bCs/>
          <w:sz w:val="18"/>
          <w:szCs w:val="18"/>
        </w:rPr>
        <w:t xml:space="preserve"> from the federal government. As a naturalized </w:t>
      </w:r>
      <w:r w:rsidR="005D7471" w:rsidRPr="00E2388C">
        <w:rPr>
          <w:rFonts w:cs="Arial"/>
          <w:bCs/>
          <w:sz w:val="18"/>
          <w:szCs w:val="18"/>
        </w:rPr>
        <w:t>yo</w:t>
      </w:r>
      <w:r w:rsidRPr="00E2388C">
        <w:rPr>
          <w:rFonts w:cs="Arial"/>
          <w:bCs/>
          <w:sz w:val="18"/>
          <w:szCs w:val="18"/>
        </w:rPr>
        <w:t xml:space="preserve">u have a right to the state. But </w:t>
      </w:r>
      <w:r w:rsidR="005D7471" w:rsidRPr="00E2388C">
        <w:rPr>
          <w:rFonts w:cs="Arial"/>
          <w:bCs/>
          <w:sz w:val="18"/>
          <w:szCs w:val="18"/>
        </w:rPr>
        <w:t>privileges</w:t>
      </w:r>
      <w:r w:rsidRPr="00E2388C">
        <w:rPr>
          <w:rFonts w:cs="Arial"/>
          <w:bCs/>
          <w:sz w:val="18"/>
          <w:szCs w:val="18"/>
        </w:rPr>
        <w:t xml:space="preserve"> are </w:t>
      </w:r>
      <w:r w:rsidR="005D7471" w:rsidRPr="00E2388C">
        <w:rPr>
          <w:rFonts w:cs="Arial"/>
          <w:bCs/>
          <w:sz w:val="18"/>
          <w:szCs w:val="18"/>
        </w:rPr>
        <w:t>an</w:t>
      </w:r>
      <w:r w:rsidRPr="00E2388C">
        <w:rPr>
          <w:rFonts w:cs="Arial"/>
          <w:bCs/>
          <w:sz w:val="18"/>
          <w:szCs w:val="18"/>
        </w:rPr>
        <w:t xml:space="preserve"> </w:t>
      </w:r>
      <w:r w:rsidR="00B00EFE" w:rsidRPr="00E2388C">
        <w:rPr>
          <w:rFonts w:cs="Arial"/>
          <w:bCs/>
          <w:sz w:val="18"/>
          <w:szCs w:val="18"/>
        </w:rPr>
        <w:t>independent of nationality and are different than rights.</w:t>
      </w:r>
    </w:p>
    <w:p w14:paraId="45E31717" w14:textId="77777777" w:rsidR="00A00633" w:rsidRPr="00E2388C" w:rsidRDefault="00A00633" w:rsidP="003A3E97">
      <w:pPr>
        <w:pStyle w:val="ListParagraph"/>
        <w:numPr>
          <w:ilvl w:val="0"/>
          <w:numId w:val="3"/>
        </w:numPr>
        <w:spacing w:after="0"/>
        <w:rPr>
          <w:rFonts w:cs="Arial"/>
          <w:bCs/>
          <w:sz w:val="18"/>
          <w:szCs w:val="18"/>
          <w:u w:val="single"/>
        </w:rPr>
      </w:pPr>
      <w:r w:rsidRPr="00E2388C">
        <w:rPr>
          <w:rFonts w:cs="Arial"/>
          <w:b/>
          <w:bCs/>
          <w:sz w:val="18"/>
          <w:szCs w:val="18"/>
        </w:rPr>
        <w:t>C:</w:t>
      </w:r>
      <w:r w:rsidRPr="00E2388C">
        <w:rPr>
          <w:rFonts w:cs="Arial"/>
          <w:bCs/>
          <w:sz w:val="18"/>
          <w:szCs w:val="18"/>
        </w:rPr>
        <w:t xml:space="preserve"> Intra vires BC</w:t>
      </w:r>
    </w:p>
    <w:p w14:paraId="33F99FB4" w14:textId="77777777" w:rsidR="0030277D" w:rsidRPr="00E2388C" w:rsidRDefault="0030277D" w:rsidP="003A3E97">
      <w:pPr>
        <w:pStyle w:val="ListParagraph"/>
        <w:numPr>
          <w:ilvl w:val="1"/>
          <w:numId w:val="3"/>
        </w:numPr>
        <w:spacing w:after="0"/>
        <w:rPr>
          <w:rFonts w:cs="Arial"/>
          <w:bCs/>
          <w:sz w:val="18"/>
          <w:szCs w:val="18"/>
          <w:u w:val="single"/>
        </w:rPr>
      </w:pPr>
      <w:r w:rsidRPr="00E2388C">
        <w:rPr>
          <w:rFonts w:cs="Arial"/>
          <w:bCs/>
          <w:sz w:val="18"/>
          <w:szCs w:val="18"/>
        </w:rPr>
        <w:t>Today we could potentially argue paramountcy</w:t>
      </w:r>
    </w:p>
    <w:p w14:paraId="0A7087C6" w14:textId="77777777" w:rsidR="00015D46" w:rsidRPr="00E2388C" w:rsidRDefault="00015D46" w:rsidP="00015D46">
      <w:pPr>
        <w:spacing w:after="0"/>
        <w:rPr>
          <w:rFonts w:cs="Arial"/>
          <w:bCs/>
          <w:sz w:val="18"/>
          <w:szCs w:val="18"/>
          <w:u w:val="single"/>
        </w:rPr>
      </w:pPr>
    </w:p>
    <w:p w14:paraId="1A156011" w14:textId="77777777" w:rsidR="003230E3" w:rsidRPr="00E2388C" w:rsidRDefault="00531FCA" w:rsidP="006145AA">
      <w:pPr>
        <w:spacing w:after="0"/>
        <w:rPr>
          <w:rFonts w:cs="Arial"/>
          <w:bCs/>
          <w:color w:val="FF0000"/>
          <w:sz w:val="18"/>
          <w:szCs w:val="18"/>
        </w:rPr>
      </w:pPr>
      <w:r w:rsidRPr="00E2388C">
        <w:rPr>
          <w:rFonts w:cs="Arial"/>
          <w:bCs/>
          <w:sz w:val="18"/>
          <w:szCs w:val="18"/>
          <w:u w:val="single"/>
        </w:rPr>
        <w:t>Quong Wing</w:t>
      </w:r>
      <w:r w:rsidR="000D1A80" w:rsidRPr="00E2388C">
        <w:rPr>
          <w:rFonts w:cs="Arial"/>
          <w:bCs/>
          <w:sz w:val="18"/>
          <w:szCs w:val="18"/>
          <w:u w:val="single"/>
        </w:rPr>
        <w:t xml:space="preserve"> v The King</w:t>
      </w:r>
      <w:r w:rsidR="000D1A80" w:rsidRPr="00E2388C">
        <w:rPr>
          <w:rFonts w:cs="Arial"/>
          <w:bCs/>
          <w:sz w:val="18"/>
          <w:szCs w:val="18"/>
        </w:rPr>
        <w:t xml:space="preserve">  </w:t>
      </w:r>
      <w:r w:rsidR="00B1567F" w:rsidRPr="00E2388C">
        <w:rPr>
          <w:rFonts w:cs="Arial"/>
          <w:bCs/>
          <w:color w:val="FF0000"/>
          <w:sz w:val="18"/>
          <w:szCs w:val="18"/>
        </w:rPr>
        <w:t xml:space="preserve">(provincial </w:t>
      </w:r>
      <w:r w:rsidR="000B5C52" w:rsidRPr="00E2388C">
        <w:rPr>
          <w:rFonts w:cs="Arial"/>
          <w:bCs/>
          <w:color w:val="FF0000"/>
          <w:sz w:val="18"/>
          <w:szCs w:val="18"/>
        </w:rPr>
        <w:t>jurisdiction</w:t>
      </w:r>
      <w:r w:rsidR="00B1567F" w:rsidRPr="00E2388C">
        <w:rPr>
          <w:rFonts w:cs="Arial"/>
          <w:bCs/>
          <w:color w:val="FF0000"/>
          <w:sz w:val="18"/>
          <w:szCs w:val="18"/>
        </w:rPr>
        <w:t>)</w:t>
      </w:r>
    </w:p>
    <w:p w14:paraId="41133B4D" w14:textId="77777777" w:rsidR="008473C9" w:rsidRPr="00E2388C" w:rsidRDefault="008473C9" w:rsidP="003A3E97">
      <w:pPr>
        <w:pStyle w:val="ListParagraph"/>
        <w:numPr>
          <w:ilvl w:val="0"/>
          <w:numId w:val="3"/>
        </w:numPr>
        <w:spacing w:after="0"/>
        <w:rPr>
          <w:sz w:val="18"/>
          <w:szCs w:val="18"/>
        </w:rPr>
      </w:pPr>
      <w:r w:rsidRPr="00E2388C">
        <w:rPr>
          <w:rFonts w:cs="Arial"/>
          <w:b/>
          <w:bCs/>
          <w:sz w:val="18"/>
          <w:szCs w:val="18"/>
        </w:rPr>
        <w:t xml:space="preserve">F: </w:t>
      </w:r>
      <w:r w:rsidR="00531FCA" w:rsidRPr="00E2388C">
        <w:rPr>
          <w:rFonts w:cs="Arial"/>
          <w:bCs/>
          <w:sz w:val="18"/>
          <w:szCs w:val="18"/>
        </w:rPr>
        <w:t xml:space="preserve">Saskatchewan in the Female Employment Act states that chinamen, </w:t>
      </w:r>
      <w:r w:rsidR="003230E3" w:rsidRPr="00E2388C">
        <w:rPr>
          <w:rFonts w:cs="Arial"/>
          <w:bCs/>
          <w:sz w:val="18"/>
          <w:szCs w:val="18"/>
        </w:rPr>
        <w:t>Japanese</w:t>
      </w:r>
      <w:r w:rsidR="00531FCA" w:rsidRPr="00E2388C">
        <w:rPr>
          <w:rFonts w:cs="Arial"/>
          <w:bCs/>
          <w:sz w:val="18"/>
          <w:szCs w:val="18"/>
        </w:rPr>
        <w:t xml:space="preserve"> and oriental men </w:t>
      </w:r>
      <w:r w:rsidR="003230E3" w:rsidRPr="00E2388C">
        <w:rPr>
          <w:rFonts w:cs="Arial"/>
          <w:bCs/>
          <w:sz w:val="18"/>
          <w:szCs w:val="18"/>
        </w:rPr>
        <w:t>cannot</w:t>
      </w:r>
      <w:r w:rsidR="00B1567F" w:rsidRPr="00E2388C">
        <w:rPr>
          <w:rFonts w:cs="Arial"/>
          <w:bCs/>
          <w:sz w:val="18"/>
          <w:szCs w:val="18"/>
        </w:rPr>
        <w:t xml:space="preserve"> hire white women. Quong, a naturalized citizen, </w:t>
      </w:r>
      <w:r w:rsidR="00531FCA" w:rsidRPr="00E2388C">
        <w:rPr>
          <w:rFonts w:cs="Arial"/>
          <w:bCs/>
          <w:sz w:val="18"/>
          <w:szCs w:val="18"/>
        </w:rPr>
        <w:t xml:space="preserve">hires 2 white women and was charged. </w:t>
      </w:r>
    </w:p>
    <w:p w14:paraId="19D6CB9F" w14:textId="77777777" w:rsidR="008473C9" w:rsidRPr="00E2388C" w:rsidRDefault="008473C9" w:rsidP="003A3E97">
      <w:pPr>
        <w:pStyle w:val="ListParagraph"/>
        <w:numPr>
          <w:ilvl w:val="0"/>
          <w:numId w:val="3"/>
        </w:numPr>
        <w:spacing w:after="0"/>
        <w:rPr>
          <w:sz w:val="18"/>
          <w:szCs w:val="18"/>
        </w:rPr>
      </w:pPr>
      <w:r w:rsidRPr="00E2388C">
        <w:rPr>
          <w:rFonts w:cs="Arial"/>
          <w:b/>
          <w:bCs/>
          <w:sz w:val="18"/>
          <w:szCs w:val="18"/>
        </w:rPr>
        <w:t xml:space="preserve">R/A: </w:t>
      </w:r>
      <w:r w:rsidRPr="00E2388C">
        <w:rPr>
          <w:rFonts w:cs="Arial"/>
          <w:bCs/>
          <w:sz w:val="18"/>
          <w:szCs w:val="18"/>
        </w:rPr>
        <w:t xml:space="preserve">Naturalization does not matter. </w:t>
      </w:r>
      <w:r w:rsidR="005E29BC" w:rsidRPr="00E2388C">
        <w:rPr>
          <w:rFonts w:cs="Arial"/>
          <w:bCs/>
          <w:sz w:val="18"/>
          <w:szCs w:val="18"/>
        </w:rPr>
        <w:t xml:space="preserve">The Act was made to prevent local evils s 92(16). They needed to protect vulnerable white women from chinamen. Duff says it applies to a person’s race, not a nationality so it is not federal jurisdiction. </w:t>
      </w:r>
      <w:r w:rsidRPr="00E2388C">
        <w:rPr>
          <w:rFonts w:cs="Arial"/>
          <w:bCs/>
          <w:sz w:val="18"/>
          <w:szCs w:val="18"/>
        </w:rPr>
        <w:t>They distinguished it from Union Colliery.</w:t>
      </w:r>
      <w:r w:rsidR="005E29BC" w:rsidRPr="00E2388C">
        <w:rPr>
          <w:rFonts w:cs="Arial"/>
          <w:bCs/>
          <w:sz w:val="18"/>
          <w:szCs w:val="18"/>
        </w:rPr>
        <w:t xml:space="preserve"> Naturalized persons don’t get to be exempt from the laws of the province.</w:t>
      </w:r>
    </w:p>
    <w:p w14:paraId="604E53A6" w14:textId="77777777" w:rsidR="000D1A80" w:rsidRPr="00E2388C" w:rsidRDefault="008473C9" w:rsidP="003A3E97">
      <w:pPr>
        <w:pStyle w:val="ListParagraph"/>
        <w:numPr>
          <w:ilvl w:val="0"/>
          <w:numId w:val="3"/>
        </w:numPr>
        <w:spacing w:after="0"/>
        <w:rPr>
          <w:sz w:val="18"/>
          <w:szCs w:val="18"/>
        </w:rPr>
      </w:pPr>
      <w:r w:rsidRPr="00E2388C">
        <w:rPr>
          <w:rFonts w:cs="Arial"/>
          <w:b/>
          <w:bCs/>
          <w:sz w:val="18"/>
          <w:szCs w:val="18"/>
        </w:rPr>
        <w:t>C:</w:t>
      </w:r>
      <w:r w:rsidRPr="00E2388C">
        <w:rPr>
          <w:rFonts w:cs="Arial"/>
          <w:bCs/>
          <w:sz w:val="18"/>
          <w:szCs w:val="18"/>
        </w:rPr>
        <w:t xml:space="preserve"> </w:t>
      </w:r>
      <w:r w:rsidR="00531FCA" w:rsidRPr="00E2388C">
        <w:rPr>
          <w:rFonts w:cs="Arial"/>
          <w:bCs/>
          <w:sz w:val="18"/>
          <w:szCs w:val="18"/>
        </w:rPr>
        <w:t xml:space="preserve">The SCC ruled that it is intra vires the province. </w:t>
      </w:r>
    </w:p>
    <w:p w14:paraId="37EBECAF" w14:textId="77777777" w:rsidR="000B5C52" w:rsidRPr="00E2388C" w:rsidRDefault="000B5C52" w:rsidP="003A3E97">
      <w:pPr>
        <w:pStyle w:val="ListParagraph"/>
        <w:numPr>
          <w:ilvl w:val="0"/>
          <w:numId w:val="3"/>
        </w:numPr>
        <w:spacing w:after="0"/>
        <w:rPr>
          <w:sz w:val="18"/>
          <w:szCs w:val="18"/>
        </w:rPr>
      </w:pPr>
      <w:r w:rsidRPr="00E2388C">
        <w:rPr>
          <w:rFonts w:cs="Arial"/>
          <w:b/>
          <w:bCs/>
          <w:sz w:val="18"/>
          <w:szCs w:val="18"/>
        </w:rPr>
        <w:t>Dissent:</w:t>
      </w:r>
      <w:r w:rsidRPr="00E2388C">
        <w:rPr>
          <w:sz w:val="18"/>
          <w:szCs w:val="18"/>
        </w:rPr>
        <w:t xml:space="preserve"> This legislation has the same character of previous racist statutes. This act should only apply to non-naturalized citizens because they actually pose a threat</w:t>
      </w:r>
    </w:p>
    <w:p w14:paraId="70E3C632" w14:textId="77777777" w:rsidR="000B5C52" w:rsidRPr="00E2388C" w:rsidRDefault="000B5C52" w:rsidP="008473C9">
      <w:pPr>
        <w:spacing w:after="0"/>
        <w:ind w:left="360"/>
        <w:rPr>
          <w:sz w:val="18"/>
          <w:szCs w:val="18"/>
        </w:rPr>
      </w:pPr>
    </w:p>
    <w:p w14:paraId="6D375716" w14:textId="77777777" w:rsidR="000D1A80" w:rsidRPr="00E2388C" w:rsidRDefault="000D1A80" w:rsidP="006145AA">
      <w:pPr>
        <w:spacing w:after="0"/>
        <w:jc w:val="center"/>
        <w:rPr>
          <w:b/>
          <w:sz w:val="18"/>
          <w:szCs w:val="18"/>
        </w:rPr>
      </w:pPr>
      <w:r w:rsidRPr="00E2388C">
        <w:rPr>
          <w:b/>
          <w:sz w:val="18"/>
          <w:szCs w:val="18"/>
        </w:rPr>
        <w:t>Rights Before the Charter: Implied Bill of Rights, Statutory Bills of Rights</w:t>
      </w:r>
    </w:p>
    <w:p w14:paraId="7F14C89F" w14:textId="77777777" w:rsidR="000D1A80" w:rsidRPr="00E2388C" w:rsidRDefault="000D1A80" w:rsidP="006145AA">
      <w:pPr>
        <w:spacing w:after="0"/>
        <w:rPr>
          <w:sz w:val="18"/>
          <w:szCs w:val="18"/>
          <w:u w:val="single"/>
        </w:rPr>
      </w:pPr>
      <w:r w:rsidRPr="00E2388C">
        <w:rPr>
          <w:sz w:val="18"/>
          <w:szCs w:val="18"/>
          <w:u w:val="single"/>
        </w:rPr>
        <w:t>Sharpe &amp; Roach, The Charter of Rights and Freedoms</w:t>
      </w:r>
    </w:p>
    <w:p w14:paraId="5B616FAD" w14:textId="77777777" w:rsidR="000D1A80" w:rsidRPr="00E2388C" w:rsidRDefault="00317E27" w:rsidP="003A3E97">
      <w:pPr>
        <w:pStyle w:val="ListParagraph"/>
        <w:numPr>
          <w:ilvl w:val="0"/>
          <w:numId w:val="3"/>
        </w:numPr>
        <w:spacing w:after="0"/>
        <w:rPr>
          <w:sz w:val="18"/>
          <w:szCs w:val="18"/>
        </w:rPr>
      </w:pPr>
      <w:r w:rsidRPr="00E2388C">
        <w:rPr>
          <w:sz w:val="18"/>
          <w:szCs w:val="18"/>
        </w:rPr>
        <w:t>Courts developed right protections through judicial review</w:t>
      </w:r>
    </w:p>
    <w:p w14:paraId="440619B0" w14:textId="77777777" w:rsidR="00037568" w:rsidRPr="00E2388C" w:rsidRDefault="00037568" w:rsidP="003A3E97">
      <w:pPr>
        <w:pStyle w:val="ListParagraph"/>
        <w:numPr>
          <w:ilvl w:val="0"/>
          <w:numId w:val="3"/>
        </w:numPr>
        <w:spacing w:after="0"/>
        <w:rPr>
          <w:sz w:val="18"/>
          <w:szCs w:val="18"/>
        </w:rPr>
      </w:pPr>
      <w:r w:rsidRPr="00E2388C">
        <w:rPr>
          <w:rFonts w:cs="Arial"/>
          <w:bCs/>
          <w:sz w:val="18"/>
          <w:szCs w:val="18"/>
        </w:rPr>
        <w:t>Cons 1867 protects minority language and religious rights, an independent judiciary, democratic rights through setting a time limit for parliament sessions, right to criticize government. These rights found by judges were not the norm. Most stuck to their traditional views</w:t>
      </w:r>
    </w:p>
    <w:p w14:paraId="3914469C" w14:textId="77777777" w:rsidR="00037568" w:rsidRPr="00E2388C" w:rsidRDefault="00037568" w:rsidP="003A3E97">
      <w:pPr>
        <w:pStyle w:val="ListParagraph"/>
        <w:numPr>
          <w:ilvl w:val="0"/>
          <w:numId w:val="3"/>
        </w:numPr>
        <w:spacing w:after="0"/>
        <w:rPr>
          <w:sz w:val="18"/>
          <w:szCs w:val="18"/>
        </w:rPr>
      </w:pPr>
      <w:r w:rsidRPr="00E2388C">
        <w:rPr>
          <w:rFonts w:cs="Arial"/>
          <w:bCs/>
          <w:sz w:val="18"/>
          <w:szCs w:val="18"/>
        </w:rPr>
        <w:t>Human rights</w:t>
      </w:r>
    </w:p>
    <w:p w14:paraId="59E5A80F" w14:textId="77777777" w:rsidR="00037568" w:rsidRPr="00E2388C" w:rsidRDefault="00037568" w:rsidP="003A3E97">
      <w:pPr>
        <w:pStyle w:val="ListParagraph"/>
        <w:numPr>
          <w:ilvl w:val="1"/>
          <w:numId w:val="3"/>
        </w:numPr>
        <w:spacing w:after="0"/>
        <w:rPr>
          <w:sz w:val="18"/>
          <w:szCs w:val="18"/>
        </w:rPr>
      </w:pPr>
      <w:r w:rsidRPr="00E2388C">
        <w:rPr>
          <w:rFonts w:cs="Arial"/>
          <w:bCs/>
          <w:sz w:val="18"/>
          <w:szCs w:val="18"/>
        </w:rPr>
        <w:t>After the racism and discrimination of WW2 and it’s after math there was more concern for human rights. The UN declarations and the US switch to activism starting with banning segregated schools</w:t>
      </w:r>
      <w:r w:rsidR="00306344" w:rsidRPr="00E2388C">
        <w:rPr>
          <w:rFonts w:cs="Arial"/>
          <w:bCs/>
          <w:sz w:val="18"/>
          <w:szCs w:val="18"/>
        </w:rPr>
        <w:t xml:space="preserve"> (Brown)</w:t>
      </w:r>
      <w:r w:rsidRPr="00E2388C">
        <w:rPr>
          <w:rFonts w:cs="Arial"/>
          <w:bCs/>
          <w:sz w:val="18"/>
          <w:szCs w:val="18"/>
        </w:rPr>
        <w:t xml:space="preserve"> directly affected the con 1982.</w:t>
      </w:r>
    </w:p>
    <w:p w14:paraId="5A6D3C09" w14:textId="77777777" w:rsidR="00317E27" w:rsidRPr="00E2388C" w:rsidRDefault="00037568" w:rsidP="003A3E97">
      <w:pPr>
        <w:pStyle w:val="ListParagraph"/>
        <w:numPr>
          <w:ilvl w:val="0"/>
          <w:numId w:val="3"/>
        </w:numPr>
        <w:spacing w:after="0"/>
        <w:rPr>
          <w:sz w:val="18"/>
          <w:szCs w:val="18"/>
        </w:rPr>
      </w:pPr>
      <w:r w:rsidRPr="00E2388C">
        <w:rPr>
          <w:rFonts w:cs="Arial"/>
          <w:bCs/>
          <w:sz w:val="18"/>
          <w:szCs w:val="18"/>
        </w:rPr>
        <w:t>Human rights code</w:t>
      </w:r>
    </w:p>
    <w:p w14:paraId="2BA51763" w14:textId="77777777" w:rsidR="00037568" w:rsidRPr="00E2388C" w:rsidRDefault="00037568" w:rsidP="003A3E97">
      <w:pPr>
        <w:pStyle w:val="ListParagraph"/>
        <w:numPr>
          <w:ilvl w:val="1"/>
          <w:numId w:val="3"/>
        </w:numPr>
        <w:spacing w:after="0"/>
        <w:rPr>
          <w:sz w:val="18"/>
          <w:szCs w:val="18"/>
        </w:rPr>
      </w:pPr>
      <w:r w:rsidRPr="00E2388C">
        <w:rPr>
          <w:rFonts w:cs="Arial"/>
          <w:bCs/>
          <w:sz w:val="18"/>
          <w:szCs w:val="18"/>
        </w:rPr>
        <w:t>Emerged in the post war era</w:t>
      </w:r>
    </w:p>
    <w:p w14:paraId="777EFCF0" w14:textId="77777777" w:rsidR="00037568" w:rsidRPr="00E2388C" w:rsidRDefault="00037568" w:rsidP="003A3E97">
      <w:pPr>
        <w:pStyle w:val="ListParagraph"/>
        <w:numPr>
          <w:ilvl w:val="1"/>
          <w:numId w:val="3"/>
        </w:numPr>
        <w:spacing w:after="0"/>
        <w:rPr>
          <w:sz w:val="18"/>
          <w:szCs w:val="18"/>
        </w:rPr>
      </w:pPr>
      <w:r w:rsidRPr="00E2388C">
        <w:rPr>
          <w:rFonts w:cs="Arial"/>
          <w:bCs/>
          <w:sz w:val="18"/>
          <w:szCs w:val="18"/>
        </w:rPr>
        <w:t>Prevented racial and religious discrimination and were first enacted at the provincial level. Age and gender alter followed</w:t>
      </w:r>
    </w:p>
    <w:p w14:paraId="5DBA8A6E" w14:textId="77777777" w:rsidR="00037568" w:rsidRPr="00E2388C" w:rsidRDefault="00B440E1" w:rsidP="003A3E97">
      <w:pPr>
        <w:pStyle w:val="ListParagraph"/>
        <w:numPr>
          <w:ilvl w:val="1"/>
          <w:numId w:val="3"/>
        </w:numPr>
        <w:spacing w:after="0"/>
        <w:rPr>
          <w:sz w:val="18"/>
          <w:szCs w:val="18"/>
        </w:rPr>
      </w:pPr>
      <w:r w:rsidRPr="00E2388C">
        <w:rPr>
          <w:sz w:val="18"/>
          <w:szCs w:val="18"/>
        </w:rPr>
        <w:t>Preventing</w:t>
      </w:r>
      <w:r w:rsidR="00037568" w:rsidRPr="00E2388C">
        <w:rPr>
          <w:sz w:val="18"/>
          <w:szCs w:val="18"/>
        </w:rPr>
        <w:t xml:space="preserve"> discrimination is mainly achieved through an administrative process rather </w:t>
      </w:r>
      <w:r w:rsidRPr="00E2388C">
        <w:rPr>
          <w:sz w:val="18"/>
          <w:szCs w:val="18"/>
        </w:rPr>
        <w:t>than</w:t>
      </w:r>
      <w:r w:rsidR="00037568" w:rsidRPr="00E2388C">
        <w:rPr>
          <w:sz w:val="18"/>
          <w:szCs w:val="18"/>
        </w:rPr>
        <w:t xml:space="preserve"> through judges/courts</w:t>
      </w:r>
    </w:p>
    <w:p w14:paraId="585D98EB" w14:textId="77777777" w:rsidR="00037568" w:rsidRPr="00E2388C" w:rsidRDefault="00037568" w:rsidP="003A3E97">
      <w:pPr>
        <w:pStyle w:val="ListParagraph"/>
        <w:numPr>
          <w:ilvl w:val="0"/>
          <w:numId w:val="3"/>
        </w:numPr>
        <w:spacing w:after="0"/>
        <w:rPr>
          <w:sz w:val="18"/>
          <w:szCs w:val="18"/>
        </w:rPr>
      </w:pPr>
      <w:r w:rsidRPr="00E2388C">
        <w:rPr>
          <w:sz w:val="18"/>
          <w:szCs w:val="18"/>
        </w:rPr>
        <w:t>Bill of Rights 1960</w:t>
      </w:r>
      <w:r w:rsidR="00527510" w:rsidRPr="00E2388C">
        <w:rPr>
          <w:sz w:val="18"/>
          <w:szCs w:val="18"/>
        </w:rPr>
        <w:t xml:space="preserve"> (otherwise known as common law constitution)</w:t>
      </w:r>
    </w:p>
    <w:p w14:paraId="19C04BFC" w14:textId="77777777" w:rsidR="00306344" w:rsidRPr="00E2388C" w:rsidRDefault="00306344" w:rsidP="003A3E97">
      <w:pPr>
        <w:pStyle w:val="ListParagraph"/>
        <w:numPr>
          <w:ilvl w:val="1"/>
          <w:numId w:val="3"/>
        </w:numPr>
        <w:spacing w:after="0"/>
        <w:rPr>
          <w:sz w:val="18"/>
          <w:szCs w:val="18"/>
        </w:rPr>
      </w:pPr>
      <w:r w:rsidRPr="00E2388C">
        <w:rPr>
          <w:sz w:val="18"/>
          <w:szCs w:val="18"/>
        </w:rPr>
        <w:t>Protected grounds</w:t>
      </w:r>
    </w:p>
    <w:p w14:paraId="012FC982" w14:textId="77777777" w:rsidR="00306344" w:rsidRPr="00E2388C" w:rsidRDefault="00306344" w:rsidP="003A3E97">
      <w:pPr>
        <w:pStyle w:val="ListParagraph"/>
        <w:numPr>
          <w:ilvl w:val="2"/>
          <w:numId w:val="3"/>
        </w:numPr>
        <w:spacing w:after="0"/>
        <w:rPr>
          <w:sz w:val="18"/>
          <w:szCs w:val="18"/>
        </w:rPr>
      </w:pPr>
      <w:r w:rsidRPr="00E2388C">
        <w:rPr>
          <w:sz w:val="18"/>
          <w:szCs w:val="18"/>
        </w:rPr>
        <w:t>Race, national origin, color, religion or sex</w:t>
      </w:r>
    </w:p>
    <w:p w14:paraId="2152343B" w14:textId="77777777" w:rsidR="00306344" w:rsidRPr="00E2388C" w:rsidRDefault="00306344" w:rsidP="003A3E97">
      <w:pPr>
        <w:pStyle w:val="ListParagraph"/>
        <w:numPr>
          <w:ilvl w:val="1"/>
          <w:numId w:val="3"/>
        </w:numPr>
        <w:spacing w:after="0"/>
        <w:rPr>
          <w:sz w:val="18"/>
          <w:szCs w:val="18"/>
        </w:rPr>
      </w:pPr>
      <w:r w:rsidRPr="00E2388C">
        <w:rPr>
          <w:sz w:val="18"/>
          <w:szCs w:val="18"/>
        </w:rPr>
        <w:t>Property rights</w:t>
      </w:r>
    </w:p>
    <w:p w14:paraId="69AA7128" w14:textId="77777777" w:rsidR="00306344" w:rsidRPr="00E2388C" w:rsidRDefault="00306344" w:rsidP="003A3E97">
      <w:pPr>
        <w:pStyle w:val="ListParagraph"/>
        <w:numPr>
          <w:ilvl w:val="2"/>
          <w:numId w:val="3"/>
        </w:numPr>
        <w:spacing w:after="0"/>
        <w:rPr>
          <w:sz w:val="18"/>
          <w:szCs w:val="18"/>
        </w:rPr>
      </w:pPr>
      <w:r w:rsidRPr="00E2388C">
        <w:rPr>
          <w:sz w:val="18"/>
          <w:szCs w:val="18"/>
        </w:rPr>
        <w:t>Life liberty, security of the person and enjoyment of property</w:t>
      </w:r>
    </w:p>
    <w:p w14:paraId="4AC3F9F0" w14:textId="77777777" w:rsidR="00306344" w:rsidRPr="00E2388C" w:rsidRDefault="00306344" w:rsidP="003A3E97">
      <w:pPr>
        <w:pStyle w:val="ListParagraph"/>
        <w:numPr>
          <w:ilvl w:val="1"/>
          <w:numId w:val="3"/>
        </w:numPr>
        <w:spacing w:after="0"/>
        <w:rPr>
          <w:sz w:val="18"/>
          <w:szCs w:val="18"/>
        </w:rPr>
      </w:pPr>
      <w:r w:rsidRPr="00E2388C">
        <w:rPr>
          <w:sz w:val="18"/>
          <w:szCs w:val="18"/>
        </w:rPr>
        <w:t>Formal equality</w:t>
      </w:r>
    </w:p>
    <w:p w14:paraId="5B584BA5" w14:textId="77777777" w:rsidR="00306344" w:rsidRPr="00E2388C" w:rsidRDefault="00306344" w:rsidP="003A3E97">
      <w:pPr>
        <w:pStyle w:val="ListParagraph"/>
        <w:numPr>
          <w:ilvl w:val="2"/>
          <w:numId w:val="3"/>
        </w:numPr>
        <w:spacing w:after="0"/>
        <w:rPr>
          <w:sz w:val="18"/>
          <w:szCs w:val="18"/>
        </w:rPr>
      </w:pPr>
      <w:r w:rsidRPr="00E2388C">
        <w:rPr>
          <w:sz w:val="18"/>
          <w:szCs w:val="18"/>
        </w:rPr>
        <w:t xml:space="preserve">Equality </w:t>
      </w:r>
      <w:r w:rsidRPr="00E2388C">
        <w:rPr>
          <w:b/>
          <w:sz w:val="18"/>
          <w:szCs w:val="18"/>
        </w:rPr>
        <w:t>before the law</w:t>
      </w:r>
      <w:r w:rsidRPr="00E2388C">
        <w:rPr>
          <w:sz w:val="18"/>
          <w:szCs w:val="18"/>
        </w:rPr>
        <w:t xml:space="preserve"> and the </w:t>
      </w:r>
      <w:r w:rsidRPr="00E2388C">
        <w:rPr>
          <w:b/>
          <w:sz w:val="18"/>
          <w:szCs w:val="18"/>
        </w:rPr>
        <w:t>protection of the law</w:t>
      </w:r>
    </w:p>
    <w:p w14:paraId="655AE283" w14:textId="77777777" w:rsidR="00527510" w:rsidRPr="00751243" w:rsidRDefault="00751243" w:rsidP="00751243">
      <w:pPr>
        <w:pStyle w:val="ListParagraph"/>
        <w:numPr>
          <w:ilvl w:val="1"/>
          <w:numId w:val="3"/>
        </w:numPr>
        <w:spacing w:after="0"/>
        <w:rPr>
          <w:sz w:val="18"/>
          <w:szCs w:val="18"/>
        </w:rPr>
      </w:pPr>
      <w:r w:rsidRPr="00751243">
        <w:rPr>
          <w:sz w:val="18"/>
          <w:szCs w:val="18"/>
        </w:rPr>
        <w:t>It</w:t>
      </w:r>
      <w:r w:rsidR="00037568" w:rsidRPr="00751243">
        <w:rPr>
          <w:sz w:val="18"/>
          <w:szCs w:val="18"/>
        </w:rPr>
        <w:t xml:space="preserve"> was an act of parliament that lists rights to be followed</w:t>
      </w:r>
      <w:r w:rsidRPr="00751243">
        <w:rPr>
          <w:sz w:val="18"/>
          <w:szCs w:val="18"/>
        </w:rPr>
        <w:t>.</w:t>
      </w:r>
      <w:r>
        <w:rPr>
          <w:sz w:val="18"/>
          <w:szCs w:val="18"/>
        </w:rPr>
        <w:t xml:space="preserve"> </w:t>
      </w:r>
      <w:r w:rsidR="00527510" w:rsidRPr="00751243">
        <w:rPr>
          <w:sz w:val="18"/>
          <w:szCs w:val="18"/>
        </w:rPr>
        <w:t>It is similar to principals of the United Kingdom</w:t>
      </w:r>
    </w:p>
    <w:p w14:paraId="6AB0B92B" w14:textId="77777777" w:rsidR="00037568" w:rsidRPr="00E2388C" w:rsidRDefault="00037568" w:rsidP="003A3E97">
      <w:pPr>
        <w:pStyle w:val="ListParagraph"/>
        <w:numPr>
          <w:ilvl w:val="1"/>
          <w:numId w:val="3"/>
        </w:numPr>
        <w:spacing w:after="0"/>
        <w:rPr>
          <w:sz w:val="18"/>
          <w:szCs w:val="18"/>
        </w:rPr>
      </w:pPr>
      <w:r w:rsidRPr="00E2388C">
        <w:rPr>
          <w:sz w:val="18"/>
          <w:szCs w:val="18"/>
        </w:rPr>
        <w:t xml:space="preserve">The charter </w:t>
      </w:r>
      <w:r w:rsidR="00B440E1" w:rsidRPr="00E2388C">
        <w:rPr>
          <w:sz w:val="18"/>
          <w:szCs w:val="18"/>
        </w:rPr>
        <w:t>supersedes</w:t>
      </w:r>
      <w:r w:rsidRPr="00E2388C">
        <w:rPr>
          <w:sz w:val="18"/>
          <w:szCs w:val="18"/>
        </w:rPr>
        <w:t xml:space="preserve"> the bill of </w:t>
      </w:r>
      <w:r w:rsidR="00B440E1" w:rsidRPr="00E2388C">
        <w:rPr>
          <w:sz w:val="18"/>
          <w:szCs w:val="18"/>
        </w:rPr>
        <w:t>rights</w:t>
      </w:r>
      <w:r w:rsidRPr="00E2388C">
        <w:rPr>
          <w:sz w:val="18"/>
          <w:szCs w:val="18"/>
        </w:rPr>
        <w:t xml:space="preserve"> but there are some important rights that aren’t in the charter that should be recognized</w:t>
      </w:r>
    </w:p>
    <w:p w14:paraId="18BC90F2" w14:textId="77777777" w:rsidR="000846A3" w:rsidRPr="00E2388C" w:rsidRDefault="000846A3" w:rsidP="003A3E97">
      <w:pPr>
        <w:pStyle w:val="ListParagraph"/>
        <w:numPr>
          <w:ilvl w:val="2"/>
          <w:numId w:val="3"/>
        </w:numPr>
        <w:spacing w:after="0"/>
        <w:rPr>
          <w:sz w:val="18"/>
          <w:szCs w:val="18"/>
        </w:rPr>
      </w:pPr>
      <w:r w:rsidRPr="00E2388C">
        <w:rPr>
          <w:sz w:val="18"/>
          <w:szCs w:val="18"/>
        </w:rPr>
        <w:t>The right of property s 1(a)</w:t>
      </w:r>
    </w:p>
    <w:p w14:paraId="15116417" w14:textId="77777777" w:rsidR="000846A3" w:rsidRPr="00E2388C" w:rsidRDefault="000846A3" w:rsidP="003A3E97">
      <w:pPr>
        <w:pStyle w:val="ListParagraph"/>
        <w:numPr>
          <w:ilvl w:val="2"/>
          <w:numId w:val="3"/>
        </w:numPr>
        <w:spacing w:after="0"/>
        <w:rPr>
          <w:sz w:val="18"/>
          <w:szCs w:val="18"/>
        </w:rPr>
      </w:pPr>
      <w:r w:rsidRPr="00E2388C">
        <w:rPr>
          <w:sz w:val="18"/>
          <w:szCs w:val="18"/>
        </w:rPr>
        <w:t xml:space="preserve">S 2 (e) </w:t>
      </w:r>
      <w:r w:rsidR="00B440E1" w:rsidRPr="00E2388C">
        <w:rPr>
          <w:sz w:val="18"/>
          <w:szCs w:val="18"/>
        </w:rPr>
        <w:t>guarantees</w:t>
      </w:r>
      <w:r w:rsidRPr="00E2388C">
        <w:rPr>
          <w:sz w:val="18"/>
          <w:szCs w:val="18"/>
        </w:rPr>
        <w:t xml:space="preserve"> everyone the </w:t>
      </w:r>
      <w:r w:rsidR="00B440E1" w:rsidRPr="00E2388C">
        <w:rPr>
          <w:sz w:val="18"/>
          <w:szCs w:val="18"/>
        </w:rPr>
        <w:t>right</w:t>
      </w:r>
      <w:r w:rsidRPr="00E2388C">
        <w:rPr>
          <w:sz w:val="18"/>
          <w:szCs w:val="18"/>
        </w:rPr>
        <w:t xml:space="preserve"> to a fair hearing in accordance with the </w:t>
      </w:r>
      <w:r w:rsidR="00B440E1" w:rsidRPr="00E2388C">
        <w:rPr>
          <w:sz w:val="18"/>
          <w:szCs w:val="18"/>
        </w:rPr>
        <w:t>principles</w:t>
      </w:r>
      <w:r w:rsidRPr="00E2388C">
        <w:rPr>
          <w:sz w:val="18"/>
          <w:szCs w:val="18"/>
        </w:rPr>
        <w:t xml:space="preserve"> of fundamental </w:t>
      </w:r>
      <w:r w:rsidR="00B440E1" w:rsidRPr="00E2388C">
        <w:rPr>
          <w:sz w:val="18"/>
          <w:szCs w:val="18"/>
        </w:rPr>
        <w:t>justice</w:t>
      </w:r>
      <w:r w:rsidRPr="00E2388C">
        <w:rPr>
          <w:sz w:val="18"/>
          <w:szCs w:val="18"/>
        </w:rPr>
        <w:t xml:space="preserve"> or the determination of his rights and obligations. </w:t>
      </w:r>
    </w:p>
    <w:p w14:paraId="57398778" w14:textId="77777777" w:rsidR="000846A3" w:rsidRPr="00E2388C" w:rsidRDefault="000846A3" w:rsidP="003A3E97">
      <w:pPr>
        <w:pStyle w:val="ListParagraph"/>
        <w:numPr>
          <w:ilvl w:val="1"/>
          <w:numId w:val="3"/>
        </w:numPr>
        <w:spacing w:after="0"/>
        <w:rPr>
          <w:sz w:val="18"/>
          <w:szCs w:val="18"/>
        </w:rPr>
      </w:pPr>
      <w:r w:rsidRPr="00E2388C">
        <w:rPr>
          <w:sz w:val="18"/>
          <w:szCs w:val="18"/>
        </w:rPr>
        <w:t>Issues</w:t>
      </w:r>
    </w:p>
    <w:p w14:paraId="550EDA83" w14:textId="77777777" w:rsidR="000846A3" w:rsidRPr="00E2388C" w:rsidRDefault="000846A3" w:rsidP="003A3E97">
      <w:pPr>
        <w:pStyle w:val="ListParagraph"/>
        <w:numPr>
          <w:ilvl w:val="2"/>
          <w:numId w:val="3"/>
        </w:numPr>
        <w:spacing w:after="0"/>
        <w:rPr>
          <w:sz w:val="18"/>
          <w:szCs w:val="18"/>
        </w:rPr>
      </w:pPr>
      <w:r w:rsidRPr="00E2388C">
        <w:rPr>
          <w:sz w:val="18"/>
          <w:szCs w:val="18"/>
        </w:rPr>
        <w:t xml:space="preserve">The Bill only applied to federal laws. This made the provinces </w:t>
      </w:r>
      <w:r w:rsidR="00B440E1" w:rsidRPr="00E2388C">
        <w:rPr>
          <w:sz w:val="18"/>
          <w:szCs w:val="18"/>
        </w:rPr>
        <w:t>immune</w:t>
      </w:r>
      <w:r w:rsidRPr="00E2388C">
        <w:rPr>
          <w:sz w:val="18"/>
          <w:szCs w:val="18"/>
        </w:rPr>
        <w:t xml:space="preserve"> from the bill</w:t>
      </w:r>
    </w:p>
    <w:p w14:paraId="35E1BE37" w14:textId="77777777" w:rsidR="000846A3" w:rsidRPr="00E2388C" w:rsidRDefault="000846A3" w:rsidP="003A3E97">
      <w:pPr>
        <w:pStyle w:val="ListParagraph"/>
        <w:numPr>
          <w:ilvl w:val="2"/>
          <w:numId w:val="3"/>
        </w:numPr>
        <w:spacing w:after="0"/>
        <w:rPr>
          <w:sz w:val="18"/>
          <w:szCs w:val="18"/>
        </w:rPr>
      </w:pPr>
      <w:r w:rsidRPr="00E2388C">
        <w:rPr>
          <w:sz w:val="18"/>
          <w:szCs w:val="18"/>
        </w:rPr>
        <w:t xml:space="preserve">The Bill wasn’t part of the constitution so </w:t>
      </w:r>
      <w:r w:rsidR="00B440E1" w:rsidRPr="00E2388C">
        <w:rPr>
          <w:sz w:val="18"/>
          <w:szCs w:val="18"/>
        </w:rPr>
        <w:t>the</w:t>
      </w:r>
      <w:r w:rsidRPr="00E2388C">
        <w:rPr>
          <w:sz w:val="18"/>
          <w:szCs w:val="18"/>
        </w:rPr>
        <w:t xml:space="preserve"> mandate it conferred on the courts was suspect. Judges were reluctant to apply it because it is not superior to other legislation. It runs </w:t>
      </w:r>
      <w:r w:rsidR="00B440E1" w:rsidRPr="00E2388C">
        <w:rPr>
          <w:sz w:val="18"/>
          <w:szCs w:val="18"/>
        </w:rPr>
        <w:t>counter</w:t>
      </w:r>
      <w:r w:rsidRPr="00E2388C">
        <w:rPr>
          <w:sz w:val="18"/>
          <w:szCs w:val="18"/>
        </w:rPr>
        <w:t xml:space="preserve"> to parliamentary supremacy</w:t>
      </w:r>
    </w:p>
    <w:p w14:paraId="304B09AA" w14:textId="77777777" w:rsidR="000846A3" w:rsidRPr="00E2388C" w:rsidRDefault="00BB0CFB" w:rsidP="003A3E97">
      <w:pPr>
        <w:pStyle w:val="ListParagraph"/>
        <w:numPr>
          <w:ilvl w:val="0"/>
          <w:numId w:val="3"/>
        </w:numPr>
        <w:spacing w:after="0"/>
        <w:rPr>
          <w:sz w:val="18"/>
          <w:szCs w:val="18"/>
        </w:rPr>
      </w:pPr>
      <w:r w:rsidRPr="00E2388C">
        <w:rPr>
          <w:sz w:val="18"/>
          <w:szCs w:val="18"/>
        </w:rPr>
        <w:t>Drafting of the Charter</w:t>
      </w:r>
    </w:p>
    <w:p w14:paraId="49BE95C0" w14:textId="77777777" w:rsidR="00BB0CFB" w:rsidRPr="00E2388C" w:rsidRDefault="00BB0CFB" w:rsidP="003A3E97">
      <w:pPr>
        <w:pStyle w:val="ListParagraph"/>
        <w:numPr>
          <w:ilvl w:val="1"/>
          <w:numId w:val="3"/>
        </w:numPr>
        <w:spacing w:after="0"/>
        <w:rPr>
          <w:sz w:val="18"/>
          <w:szCs w:val="18"/>
        </w:rPr>
      </w:pPr>
      <w:r w:rsidRPr="00E2388C">
        <w:rPr>
          <w:sz w:val="18"/>
          <w:szCs w:val="18"/>
        </w:rPr>
        <w:t>There was a lot of apprehension and concern about the Charter from the provinces</w:t>
      </w:r>
    </w:p>
    <w:p w14:paraId="2F83BC2B" w14:textId="77777777" w:rsidR="00BB0CFB" w:rsidRPr="00E2388C" w:rsidRDefault="00BB0CFB" w:rsidP="003A3E97">
      <w:pPr>
        <w:pStyle w:val="ListParagraph"/>
        <w:numPr>
          <w:ilvl w:val="1"/>
          <w:numId w:val="3"/>
        </w:numPr>
        <w:spacing w:after="0"/>
        <w:rPr>
          <w:sz w:val="18"/>
          <w:szCs w:val="18"/>
        </w:rPr>
      </w:pPr>
      <w:r w:rsidRPr="00E2388C">
        <w:rPr>
          <w:sz w:val="18"/>
          <w:szCs w:val="18"/>
        </w:rPr>
        <w:t>They thought it wouldn’t be followed closely just like the Bill wasn’t. they were also concerned that not all provinces had consented to it (Quebec)</w:t>
      </w:r>
    </w:p>
    <w:p w14:paraId="6BD69A28" w14:textId="77777777" w:rsidR="00BB0CFB" w:rsidRPr="00E2388C" w:rsidRDefault="00BB0CFB" w:rsidP="003A3E97">
      <w:pPr>
        <w:pStyle w:val="ListParagraph"/>
        <w:numPr>
          <w:ilvl w:val="1"/>
          <w:numId w:val="3"/>
        </w:numPr>
        <w:spacing w:after="0"/>
        <w:rPr>
          <w:sz w:val="18"/>
          <w:szCs w:val="18"/>
        </w:rPr>
      </w:pPr>
      <w:r w:rsidRPr="00E2388C">
        <w:rPr>
          <w:sz w:val="18"/>
          <w:szCs w:val="18"/>
        </w:rPr>
        <w:t xml:space="preserve">The Parliament accepted the </w:t>
      </w:r>
      <w:r w:rsidR="00B440E1" w:rsidRPr="00E2388C">
        <w:rPr>
          <w:sz w:val="18"/>
          <w:szCs w:val="18"/>
        </w:rPr>
        <w:t>criticisms</w:t>
      </w:r>
      <w:r w:rsidRPr="00E2388C">
        <w:rPr>
          <w:sz w:val="18"/>
          <w:szCs w:val="18"/>
        </w:rPr>
        <w:t xml:space="preserve"> and made some fundamental changes to strengthen the charter</w:t>
      </w:r>
    </w:p>
    <w:p w14:paraId="22E4D6E3" w14:textId="77777777" w:rsidR="00BB0CFB" w:rsidRPr="00E2388C" w:rsidRDefault="00BB0CFB" w:rsidP="003A3E97">
      <w:pPr>
        <w:pStyle w:val="ListParagraph"/>
        <w:numPr>
          <w:ilvl w:val="2"/>
          <w:numId w:val="3"/>
        </w:numPr>
        <w:spacing w:after="0"/>
        <w:rPr>
          <w:sz w:val="18"/>
          <w:szCs w:val="18"/>
        </w:rPr>
      </w:pPr>
      <w:r w:rsidRPr="00E2388C">
        <w:rPr>
          <w:sz w:val="18"/>
          <w:szCs w:val="18"/>
        </w:rPr>
        <w:t xml:space="preserve">Section1 was broad and allowed parliament to disregard rights. So they changed it  so that any reasonable limit on </w:t>
      </w:r>
      <w:r w:rsidR="00B440E1" w:rsidRPr="00E2388C">
        <w:rPr>
          <w:sz w:val="18"/>
          <w:szCs w:val="18"/>
        </w:rPr>
        <w:t>charter</w:t>
      </w:r>
      <w:r w:rsidRPr="00E2388C">
        <w:rPr>
          <w:sz w:val="18"/>
          <w:szCs w:val="18"/>
        </w:rPr>
        <w:t xml:space="preserve"> rights be prescribed by law and be demonstrably justified in a free and </w:t>
      </w:r>
      <w:r w:rsidR="00B440E1" w:rsidRPr="00E2388C">
        <w:rPr>
          <w:sz w:val="18"/>
          <w:szCs w:val="18"/>
        </w:rPr>
        <w:t>democratic</w:t>
      </w:r>
      <w:r w:rsidRPr="00E2388C">
        <w:rPr>
          <w:sz w:val="18"/>
          <w:szCs w:val="18"/>
        </w:rPr>
        <w:t xml:space="preserve"> society</w:t>
      </w:r>
    </w:p>
    <w:p w14:paraId="40147ABC" w14:textId="77777777" w:rsidR="00BB0CFB" w:rsidRPr="00E2388C" w:rsidRDefault="00BB0CFB" w:rsidP="003A3E97">
      <w:pPr>
        <w:pStyle w:val="ListParagraph"/>
        <w:numPr>
          <w:ilvl w:val="2"/>
          <w:numId w:val="3"/>
        </w:numPr>
        <w:spacing w:after="0"/>
        <w:rPr>
          <w:sz w:val="18"/>
          <w:szCs w:val="18"/>
        </w:rPr>
      </w:pPr>
      <w:r w:rsidRPr="00E2388C">
        <w:rPr>
          <w:sz w:val="18"/>
          <w:szCs w:val="18"/>
        </w:rPr>
        <w:t>Sec 8, 9, 10, 11, 24</w:t>
      </w:r>
    </w:p>
    <w:p w14:paraId="6CB567F2" w14:textId="77777777" w:rsidR="00BB0CFB" w:rsidRPr="00E2388C" w:rsidRDefault="00BB0CFB" w:rsidP="003A3E97">
      <w:pPr>
        <w:pStyle w:val="ListParagraph"/>
        <w:numPr>
          <w:ilvl w:val="1"/>
          <w:numId w:val="3"/>
        </w:numPr>
        <w:spacing w:after="0"/>
        <w:rPr>
          <w:sz w:val="18"/>
          <w:szCs w:val="18"/>
        </w:rPr>
      </w:pPr>
      <w:r w:rsidRPr="00E2388C">
        <w:rPr>
          <w:sz w:val="18"/>
          <w:szCs w:val="18"/>
        </w:rPr>
        <w:t xml:space="preserve">It was also </w:t>
      </w:r>
      <w:r w:rsidR="00B440E1" w:rsidRPr="00E2388C">
        <w:rPr>
          <w:sz w:val="18"/>
          <w:szCs w:val="18"/>
        </w:rPr>
        <w:t>criticized</w:t>
      </w:r>
      <w:r w:rsidRPr="00E2388C">
        <w:rPr>
          <w:sz w:val="18"/>
          <w:szCs w:val="18"/>
        </w:rPr>
        <w:t xml:space="preserve"> for its lack of remedies in 1980 so they added section 24(1)</w:t>
      </w:r>
    </w:p>
    <w:p w14:paraId="06618D1A" w14:textId="77777777" w:rsidR="00BB0CFB" w:rsidRPr="00E2388C" w:rsidRDefault="00BB0CFB" w:rsidP="000B5C52">
      <w:pPr>
        <w:spacing w:after="0"/>
        <w:ind w:left="1080"/>
        <w:rPr>
          <w:sz w:val="18"/>
          <w:szCs w:val="18"/>
        </w:rPr>
      </w:pPr>
    </w:p>
    <w:p w14:paraId="676EDE5B" w14:textId="77777777" w:rsidR="000D1A80" w:rsidRPr="00E2388C" w:rsidRDefault="000D1A80" w:rsidP="006145AA">
      <w:pPr>
        <w:spacing w:after="0"/>
        <w:rPr>
          <w:color w:val="FF0000"/>
          <w:sz w:val="18"/>
          <w:szCs w:val="18"/>
        </w:rPr>
      </w:pPr>
      <w:r w:rsidRPr="00E2388C">
        <w:rPr>
          <w:sz w:val="18"/>
          <w:szCs w:val="18"/>
          <w:u w:val="single"/>
        </w:rPr>
        <w:t>Ref re Alberta Statutes</w:t>
      </w:r>
      <w:r w:rsidR="00527510" w:rsidRPr="00E2388C">
        <w:rPr>
          <w:sz w:val="18"/>
          <w:szCs w:val="18"/>
        </w:rPr>
        <w:t xml:space="preserve"> </w:t>
      </w:r>
      <w:r w:rsidR="00527510" w:rsidRPr="00E2388C">
        <w:rPr>
          <w:color w:val="FF0000"/>
          <w:sz w:val="18"/>
          <w:szCs w:val="18"/>
        </w:rPr>
        <w:t>(federal jurisdiction</w:t>
      </w:r>
      <w:r w:rsidR="002815AA" w:rsidRPr="00E2388C">
        <w:rPr>
          <w:color w:val="FF0000"/>
          <w:sz w:val="18"/>
          <w:szCs w:val="18"/>
        </w:rPr>
        <w:t>- Implied Bill of Rights</w:t>
      </w:r>
      <w:r w:rsidR="00527510" w:rsidRPr="00E2388C">
        <w:rPr>
          <w:color w:val="FF0000"/>
          <w:sz w:val="18"/>
          <w:szCs w:val="18"/>
        </w:rPr>
        <w:t>)</w:t>
      </w:r>
    </w:p>
    <w:p w14:paraId="235546F1" w14:textId="77777777" w:rsidR="00527510" w:rsidRPr="00E2388C" w:rsidRDefault="00527510" w:rsidP="003A3E97">
      <w:pPr>
        <w:pStyle w:val="ListParagraph"/>
        <w:numPr>
          <w:ilvl w:val="0"/>
          <w:numId w:val="3"/>
        </w:numPr>
        <w:spacing w:after="0"/>
        <w:rPr>
          <w:sz w:val="18"/>
          <w:szCs w:val="18"/>
        </w:rPr>
      </w:pPr>
      <w:r w:rsidRPr="00E2388C">
        <w:rPr>
          <w:b/>
          <w:sz w:val="18"/>
          <w:szCs w:val="18"/>
        </w:rPr>
        <w:t xml:space="preserve">F: </w:t>
      </w:r>
      <w:r w:rsidR="00317E27" w:rsidRPr="00E2388C">
        <w:rPr>
          <w:sz w:val="18"/>
          <w:szCs w:val="18"/>
        </w:rPr>
        <w:t xml:space="preserve">Alberta social credit party was in charge and tried implementing a new economic plan. It was not getting the support it wanted so the government multiple provisions that controlled all discussion in the newspaper about the government’s economic plan. </w:t>
      </w:r>
    </w:p>
    <w:p w14:paraId="198F4506" w14:textId="77777777" w:rsidR="00527510" w:rsidRPr="00E2388C" w:rsidRDefault="00527510" w:rsidP="003A3E97">
      <w:pPr>
        <w:pStyle w:val="ListParagraph"/>
        <w:numPr>
          <w:ilvl w:val="0"/>
          <w:numId w:val="3"/>
        </w:numPr>
        <w:spacing w:after="0"/>
        <w:rPr>
          <w:sz w:val="18"/>
          <w:szCs w:val="18"/>
        </w:rPr>
      </w:pPr>
      <w:r w:rsidRPr="00E2388C">
        <w:rPr>
          <w:b/>
          <w:sz w:val="18"/>
          <w:szCs w:val="18"/>
        </w:rPr>
        <w:t>R/A:</w:t>
      </w:r>
      <w:r w:rsidRPr="00E2388C">
        <w:rPr>
          <w:sz w:val="18"/>
          <w:szCs w:val="18"/>
        </w:rPr>
        <w:t xml:space="preserve"> there is a freedom of discussion because it furthers the democratic purpose. This freedom and political right is based on their Canadian citizenship, not provincial membership.</w:t>
      </w:r>
    </w:p>
    <w:p w14:paraId="2857B6DF" w14:textId="77777777" w:rsidR="000D1A80" w:rsidRPr="00E2388C" w:rsidRDefault="00527510" w:rsidP="003A3E97">
      <w:pPr>
        <w:pStyle w:val="ListParagraph"/>
        <w:numPr>
          <w:ilvl w:val="0"/>
          <w:numId w:val="3"/>
        </w:numPr>
        <w:spacing w:after="0"/>
        <w:rPr>
          <w:sz w:val="18"/>
          <w:szCs w:val="18"/>
        </w:rPr>
      </w:pPr>
      <w:r w:rsidRPr="00E2388C">
        <w:rPr>
          <w:b/>
          <w:sz w:val="18"/>
          <w:szCs w:val="18"/>
        </w:rPr>
        <w:t>C:</w:t>
      </w:r>
      <w:r w:rsidRPr="00E2388C">
        <w:rPr>
          <w:sz w:val="18"/>
          <w:szCs w:val="18"/>
        </w:rPr>
        <w:t xml:space="preserve"> </w:t>
      </w:r>
      <w:r w:rsidR="00317E27" w:rsidRPr="00E2388C">
        <w:rPr>
          <w:sz w:val="18"/>
          <w:szCs w:val="18"/>
        </w:rPr>
        <w:t>It is ultra vires Alberta to limit Albertans political right. Only Canada can do that (when warranted)</w:t>
      </w:r>
      <w:r w:rsidRPr="00E2388C">
        <w:rPr>
          <w:sz w:val="18"/>
          <w:szCs w:val="18"/>
        </w:rPr>
        <w:t xml:space="preserve">. </w:t>
      </w:r>
    </w:p>
    <w:p w14:paraId="480F4B9F" w14:textId="77777777" w:rsidR="000D1A80" w:rsidRPr="00E2388C" w:rsidRDefault="000D1A80" w:rsidP="006145AA">
      <w:pPr>
        <w:spacing w:after="0"/>
        <w:rPr>
          <w:color w:val="FF0000"/>
          <w:sz w:val="18"/>
          <w:szCs w:val="18"/>
        </w:rPr>
      </w:pPr>
      <w:r w:rsidRPr="00E2388C">
        <w:rPr>
          <w:sz w:val="18"/>
          <w:szCs w:val="18"/>
          <w:u w:val="single"/>
        </w:rPr>
        <w:lastRenderedPageBreak/>
        <w:t xml:space="preserve"> Switzman v Elbling</w:t>
      </w:r>
      <w:r w:rsidR="00527510" w:rsidRPr="00E2388C">
        <w:rPr>
          <w:sz w:val="18"/>
          <w:szCs w:val="18"/>
        </w:rPr>
        <w:t xml:space="preserve"> </w:t>
      </w:r>
      <w:r w:rsidR="00527510" w:rsidRPr="00E2388C">
        <w:rPr>
          <w:color w:val="FF0000"/>
          <w:sz w:val="18"/>
          <w:szCs w:val="18"/>
        </w:rPr>
        <w:t>(federal jurisdiction</w:t>
      </w:r>
      <w:r w:rsidR="002815AA" w:rsidRPr="00E2388C">
        <w:rPr>
          <w:color w:val="FF0000"/>
          <w:sz w:val="18"/>
          <w:szCs w:val="18"/>
        </w:rPr>
        <w:t>- Implied Bill of Rights</w:t>
      </w:r>
      <w:r w:rsidR="00527510" w:rsidRPr="00E2388C">
        <w:rPr>
          <w:color w:val="FF0000"/>
          <w:sz w:val="18"/>
          <w:szCs w:val="18"/>
        </w:rPr>
        <w:t>)</w:t>
      </w:r>
    </w:p>
    <w:p w14:paraId="0DD4FEF6" w14:textId="77777777" w:rsidR="00527510" w:rsidRPr="00E2388C" w:rsidRDefault="00527510" w:rsidP="003A3E97">
      <w:pPr>
        <w:pStyle w:val="ListParagraph"/>
        <w:numPr>
          <w:ilvl w:val="0"/>
          <w:numId w:val="3"/>
        </w:numPr>
        <w:spacing w:after="0"/>
        <w:rPr>
          <w:sz w:val="18"/>
          <w:szCs w:val="18"/>
        </w:rPr>
      </w:pPr>
      <w:r w:rsidRPr="00E2388C">
        <w:rPr>
          <w:b/>
          <w:sz w:val="18"/>
          <w:szCs w:val="18"/>
        </w:rPr>
        <w:t xml:space="preserve">F: </w:t>
      </w:r>
      <w:r w:rsidR="00317E27" w:rsidRPr="00E2388C">
        <w:rPr>
          <w:sz w:val="18"/>
          <w:szCs w:val="18"/>
        </w:rPr>
        <w:t>Quebec creates the Padlock Act</w:t>
      </w:r>
      <w:r w:rsidRPr="00E2388C">
        <w:rPr>
          <w:sz w:val="18"/>
          <w:szCs w:val="18"/>
        </w:rPr>
        <w:t xml:space="preserve"> s. 3</w:t>
      </w:r>
      <w:r w:rsidR="00317E27" w:rsidRPr="00E2388C">
        <w:rPr>
          <w:sz w:val="18"/>
          <w:szCs w:val="18"/>
        </w:rPr>
        <w:t xml:space="preserve"> to prevent communism. It d</w:t>
      </w:r>
      <w:r w:rsidR="008B149F" w:rsidRPr="00E2388C">
        <w:rPr>
          <w:sz w:val="18"/>
          <w:szCs w:val="18"/>
        </w:rPr>
        <w:t>idn’t allow communism materials</w:t>
      </w:r>
      <w:r w:rsidR="00317E27" w:rsidRPr="00E2388C">
        <w:rPr>
          <w:sz w:val="18"/>
          <w:szCs w:val="18"/>
        </w:rPr>
        <w:t xml:space="preserve">. </w:t>
      </w:r>
    </w:p>
    <w:p w14:paraId="3F45E1EF" w14:textId="77777777" w:rsidR="00527510" w:rsidRPr="00E2388C" w:rsidRDefault="00527510" w:rsidP="003A3E97">
      <w:pPr>
        <w:pStyle w:val="ListParagraph"/>
        <w:numPr>
          <w:ilvl w:val="0"/>
          <w:numId w:val="3"/>
        </w:numPr>
        <w:spacing w:after="0"/>
        <w:rPr>
          <w:sz w:val="18"/>
          <w:szCs w:val="18"/>
        </w:rPr>
      </w:pPr>
      <w:r w:rsidRPr="00E2388C">
        <w:rPr>
          <w:b/>
          <w:sz w:val="18"/>
          <w:szCs w:val="18"/>
        </w:rPr>
        <w:t>R/A:</w:t>
      </w:r>
      <w:r w:rsidRPr="00E2388C">
        <w:rPr>
          <w:sz w:val="18"/>
          <w:szCs w:val="18"/>
        </w:rPr>
        <w:t xml:space="preserve"> the implied bill of rights states that its generally not acceptable to criminalize political speech. The right to freedom of discussion/debate is protected by the implied bill of rights. The freedom you have to disseminate your views is protected. Parliament requires the ability to express ourselves in an open society. Stopping discussion of communism in the home is counter to this. </w:t>
      </w:r>
    </w:p>
    <w:p w14:paraId="76F95AFF" w14:textId="77777777" w:rsidR="000D1A80" w:rsidRPr="00E2388C" w:rsidRDefault="00527510" w:rsidP="003A3E97">
      <w:pPr>
        <w:pStyle w:val="ListParagraph"/>
        <w:numPr>
          <w:ilvl w:val="0"/>
          <w:numId w:val="3"/>
        </w:numPr>
        <w:spacing w:after="0"/>
        <w:rPr>
          <w:sz w:val="18"/>
          <w:szCs w:val="18"/>
        </w:rPr>
      </w:pPr>
      <w:r w:rsidRPr="00E2388C">
        <w:rPr>
          <w:b/>
          <w:sz w:val="18"/>
          <w:szCs w:val="18"/>
        </w:rPr>
        <w:t>C:</w:t>
      </w:r>
      <w:r w:rsidRPr="00E2388C">
        <w:rPr>
          <w:sz w:val="18"/>
          <w:szCs w:val="18"/>
        </w:rPr>
        <w:t xml:space="preserve"> </w:t>
      </w:r>
      <w:r w:rsidR="00317E27" w:rsidRPr="00E2388C">
        <w:rPr>
          <w:sz w:val="18"/>
          <w:szCs w:val="18"/>
        </w:rPr>
        <w:t>This is ultra vires Quebec because it limits citizens right and it is parliaments jurisdiction (criminal)</w:t>
      </w:r>
    </w:p>
    <w:p w14:paraId="5724EC49" w14:textId="77777777" w:rsidR="008B149F" w:rsidRPr="00E2388C" w:rsidRDefault="008B149F" w:rsidP="003A3E97">
      <w:pPr>
        <w:pStyle w:val="ListParagraph"/>
        <w:numPr>
          <w:ilvl w:val="0"/>
          <w:numId w:val="3"/>
        </w:numPr>
        <w:spacing w:after="0"/>
        <w:rPr>
          <w:sz w:val="18"/>
          <w:szCs w:val="18"/>
        </w:rPr>
      </w:pPr>
      <w:r w:rsidRPr="00E2388C">
        <w:rPr>
          <w:b/>
          <w:sz w:val="18"/>
          <w:szCs w:val="18"/>
        </w:rPr>
        <w:t>Dissent:</w:t>
      </w:r>
      <w:r w:rsidRPr="00E2388C">
        <w:rPr>
          <w:sz w:val="18"/>
          <w:szCs w:val="18"/>
        </w:rPr>
        <w:t xml:space="preserve"> they weren’t criminalizing speech. They were preventing criminal actions that would follow from communism.</w:t>
      </w:r>
    </w:p>
    <w:p w14:paraId="3E898BE7" w14:textId="77777777" w:rsidR="00871F42" w:rsidRDefault="00871F42" w:rsidP="006145AA">
      <w:pPr>
        <w:spacing w:after="0"/>
        <w:rPr>
          <w:sz w:val="18"/>
          <w:szCs w:val="18"/>
          <w:u w:val="single"/>
        </w:rPr>
      </w:pPr>
    </w:p>
    <w:p w14:paraId="3DC8FF86" w14:textId="77777777" w:rsidR="000D1A80" w:rsidRPr="00E2388C" w:rsidRDefault="000D1A80" w:rsidP="006145AA">
      <w:pPr>
        <w:spacing w:after="0"/>
        <w:rPr>
          <w:color w:val="FF0000"/>
          <w:sz w:val="18"/>
          <w:szCs w:val="18"/>
        </w:rPr>
      </w:pPr>
      <w:r w:rsidRPr="00E2388C">
        <w:rPr>
          <w:sz w:val="18"/>
          <w:szCs w:val="18"/>
          <w:u w:val="single"/>
        </w:rPr>
        <w:t>Dupond v City of Montreal</w:t>
      </w:r>
      <w:r w:rsidR="009F14AB" w:rsidRPr="00E2388C">
        <w:rPr>
          <w:sz w:val="18"/>
          <w:szCs w:val="18"/>
        </w:rPr>
        <w:t xml:space="preserve"> </w:t>
      </w:r>
      <w:r w:rsidR="009F14AB" w:rsidRPr="00E2388C">
        <w:rPr>
          <w:color w:val="FF0000"/>
          <w:sz w:val="18"/>
          <w:szCs w:val="18"/>
        </w:rPr>
        <w:t>(provincial jurisdiction</w:t>
      </w:r>
      <w:r w:rsidR="002815AA" w:rsidRPr="00E2388C">
        <w:rPr>
          <w:color w:val="FF0000"/>
          <w:sz w:val="18"/>
          <w:szCs w:val="18"/>
        </w:rPr>
        <w:t>- Implied Bill of Rights</w:t>
      </w:r>
      <w:r w:rsidR="009F14AB" w:rsidRPr="00E2388C">
        <w:rPr>
          <w:color w:val="FF0000"/>
          <w:sz w:val="18"/>
          <w:szCs w:val="18"/>
        </w:rPr>
        <w:t>)</w:t>
      </w:r>
    </w:p>
    <w:p w14:paraId="62FF9304" w14:textId="77777777" w:rsidR="000D1A80" w:rsidRPr="00E2388C" w:rsidRDefault="009F14AB" w:rsidP="003A3E97">
      <w:pPr>
        <w:pStyle w:val="ListParagraph"/>
        <w:numPr>
          <w:ilvl w:val="0"/>
          <w:numId w:val="3"/>
        </w:numPr>
        <w:spacing w:after="0"/>
        <w:rPr>
          <w:sz w:val="18"/>
          <w:szCs w:val="18"/>
        </w:rPr>
      </w:pPr>
      <w:r w:rsidRPr="00E2388C">
        <w:rPr>
          <w:b/>
          <w:sz w:val="18"/>
          <w:szCs w:val="18"/>
        </w:rPr>
        <w:t xml:space="preserve">F: </w:t>
      </w:r>
      <w:r w:rsidRPr="00E2388C">
        <w:rPr>
          <w:sz w:val="18"/>
          <w:szCs w:val="18"/>
        </w:rPr>
        <w:t>the city of Montreal bylaw created a 30 day prohibition on protests and public gatherings</w:t>
      </w:r>
    </w:p>
    <w:p w14:paraId="01B7EA68" w14:textId="77777777" w:rsidR="009F14AB" w:rsidRPr="00E2388C" w:rsidRDefault="009F14AB" w:rsidP="003A3E97">
      <w:pPr>
        <w:pStyle w:val="ListParagraph"/>
        <w:numPr>
          <w:ilvl w:val="0"/>
          <w:numId w:val="3"/>
        </w:numPr>
        <w:spacing w:after="0"/>
        <w:rPr>
          <w:sz w:val="18"/>
          <w:szCs w:val="18"/>
        </w:rPr>
      </w:pPr>
      <w:r w:rsidRPr="00E2388C">
        <w:rPr>
          <w:b/>
          <w:sz w:val="18"/>
          <w:szCs w:val="18"/>
        </w:rPr>
        <w:t xml:space="preserve">R/A: </w:t>
      </w:r>
      <w:r w:rsidRPr="00E2388C">
        <w:rPr>
          <w:sz w:val="18"/>
          <w:szCs w:val="18"/>
        </w:rPr>
        <w:t>freedom of expression, religion, press and assembly/association are protected by the bill of rights.</w:t>
      </w:r>
      <w:r w:rsidR="009D0B7C" w:rsidRPr="00E2388C">
        <w:rPr>
          <w:sz w:val="18"/>
          <w:szCs w:val="18"/>
        </w:rPr>
        <w:t xml:space="preserve"> But because this bylaw was passed to prevent violence and crime, it is within the provinces power to protect the local public safety.</w:t>
      </w:r>
    </w:p>
    <w:p w14:paraId="07A8451E" w14:textId="77777777" w:rsidR="009F14AB" w:rsidRPr="00E2388C" w:rsidRDefault="009F14AB" w:rsidP="003A3E97">
      <w:pPr>
        <w:pStyle w:val="ListParagraph"/>
        <w:numPr>
          <w:ilvl w:val="0"/>
          <w:numId w:val="3"/>
        </w:numPr>
        <w:spacing w:after="0"/>
        <w:rPr>
          <w:sz w:val="18"/>
          <w:szCs w:val="18"/>
        </w:rPr>
      </w:pPr>
      <w:r w:rsidRPr="00E2388C">
        <w:rPr>
          <w:b/>
          <w:sz w:val="18"/>
          <w:szCs w:val="18"/>
        </w:rPr>
        <w:t xml:space="preserve">C: </w:t>
      </w:r>
      <w:r w:rsidRPr="00E2388C">
        <w:rPr>
          <w:sz w:val="18"/>
          <w:szCs w:val="18"/>
        </w:rPr>
        <w:t>Intra vires Montreal</w:t>
      </w:r>
    </w:p>
    <w:p w14:paraId="5D703F41" w14:textId="77777777" w:rsidR="00871F42" w:rsidRDefault="00871F42" w:rsidP="006145AA">
      <w:pPr>
        <w:spacing w:after="0"/>
        <w:rPr>
          <w:sz w:val="18"/>
          <w:szCs w:val="18"/>
          <w:u w:val="single"/>
        </w:rPr>
      </w:pPr>
    </w:p>
    <w:p w14:paraId="363789A8" w14:textId="77777777" w:rsidR="000D1A80" w:rsidRPr="00E2388C" w:rsidRDefault="000D1A80" w:rsidP="006145AA">
      <w:pPr>
        <w:spacing w:after="0"/>
        <w:rPr>
          <w:color w:val="FF0000"/>
          <w:sz w:val="18"/>
          <w:szCs w:val="18"/>
        </w:rPr>
      </w:pPr>
      <w:r w:rsidRPr="00E2388C">
        <w:rPr>
          <w:sz w:val="18"/>
          <w:szCs w:val="18"/>
          <w:u w:val="single"/>
        </w:rPr>
        <w:t>Drybones</w:t>
      </w:r>
      <w:r w:rsidR="00BC6E77" w:rsidRPr="00E2388C">
        <w:rPr>
          <w:sz w:val="18"/>
          <w:szCs w:val="18"/>
        </w:rPr>
        <w:t xml:space="preserve"> </w:t>
      </w:r>
      <w:r w:rsidR="00C742B0" w:rsidRPr="00E2388C">
        <w:rPr>
          <w:color w:val="FF0000"/>
          <w:sz w:val="18"/>
          <w:szCs w:val="18"/>
        </w:rPr>
        <w:t>(</w:t>
      </w:r>
      <w:r w:rsidR="004A2E1B" w:rsidRPr="00E2388C">
        <w:rPr>
          <w:color w:val="FF0000"/>
          <w:sz w:val="18"/>
          <w:szCs w:val="18"/>
        </w:rPr>
        <w:t xml:space="preserve">violates equality- </w:t>
      </w:r>
      <w:r w:rsidR="00C742B0" w:rsidRPr="00E2388C">
        <w:rPr>
          <w:color w:val="FF0000"/>
          <w:sz w:val="18"/>
          <w:szCs w:val="18"/>
        </w:rPr>
        <w:t>Bill of Rights)</w:t>
      </w:r>
    </w:p>
    <w:p w14:paraId="0BA8AF8D" w14:textId="77777777" w:rsidR="00306344" w:rsidRPr="00E2388C" w:rsidRDefault="00306344" w:rsidP="003A3E97">
      <w:pPr>
        <w:pStyle w:val="ListParagraph"/>
        <w:numPr>
          <w:ilvl w:val="0"/>
          <w:numId w:val="3"/>
        </w:numPr>
        <w:spacing w:after="0"/>
        <w:rPr>
          <w:sz w:val="18"/>
          <w:szCs w:val="18"/>
        </w:rPr>
      </w:pPr>
      <w:r w:rsidRPr="00E2388C">
        <w:rPr>
          <w:b/>
          <w:sz w:val="18"/>
          <w:szCs w:val="18"/>
        </w:rPr>
        <w:t xml:space="preserve">F: </w:t>
      </w:r>
      <w:r w:rsidR="000846A3" w:rsidRPr="00E2388C">
        <w:rPr>
          <w:sz w:val="18"/>
          <w:szCs w:val="18"/>
        </w:rPr>
        <w:t xml:space="preserve">The Indian Act made it an offense for an </w:t>
      </w:r>
      <w:r w:rsidR="00B440E1" w:rsidRPr="00E2388C">
        <w:rPr>
          <w:sz w:val="18"/>
          <w:szCs w:val="18"/>
        </w:rPr>
        <w:t>Indian</w:t>
      </w:r>
      <w:r w:rsidR="000846A3" w:rsidRPr="00E2388C">
        <w:rPr>
          <w:sz w:val="18"/>
          <w:szCs w:val="18"/>
        </w:rPr>
        <w:t xml:space="preserve"> to be intoxicated off a reserve. </w:t>
      </w:r>
      <w:r w:rsidR="004F7DED" w:rsidRPr="00E2388C">
        <w:rPr>
          <w:sz w:val="18"/>
          <w:szCs w:val="18"/>
        </w:rPr>
        <w:t>The NWT had a law that there’s no public intoxication for Indians</w:t>
      </w:r>
    </w:p>
    <w:p w14:paraId="61636C91" w14:textId="77777777" w:rsidR="000846A3" w:rsidRPr="00E2388C" w:rsidRDefault="00306344" w:rsidP="003A3E97">
      <w:pPr>
        <w:pStyle w:val="ListParagraph"/>
        <w:numPr>
          <w:ilvl w:val="0"/>
          <w:numId w:val="3"/>
        </w:numPr>
        <w:spacing w:after="0"/>
        <w:rPr>
          <w:sz w:val="18"/>
          <w:szCs w:val="18"/>
        </w:rPr>
      </w:pPr>
      <w:r w:rsidRPr="00E2388C">
        <w:rPr>
          <w:b/>
          <w:sz w:val="18"/>
          <w:szCs w:val="18"/>
        </w:rPr>
        <w:t xml:space="preserve">R/A: </w:t>
      </w:r>
      <w:r w:rsidRPr="00E2388C">
        <w:rPr>
          <w:sz w:val="18"/>
          <w:szCs w:val="18"/>
        </w:rPr>
        <w:t xml:space="preserve">The bill of rights is quasi-constitutional. This enactment conferred upon the judiciary the authority to invalidate duly enacted laws. </w:t>
      </w:r>
      <w:r w:rsidR="000846A3" w:rsidRPr="00E2388C">
        <w:rPr>
          <w:sz w:val="18"/>
          <w:szCs w:val="18"/>
        </w:rPr>
        <w:t xml:space="preserve">The SCC struck it down because it violated the Bills </w:t>
      </w:r>
      <w:r w:rsidR="00B440E1" w:rsidRPr="00E2388C">
        <w:rPr>
          <w:sz w:val="18"/>
          <w:szCs w:val="18"/>
        </w:rPr>
        <w:t>provision</w:t>
      </w:r>
      <w:r w:rsidR="000846A3" w:rsidRPr="00E2388C">
        <w:rPr>
          <w:sz w:val="18"/>
          <w:szCs w:val="18"/>
        </w:rPr>
        <w:t xml:space="preserve"> of equality </w:t>
      </w:r>
      <w:r w:rsidR="004F7DED" w:rsidRPr="00E2388C">
        <w:rPr>
          <w:sz w:val="18"/>
          <w:szCs w:val="18"/>
        </w:rPr>
        <w:t xml:space="preserve">right </w:t>
      </w:r>
      <w:r w:rsidR="000846A3" w:rsidRPr="00E2388C">
        <w:rPr>
          <w:sz w:val="18"/>
          <w:szCs w:val="18"/>
        </w:rPr>
        <w:t xml:space="preserve">before </w:t>
      </w:r>
      <w:r w:rsidR="00B440E1" w:rsidRPr="00E2388C">
        <w:rPr>
          <w:sz w:val="18"/>
          <w:szCs w:val="18"/>
        </w:rPr>
        <w:t>the law</w:t>
      </w:r>
      <w:r w:rsidR="000846A3" w:rsidRPr="00E2388C">
        <w:rPr>
          <w:sz w:val="18"/>
          <w:szCs w:val="18"/>
        </w:rPr>
        <w:t xml:space="preserve"> and the protection of the law.</w:t>
      </w:r>
      <w:r w:rsidR="004F7DED" w:rsidRPr="00E2388C">
        <w:rPr>
          <w:sz w:val="18"/>
          <w:szCs w:val="18"/>
        </w:rPr>
        <w:t xml:space="preserve"> One should not be treated harsher than another. </w:t>
      </w:r>
    </w:p>
    <w:p w14:paraId="3E48E74B" w14:textId="77777777" w:rsidR="00306344" w:rsidRPr="00E2388C" w:rsidRDefault="00306344" w:rsidP="003A3E97">
      <w:pPr>
        <w:pStyle w:val="ListParagraph"/>
        <w:numPr>
          <w:ilvl w:val="0"/>
          <w:numId w:val="3"/>
        </w:numPr>
        <w:spacing w:after="0"/>
        <w:rPr>
          <w:sz w:val="18"/>
          <w:szCs w:val="18"/>
        </w:rPr>
      </w:pPr>
      <w:r w:rsidRPr="00E2388C">
        <w:rPr>
          <w:b/>
          <w:sz w:val="18"/>
          <w:szCs w:val="18"/>
        </w:rPr>
        <w:t>C:</w:t>
      </w:r>
      <w:r w:rsidRPr="00E2388C">
        <w:rPr>
          <w:sz w:val="18"/>
          <w:szCs w:val="18"/>
        </w:rPr>
        <w:t xml:space="preserve"> provision is </w:t>
      </w:r>
      <w:r w:rsidR="004F7DED" w:rsidRPr="00E2388C">
        <w:rPr>
          <w:sz w:val="18"/>
          <w:szCs w:val="18"/>
        </w:rPr>
        <w:t>violates the equality right.</w:t>
      </w:r>
    </w:p>
    <w:p w14:paraId="0DDE0250" w14:textId="77777777" w:rsidR="00871F42" w:rsidRDefault="00871F42" w:rsidP="006145AA">
      <w:pPr>
        <w:spacing w:after="0"/>
        <w:rPr>
          <w:sz w:val="18"/>
          <w:szCs w:val="18"/>
          <w:u w:val="single"/>
        </w:rPr>
      </w:pPr>
    </w:p>
    <w:p w14:paraId="190B7747" w14:textId="77777777" w:rsidR="000D1A80" w:rsidRPr="00E2388C" w:rsidRDefault="000D1A80" w:rsidP="006145AA">
      <w:pPr>
        <w:spacing w:after="0"/>
        <w:rPr>
          <w:color w:val="FF0000"/>
          <w:sz w:val="18"/>
          <w:szCs w:val="18"/>
        </w:rPr>
      </w:pPr>
      <w:r w:rsidRPr="00E2388C">
        <w:rPr>
          <w:sz w:val="18"/>
          <w:szCs w:val="18"/>
          <w:u w:val="single"/>
        </w:rPr>
        <w:t>Lavell</w:t>
      </w:r>
      <w:r w:rsidR="004F7DED" w:rsidRPr="00E2388C">
        <w:rPr>
          <w:sz w:val="18"/>
          <w:szCs w:val="18"/>
        </w:rPr>
        <w:t xml:space="preserve"> </w:t>
      </w:r>
      <w:r w:rsidR="004F7DED" w:rsidRPr="00E2388C">
        <w:rPr>
          <w:color w:val="FF0000"/>
          <w:sz w:val="18"/>
          <w:szCs w:val="18"/>
        </w:rPr>
        <w:t>(</w:t>
      </w:r>
      <w:r w:rsidR="004A2E1B" w:rsidRPr="00E2388C">
        <w:rPr>
          <w:color w:val="FF0000"/>
          <w:sz w:val="18"/>
          <w:szCs w:val="18"/>
        </w:rPr>
        <w:t>doesn’t violate equality</w:t>
      </w:r>
      <w:r w:rsidR="00C742B0" w:rsidRPr="00E2388C">
        <w:rPr>
          <w:color w:val="FF0000"/>
          <w:sz w:val="18"/>
          <w:szCs w:val="18"/>
        </w:rPr>
        <w:t>- Bill of Rights</w:t>
      </w:r>
      <w:r w:rsidR="004F7DED" w:rsidRPr="00E2388C">
        <w:rPr>
          <w:color w:val="FF0000"/>
          <w:sz w:val="18"/>
          <w:szCs w:val="18"/>
        </w:rPr>
        <w:t>)</w:t>
      </w:r>
    </w:p>
    <w:p w14:paraId="67EBABD1" w14:textId="77777777" w:rsidR="000846A3" w:rsidRPr="00E2388C" w:rsidRDefault="000846A3" w:rsidP="003A3E97">
      <w:pPr>
        <w:pStyle w:val="ListParagraph"/>
        <w:numPr>
          <w:ilvl w:val="0"/>
          <w:numId w:val="3"/>
        </w:numPr>
        <w:spacing w:after="0"/>
        <w:rPr>
          <w:sz w:val="18"/>
          <w:szCs w:val="18"/>
        </w:rPr>
      </w:pPr>
      <w:r w:rsidRPr="00E2388C">
        <w:rPr>
          <w:sz w:val="18"/>
          <w:szCs w:val="18"/>
        </w:rPr>
        <w:t>Drybones precedence was not followed moving forward. The</w:t>
      </w:r>
      <w:r w:rsidR="00B440E1" w:rsidRPr="00E2388C">
        <w:rPr>
          <w:sz w:val="18"/>
          <w:szCs w:val="18"/>
        </w:rPr>
        <w:t xml:space="preserve"> court refused to apply D</w:t>
      </w:r>
      <w:r w:rsidRPr="00E2388C">
        <w:rPr>
          <w:sz w:val="18"/>
          <w:szCs w:val="18"/>
        </w:rPr>
        <w:t>rybones to this case</w:t>
      </w:r>
    </w:p>
    <w:p w14:paraId="572B66A3" w14:textId="77777777" w:rsidR="004F7DED" w:rsidRPr="00E2388C" w:rsidRDefault="004F7DED" w:rsidP="003A3E97">
      <w:pPr>
        <w:pStyle w:val="ListParagraph"/>
        <w:numPr>
          <w:ilvl w:val="0"/>
          <w:numId w:val="3"/>
        </w:numPr>
        <w:spacing w:after="0"/>
        <w:rPr>
          <w:sz w:val="18"/>
          <w:szCs w:val="18"/>
        </w:rPr>
      </w:pPr>
      <w:r w:rsidRPr="00E2388C">
        <w:rPr>
          <w:b/>
          <w:sz w:val="18"/>
          <w:szCs w:val="18"/>
        </w:rPr>
        <w:t xml:space="preserve">F: </w:t>
      </w:r>
      <w:r w:rsidR="000846A3" w:rsidRPr="00E2388C">
        <w:rPr>
          <w:sz w:val="18"/>
          <w:szCs w:val="18"/>
        </w:rPr>
        <w:t>A</w:t>
      </w:r>
      <w:r w:rsidR="00751243">
        <w:rPr>
          <w:sz w:val="18"/>
          <w:szCs w:val="18"/>
        </w:rPr>
        <w:t>n aboriginal women married a</w:t>
      </w:r>
      <w:r w:rsidR="000846A3" w:rsidRPr="00E2388C">
        <w:rPr>
          <w:sz w:val="18"/>
          <w:szCs w:val="18"/>
        </w:rPr>
        <w:t xml:space="preserve"> non-aboriginal man and lost her status due to the Indian Act. But when an aboriginal man married a </w:t>
      </w:r>
      <w:r w:rsidR="00B440E1" w:rsidRPr="00E2388C">
        <w:rPr>
          <w:sz w:val="18"/>
          <w:szCs w:val="18"/>
        </w:rPr>
        <w:t>non-aboriginal</w:t>
      </w:r>
      <w:r w:rsidR="000846A3" w:rsidRPr="00E2388C">
        <w:rPr>
          <w:sz w:val="18"/>
          <w:szCs w:val="18"/>
        </w:rPr>
        <w:t xml:space="preserve"> women he got to keep his status. </w:t>
      </w:r>
    </w:p>
    <w:p w14:paraId="370D62C4" w14:textId="77777777" w:rsidR="000846A3" w:rsidRPr="00E2388C" w:rsidRDefault="004F7DED" w:rsidP="003A3E97">
      <w:pPr>
        <w:pStyle w:val="ListParagraph"/>
        <w:numPr>
          <w:ilvl w:val="0"/>
          <w:numId w:val="3"/>
        </w:numPr>
        <w:spacing w:after="0"/>
        <w:rPr>
          <w:sz w:val="18"/>
          <w:szCs w:val="18"/>
        </w:rPr>
      </w:pPr>
      <w:r w:rsidRPr="00E2388C">
        <w:rPr>
          <w:b/>
          <w:sz w:val="18"/>
          <w:szCs w:val="18"/>
        </w:rPr>
        <w:t>R/A:</w:t>
      </w:r>
      <w:r w:rsidRPr="00E2388C">
        <w:rPr>
          <w:sz w:val="18"/>
          <w:szCs w:val="18"/>
        </w:rPr>
        <w:t xml:space="preserve"> </w:t>
      </w:r>
      <w:r w:rsidR="004A2E1B" w:rsidRPr="00E2388C">
        <w:rPr>
          <w:sz w:val="18"/>
          <w:szCs w:val="18"/>
        </w:rPr>
        <w:t xml:space="preserve">Rule of law is the equal application of law. </w:t>
      </w:r>
      <w:r w:rsidR="000846A3" w:rsidRPr="00E2388C">
        <w:rPr>
          <w:sz w:val="18"/>
          <w:szCs w:val="18"/>
        </w:rPr>
        <w:t>Though the law was sexist, the SCC said that it was applied equally to all aboriginal women so it was constitutional.</w:t>
      </w:r>
      <w:r w:rsidRPr="00E2388C">
        <w:rPr>
          <w:sz w:val="18"/>
          <w:szCs w:val="18"/>
        </w:rPr>
        <w:t xml:space="preserve"> </w:t>
      </w:r>
      <w:r w:rsidR="000846A3" w:rsidRPr="00E2388C">
        <w:rPr>
          <w:sz w:val="18"/>
          <w:szCs w:val="18"/>
        </w:rPr>
        <w:t xml:space="preserve">This was a </w:t>
      </w:r>
      <w:r w:rsidR="00B440E1" w:rsidRPr="00E2388C">
        <w:rPr>
          <w:sz w:val="18"/>
          <w:szCs w:val="18"/>
        </w:rPr>
        <w:t>narrower</w:t>
      </w:r>
      <w:r w:rsidR="000846A3" w:rsidRPr="00E2388C">
        <w:rPr>
          <w:sz w:val="18"/>
          <w:szCs w:val="18"/>
        </w:rPr>
        <w:t xml:space="preserve"> and restrictive interpretation of the </w:t>
      </w:r>
      <w:r w:rsidR="00B440E1" w:rsidRPr="00E2388C">
        <w:rPr>
          <w:sz w:val="18"/>
          <w:szCs w:val="18"/>
        </w:rPr>
        <w:t>bill</w:t>
      </w:r>
      <w:r w:rsidR="000846A3" w:rsidRPr="00E2388C">
        <w:rPr>
          <w:sz w:val="18"/>
          <w:szCs w:val="18"/>
        </w:rPr>
        <w:t xml:space="preserve"> of rights</w:t>
      </w:r>
    </w:p>
    <w:p w14:paraId="1792D418" w14:textId="77777777" w:rsidR="004F7DED" w:rsidRPr="00E2388C" w:rsidRDefault="004F7DED" w:rsidP="003A3E97">
      <w:pPr>
        <w:pStyle w:val="ListParagraph"/>
        <w:numPr>
          <w:ilvl w:val="0"/>
          <w:numId w:val="3"/>
        </w:numPr>
        <w:spacing w:after="0"/>
        <w:rPr>
          <w:sz w:val="18"/>
          <w:szCs w:val="18"/>
        </w:rPr>
      </w:pPr>
      <w:r w:rsidRPr="00E2388C">
        <w:rPr>
          <w:b/>
          <w:sz w:val="18"/>
          <w:szCs w:val="18"/>
        </w:rPr>
        <w:t>C:</w:t>
      </w:r>
      <w:r w:rsidRPr="00E2388C">
        <w:rPr>
          <w:sz w:val="18"/>
          <w:szCs w:val="18"/>
        </w:rPr>
        <w:t xml:space="preserve"> provision is within federal jurisdiction</w:t>
      </w:r>
    </w:p>
    <w:p w14:paraId="76DF5CDB" w14:textId="77777777" w:rsidR="00871F42" w:rsidRDefault="00871F42" w:rsidP="006145AA">
      <w:pPr>
        <w:spacing w:after="0"/>
        <w:rPr>
          <w:sz w:val="18"/>
          <w:szCs w:val="18"/>
          <w:u w:val="single"/>
        </w:rPr>
      </w:pPr>
    </w:p>
    <w:p w14:paraId="71FA29FA" w14:textId="77777777" w:rsidR="000D1A80" w:rsidRPr="00E2388C" w:rsidRDefault="000D1A80" w:rsidP="006145AA">
      <w:pPr>
        <w:spacing w:after="0"/>
        <w:rPr>
          <w:sz w:val="18"/>
          <w:szCs w:val="18"/>
          <w:u w:val="single"/>
        </w:rPr>
      </w:pPr>
      <w:r w:rsidRPr="00E2388C">
        <w:rPr>
          <w:sz w:val="18"/>
          <w:szCs w:val="18"/>
          <w:u w:val="single"/>
        </w:rPr>
        <w:t>Bliss</w:t>
      </w:r>
    </w:p>
    <w:p w14:paraId="252955BB" w14:textId="77777777" w:rsidR="00531FCA" w:rsidRPr="00305B68" w:rsidRDefault="00954DB3" w:rsidP="003A3E97">
      <w:pPr>
        <w:pStyle w:val="ListParagraph"/>
        <w:numPr>
          <w:ilvl w:val="0"/>
          <w:numId w:val="3"/>
        </w:numPr>
        <w:spacing w:after="0"/>
        <w:rPr>
          <w:sz w:val="18"/>
          <w:szCs w:val="18"/>
        </w:rPr>
      </w:pPr>
      <w:r w:rsidRPr="00E2388C">
        <w:rPr>
          <w:sz w:val="18"/>
          <w:szCs w:val="18"/>
        </w:rPr>
        <w:t xml:space="preserve">Women who are treated differently because there pregnant was </w:t>
      </w:r>
      <w:r w:rsidRPr="00305B68">
        <w:rPr>
          <w:sz w:val="18"/>
          <w:szCs w:val="18"/>
        </w:rPr>
        <w:t>because they were pregnant, not because they are women. It is justi</w:t>
      </w:r>
      <w:r w:rsidR="00305B68" w:rsidRPr="00305B68">
        <w:rPr>
          <w:sz w:val="18"/>
          <w:szCs w:val="18"/>
        </w:rPr>
        <w:t>fiable under the bill of rights</w:t>
      </w:r>
    </w:p>
    <w:p w14:paraId="3DCAAECA" w14:textId="77777777" w:rsidR="00E162B6" w:rsidRPr="00E2388C" w:rsidRDefault="00E162B6" w:rsidP="006145AA">
      <w:pPr>
        <w:spacing w:after="0"/>
        <w:rPr>
          <w:sz w:val="18"/>
          <w:szCs w:val="18"/>
        </w:rPr>
      </w:pPr>
    </w:p>
    <w:p w14:paraId="23A05CA4" w14:textId="77777777" w:rsidR="000D1A80" w:rsidRPr="00E2388C" w:rsidRDefault="000D1A80" w:rsidP="006145AA">
      <w:pPr>
        <w:spacing w:after="0"/>
        <w:jc w:val="center"/>
        <w:rPr>
          <w:b/>
          <w:sz w:val="18"/>
          <w:szCs w:val="18"/>
        </w:rPr>
      </w:pPr>
      <w:r w:rsidRPr="00E2388C">
        <w:rPr>
          <w:b/>
          <w:sz w:val="18"/>
          <w:szCs w:val="18"/>
        </w:rPr>
        <w:t>Judicial Review and Dialogue</w:t>
      </w:r>
    </w:p>
    <w:p w14:paraId="5A0ED093" w14:textId="77777777" w:rsidR="00377C07" w:rsidRPr="00E2388C" w:rsidRDefault="00377C07" w:rsidP="003A3E97">
      <w:pPr>
        <w:pStyle w:val="ListParagraph"/>
        <w:numPr>
          <w:ilvl w:val="0"/>
          <w:numId w:val="3"/>
        </w:numPr>
        <w:tabs>
          <w:tab w:val="left" w:pos="2288"/>
        </w:tabs>
        <w:rPr>
          <w:rFonts w:cstheme="majorHAnsi"/>
          <w:sz w:val="18"/>
          <w:szCs w:val="18"/>
        </w:rPr>
      </w:pPr>
      <w:r w:rsidRPr="00E2388C">
        <w:rPr>
          <w:rFonts w:cstheme="majorHAnsi"/>
          <w:sz w:val="18"/>
          <w:szCs w:val="18"/>
        </w:rPr>
        <w:t xml:space="preserve">Charter History </w:t>
      </w:r>
    </w:p>
    <w:p w14:paraId="05647ECF" w14:textId="77777777" w:rsidR="00D51B61" w:rsidRPr="00E2388C" w:rsidRDefault="00377C07" w:rsidP="003A3E97">
      <w:pPr>
        <w:pStyle w:val="ListParagraph"/>
        <w:numPr>
          <w:ilvl w:val="1"/>
          <w:numId w:val="3"/>
        </w:numPr>
        <w:tabs>
          <w:tab w:val="left" w:pos="2288"/>
        </w:tabs>
        <w:spacing w:after="0" w:line="240" w:lineRule="auto"/>
        <w:rPr>
          <w:rFonts w:cstheme="majorHAnsi"/>
          <w:sz w:val="18"/>
          <w:szCs w:val="18"/>
        </w:rPr>
      </w:pPr>
      <w:r w:rsidRPr="00E2388C">
        <w:rPr>
          <w:rFonts w:cstheme="majorHAnsi"/>
          <w:sz w:val="18"/>
          <w:szCs w:val="18"/>
        </w:rPr>
        <w:t xml:space="preserve">1980 – first draft of Charter circulated; </w:t>
      </w:r>
    </w:p>
    <w:p w14:paraId="7B6171C9" w14:textId="77777777" w:rsidR="00D51B61" w:rsidRPr="00E2388C" w:rsidRDefault="00377C07" w:rsidP="003A3E97">
      <w:pPr>
        <w:pStyle w:val="ListParagraph"/>
        <w:numPr>
          <w:ilvl w:val="1"/>
          <w:numId w:val="3"/>
        </w:numPr>
        <w:tabs>
          <w:tab w:val="left" w:pos="2288"/>
        </w:tabs>
        <w:spacing w:after="0" w:line="240" w:lineRule="auto"/>
        <w:rPr>
          <w:rFonts w:cstheme="majorHAnsi"/>
          <w:sz w:val="18"/>
          <w:szCs w:val="18"/>
        </w:rPr>
      </w:pPr>
      <w:r w:rsidRPr="00E2388C">
        <w:rPr>
          <w:rFonts w:cstheme="majorHAnsi"/>
          <w:sz w:val="18"/>
          <w:szCs w:val="18"/>
        </w:rPr>
        <w:t xml:space="preserve">1980-81 – Joint Committee of Parliament; </w:t>
      </w:r>
    </w:p>
    <w:p w14:paraId="64571AC3" w14:textId="77777777" w:rsidR="00D51B61" w:rsidRPr="00E2388C" w:rsidRDefault="00377C07" w:rsidP="003A3E97">
      <w:pPr>
        <w:pStyle w:val="ListParagraph"/>
        <w:numPr>
          <w:ilvl w:val="2"/>
          <w:numId w:val="3"/>
        </w:numPr>
        <w:tabs>
          <w:tab w:val="left" w:pos="2288"/>
        </w:tabs>
        <w:spacing w:after="0" w:line="240" w:lineRule="auto"/>
        <w:rPr>
          <w:rFonts w:cstheme="majorHAnsi"/>
          <w:sz w:val="18"/>
          <w:szCs w:val="18"/>
        </w:rPr>
      </w:pPr>
      <w:r w:rsidRPr="00E2388C">
        <w:rPr>
          <w:rFonts w:cstheme="majorHAnsi"/>
          <w:sz w:val="18"/>
          <w:szCs w:val="18"/>
        </w:rPr>
        <w:t xml:space="preserve">Wide array of comments from advocacy groups. </w:t>
      </w:r>
    </w:p>
    <w:p w14:paraId="7CAA96A9" w14:textId="77777777" w:rsidR="00D51B61" w:rsidRPr="00E2388C" w:rsidRDefault="00377C07" w:rsidP="003A3E97">
      <w:pPr>
        <w:pStyle w:val="ListParagraph"/>
        <w:numPr>
          <w:ilvl w:val="1"/>
          <w:numId w:val="3"/>
        </w:numPr>
        <w:tabs>
          <w:tab w:val="left" w:pos="2288"/>
        </w:tabs>
        <w:spacing w:after="0" w:line="240" w:lineRule="auto"/>
        <w:rPr>
          <w:rFonts w:cstheme="majorHAnsi"/>
          <w:sz w:val="18"/>
          <w:szCs w:val="18"/>
        </w:rPr>
      </w:pPr>
      <w:r w:rsidRPr="00E2388C">
        <w:rPr>
          <w:rFonts w:cstheme="majorHAnsi"/>
          <w:sz w:val="18"/>
          <w:szCs w:val="18"/>
        </w:rPr>
        <w:t xml:space="preserve">1981:  new draft of Charter. </w:t>
      </w:r>
    </w:p>
    <w:p w14:paraId="3762B9D8" w14:textId="77777777" w:rsidR="00D51B61" w:rsidRPr="00E2388C" w:rsidRDefault="00377C07" w:rsidP="003A3E97">
      <w:pPr>
        <w:pStyle w:val="ListParagraph"/>
        <w:numPr>
          <w:ilvl w:val="0"/>
          <w:numId w:val="3"/>
        </w:numPr>
        <w:tabs>
          <w:tab w:val="left" w:pos="2288"/>
        </w:tabs>
        <w:spacing w:after="0" w:line="240" w:lineRule="auto"/>
        <w:rPr>
          <w:rFonts w:cstheme="majorHAnsi"/>
          <w:sz w:val="18"/>
          <w:szCs w:val="18"/>
        </w:rPr>
      </w:pPr>
      <w:r w:rsidRPr="00E2388C">
        <w:rPr>
          <w:rFonts w:cstheme="majorHAnsi"/>
          <w:sz w:val="18"/>
          <w:szCs w:val="18"/>
        </w:rPr>
        <w:t xml:space="preserve">Sharpe &amp; Roach </w:t>
      </w:r>
    </w:p>
    <w:p w14:paraId="61807566" w14:textId="77777777" w:rsidR="00377C07" w:rsidRPr="00E2388C" w:rsidRDefault="00377C07" w:rsidP="003A3E97">
      <w:pPr>
        <w:pStyle w:val="ListParagraph"/>
        <w:numPr>
          <w:ilvl w:val="1"/>
          <w:numId w:val="3"/>
        </w:numPr>
        <w:tabs>
          <w:tab w:val="left" w:pos="2288"/>
        </w:tabs>
        <w:spacing w:after="0" w:line="240" w:lineRule="auto"/>
        <w:rPr>
          <w:rFonts w:cstheme="majorHAnsi"/>
          <w:sz w:val="18"/>
          <w:szCs w:val="18"/>
        </w:rPr>
      </w:pPr>
      <w:r w:rsidRPr="00E2388C">
        <w:rPr>
          <w:rFonts w:cstheme="majorHAnsi"/>
          <w:sz w:val="18"/>
          <w:szCs w:val="18"/>
        </w:rPr>
        <w:t xml:space="preserve">Key changes to the Charter: </w:t>
      </w:r>
    </w:p>
    <w:p w14:paraId="1824B368" w14:textId="77777777" w:rsidR="00377C07" w:rsidRPr="00E2388C" w:rsidRDefault="00377C07" w:rsidP="003A3E97">
      <w:pPr>
        <w:pStyle w:val="ListParagraph"/>
        <w:numPr>
          <w:ilvl w:val="2"/>
          <w:numId w:val="6"/>
        </w:numPr>
        <w:tabs>
          <w:tab w:val="left" w:pos="2288"/>
        </w:tabs>
        <w:spacing w:after="0" w:line="240" w:lineRule="auto"/>
        <w:rPr>
          <w:rFonts w:cstheme="majorHAnsi"/>
          <w:sz w:val="18"/>
          <w:szCs w:val="18"/>
        </w:rPr>
      </w:pPr>
      <w:r w:rsidRPr="00E2388C">
        <w:rPr>
          <w:rFonts w:cstheme="majorHAnsi"/>
          <w:sz w:val="18"/>
          <w:szCs w:val="18"/>
        </w:rPr>
        <w:t xml:space="preserve">Section 1 – removed indication of “parliamentary supremacy” – rewritten so limits on rights would have to be prescribed by law and any limit on right would have to be demonstrably justified in a free and democratic society. </w:t>
      </w:r>
    </w:p>
    <w:p w14:paraId="53035F18" w14:textId="77777777" w:rsidR="00377C07" w:rsidRPr="00E2388C" w:rsidRDefault="00377C07" w:rsidP="003A3E97">
      <w:pPr>
        <w:pStyle w:val="ListParagraph"/>
        <w:numPr>
          <w:ilvl w:val="3"/>
          <w:numId w:val="6"/>
        </w:numPr>
        <w:tabs>
          <w:tab w:val="left" w:pos="2288"/>
        </w:tabs>
        <w:spacing w:after="0" w:line="240" w:lineRule="auto"/>
        <w:rPr>
          <w:rFonts w:cstheme="majorHAnsi"/>
          <w:sz w:val="18"/>
          <w:szCs w:val="18"/>
        </w:rPr>
      </w:pPr>
      <w:r w:rsidRPr="00E2388C">
        <w:rPr>
          <w:rFonts w:cstheme="majorHAnsi"/>
          <w:sz w:val="18"/>
          <w:szCs w:val="18"/>
        </w:rPr>
        <w:t xml:space="preserve">Understood to be a much higher standard on federal/provincial gov’t if they wanted to curtail rights – couldn’t just rely on parliamentary supremacy/elected officials. </w:t>
      </w:r>
    </w:p>
    <w:p w14:paraId="4363EC0B" w14:textId="77777777" w:rsidR="00377C07" w:rsidRPr="00E2388C" w:rsidRDefault="00377C07" w:rsidP="003A3E97">
      <w:pPr>
        <w:pStyle w:val="ListParagraph"/>
        <w:numPr>
          <w:ilvl w:val="2"/>
          <w:numId w:val="6"/>
        </w:numPr>
        <w:tabs>
          <w:tab w:val="left" w:pos="2288"/>
        </w:tabs>
        <w:spacing w:after="0" w:line="240" w:lineRule="auto"/>
        <w:rPr>
          <w:rFonts w:cstheme="majorHAnsi"/>
          <w:sz w:val="18"/>
          <w:szCs w:val="18"/>
        </w:rPr>
      </w:pPr>
      <w:r w:rsidRPr="00E2388C">
        <w:rPr>
          <w:rFonts w:cstheme="majorHAnsi"/>
          <w:sz w:val="18"/>
          <w:szCs w:val="18"/>
        </w:rPr>
        <w:t xml:space="preserve">Legal Rights – strengthened between 81/82; </w:t>
      </w:r>
    </w:p>
    <w:p w14:paraId="6B63310B" w14:textId="77777777" w:rsidR="00377C07" w:rsidRPr="00E2388C" w:rsidRDefault="00377C07" w:rsidP="003A3E97">
      <w:pPr>
        <w:pStyle w:val="ListParagraph"/>
        <w:numPr>
          <w:ilvl w:val="2"/>
          <w:numId w:val="6"/>
        </w:numPr>
        <w:tabs>
          <w:tab w:val="left" w:pos="2288"/>
        </w:tabs>
        <w:spacing w:after="0" w:line="240" w:lineRule="auto"/>
        <w:rPr>
          <w:rFonts w:cstheme="majorHAnsi"/>
          <w:sz w:val="18"/>
          <w:szCs w:val="18"/>
        </w:rPr>
      </w:pPr>
      <w:r w:rsidRPr="00E2388C">
        <w:rPr>
          <w:rFonts w:cstheme="majorHAnsi"/>
          <w:sz w:val="18"/>
          <w:szCs w:val="18"/>
        </w:rPr>
        <w:t xml:space="preserve">Remedies – no remedies section initially included – added this section - anyone may apply to a court… to obtain such a remedy as the court deems appropriate and just in the circumstances; </w:t>
      </w:r>
    </w:p>
    <w:p w14:paraId="575D6509" w14:textId="77777777" w:rsidR="00377C07" w:rsidRPr="00E2388C" w:rsidRDefault="00377C07" w:rsidP="003A3E97">
      <w:pPr>
        <w:pStyle w:val="ListParagraph"/>
        <w:numPr>
          <w:ilvl w:val="3"/>
          <w:numId w:val="6"/>
        </w:numPr>
        <w:tabs>
          <w:tab w:val="left" w:pos="2288"/>
        </w:tabs>
        <w:spacing w:after="0" w:line="240" w:lineRule="auto"/>
        <w:rPr>
          <w:rFonts w:cstheme="majorHAnsi"/>
          <w:sz w:val="18"/>
          <w:szCs w:val="18"/>
        </w:rPr>
      </w:pPr>
      <w:r w:rsidRPr="00E2388C">
        <w:rPr>
          <w:rFonts w:cstheme="majorHAnsi"/>
          <w:sz w:val="18"/>
          <w:szCs w:val="18"/>
        </w:rPr>
        <w:t xml:space="preserve">Courts have broad remedial power if a right has been infringed; </w:t>
      </w:r>
    </w:p>
    <w:p w14:paraId="34F9F5CB" w14:textId="77777777" w:rsidR="00377C07" w:rsidRPr="00E2388C" w:rsidRDefault="00377C07" w:rsidP="003A3E97">
      <w:pPr>
        <w:pStyle w:val="ListParagraph"/>
        <w:numPr>
          <w:ilvl w:val="2"/>
          <w:numId w:val="6"/>
        </w:numPr>
        <w:tabs>
          <w:tab w:val="left" w:pos="2288"/>
        </w:tabs>
        <w:spacing w:after="0" w:line="240" w:lineRule="auto"/>
        <w:rPr>
          <w:rFonts w:cstheme="majorHAnsi"/>
          <w:sz w:val="18"/>
          <w:szCs w:val="18"/>
        </w:rPr>
      </w:pPr>
      <w:r w:rsidRPr="00E2388C">
        <w:rPr>
          <w:rFonts w:cstheme="majorHAnsi"/>
          <w:sz w:val="18"/>
          <w:szCs w:val="18"/>
        </w:rPr>
        <w:t>Section 15 – equality rights provision</w:t>
      </w:r>
    </w:p>
    <w:p w14:paraId="74573952" w14:textId="77777777" w:rsidR="00377C07" w:rsidRPr="00E2388C" w:rsidRDefault="00377C07" w:rsidP="003A3E97">
      <w:pPr>
        <w:pStyle w:val="ListParagraph"/>
        <w:numPr>
          <w:ilvl w:val="3"/>
          <w:numId w:val="6"/>
        </w:numPr>
        <w:tabs>
          <w:tab w:val="left" w:pos="2288"/>
        </w:tabs>
        <w:spacing w:after="0" w:line="240" w:lineRule="auto"/>
        <w:rPr>
          <w:rFonts w:cstheme="majorHAnsi"/>
          <w:sz w:val="18"/>
          <w:szCs w:val="18"/>
        </w:rPr>
      </w:pPr>
      <w:r w:rsidRPr="00E2388C">
        <w:rPr>
          <w:rFonts w:cstheme="majorHAnsi"/>
          <w:sz w:val="18"/>
          <w:szCs w:val="18"/>
        </w:rPr>
        <w:t xml:space="preserve">Didn’t initially include substantive equality – similar outcomes for everyone; </w:t>
      </w:r>
    </w:p>
    <w:p w14:paraId="513EF10E" w14:textId="77777777" w:rsidR="00377C07" w:rsidRPr="00E2388C" w:rsidRDefault="00377C07" w:rsidP="003A3E97">
      <w:pPr>
        <w:pStyle w:val="ListParagraph"/>
        <w:numPr>
          <w:ilvl w:val="3"/>
          <w:numId w:val="6"/>
        </w:numPr>
        <w:tabs>
          <w:tab w:val="left" w:pos="2288"/>
        </w:tabs>
        <w:spacing w:after="0" w:line="240" w:lineRule="auto"/>
        <w:rPr>
          <w:rFonts w:cstheme="majorHAnsi"/>
          <w:sz w:val="18"/>
          <w:szCs w:val="18"/>
        </w:rPr>
      </w:pPr>
      <w:r w:rsidRPr="00E2388C">
        <w:rPr>
          <w:rFonts w:cstheme="majorHAnsi"/>
          <w:sz w:val="18"/>
          <w:szCs w:val="18"/>
        </w:rPr>
        <w:t>Women’s rights’ activists noted deficiency in the wording – changed to read that every individual is equal before AND UNDER the law – AND EQUAL BENEFIT OF the law</w:t>
      </w:r>
    </w:p>
    <w:p w14:paraId="76B28012" w14:textId="77777777" w:rsidR="00D51B61" w:rsidRPr="00E2388C" w:rsidRDefault="00377C07" w:rsidP="003A3E97">
      <w:pPr>
        <w:pStyle w:val="ListParagraph"/>
        <w:numPr>
          <w:ilvl w:val="3"/>
          <w:numId w:val="6"/>
        </w:numPr>
        <w:tabs>
          <w:tab w:val="left" w:pos="2288"/>
        </w:tabs>
        <w:spacing w:after="0" w:line="240" w:lineRule="auto"/>
        <w:rPr>
          <w:rFonts w:cstheme="majorHAnsi"/>
          <w:sz w:val="18"/>
          <w:szCs w:val="18"/>
        </w:rPr>
      </w:pPr>
      <w:r w:rsidRPr="00E2388C">
        <w:rPr>
          <w:rFonts w:cstheme="majorHAnsi"/>
          <w:sz w:val="18"/>
          <w:szCs w:val="18"/>
        </w:rPr>
        <w:t>Shouldn’t have disproportioned effects on different groups of people;</w:t>
      </w:r>
    </w:p>
    <w:p w14:paraId="38E83883" w14:textId="77777777" w:rsidR="00377C07" w:rsidRPr="00E2388C" w:rsidRDefault="00D51B61" w:rsidP="003A3E97">
      <w:pPr>
        <w:pStyle w:val="ListParagraph"/>
        <w:numPr>
          <w:ilvl w:val="1"/>
          <w:numId w:val="6"/>
        </w:numPr>
        <w:tabs>
          <w:tab w:val="left" w:pos="2288"/>
        </w:tabs>
        <w:spacing w:after="0" w:line="240" w:lineRule="auto"/>
        <w:rPr>
          <w:rFonts w:cstheme="majorHAnsi"/>
          <w:sz w:val="18"/>
          <w:szCs w:val="18"/>
        </w:rPr>
      </w:pPr>
      <w:r w:rsidRPr="00E2388C">
        <w:rPr>
          <w:rFonts w:cstheme="majorHAnsi"/>
          <w:sz w:val="18"/>
          <w:szCs w:val="18"/>
        </w:rPr>
        <w:t>Chart</w:t>
      </w:r>
      <w:r w:rsidR="00B5272A" w:rsidRPr="00E2388C">
        <w:rPr>
          <w:rFonts w:cstheme="majorHAnsi"/>
          <w:sz w:val="18"/>
          <w:szCs w:val="18"/>
        </w:rPr>
        <w:t>er Pros vs Cons (Bogart and Pet</w:t>
      </w:r>
      <w:r w:rsidRPr="00E2388C">
        <w:rPr>
          <w:rFonts w:cstheme="majorHAnsi"/>
          <w:sz w:val="18"/>
          <w:szCs w:val="18"/>
        </w:rPr>
        <w:t>er)</w:t>
      </w:r>
      <w:r w:rsidR="00377C07" w:rsidRPr="00E2388C">
        <w:rPr>
          <w:rFonts w:cstheme="majorHAnsi"/>
          <w:sz w:val="18"/>
          <w:szCs w:val="18"/>
        </w:rPr>
        <w:t xml:space="preserve">:  </w:t>
      </w:r>
    </w:p>
    <w:tbl>
      <w:tblPr>
        <w:tblStyle w:val="TableGrid"/>
        <w:tblW w:w="0" w:type="auto"/>
        <w:jc w:val="center"/>
        <w:tblLook w:val="04A0" w:firstRow="1" w:lastRow="0" w:firstColumn="1" w:lastColumn="0" w:noHBand="0" w:noVBand="1"/>
      </w:tblPr>
      <w:tblGrid>
        <w:gridCol w:w="3964"/>
        <w:gridCol w:w="4962"/>
      </w:tblGrid>
      <w:tr w:rsidR="00377C07" w:rsidRPr="00E2388C" w14:paraId="12E8C8ED" w14:textId="77777777" w:rsidTr="00682003">
        <w:trPr>
          <w:jc w:val="center"/>
        </w:trPr>
        <w:tc>
          <w:tcPr>
            <w:tcW w:w="3964" w:type="dxa"/>
            <w:shd w:val="clear" w:color="auto" w:fill="D9D9D9" w:themeFill="background1" w:themeFillShade="D9"/>
          </w:tcPr>
          <w:p w14:paraId="3FCCCABD" w14:textId="77777777" w:rsidR="00377C07" w:rsidRPr="00E2388C" w:rsidRDefault="00377C07" w:rsidP="00682003">
            <w:pPr>
              <w:tabs>
                <w:tab w:val="left" w:pos="2288"/>
              </w:tabs>
              <w:jc w:val="center"/>
              <w:rPr>
                <w:rFonts w:cstheme="majorHAnsi"/>
                <w:b/>
                <w:sz w:val="18"/>
                <w:szCs w:val="18"/>
              </w:rPr>
            </w:pPr>
            <w:r w:rsidRPr="00E2388C">
              <w:rPr>
                <w:rFonts w:cstheme="majorHAnsi"/>
                <w:b/>
                <w:sz w:val="18"/>
                <w:szCs w:val="18"/>
              </w:rPr>
              <w:t>Pro Charter</w:t>
            </w:r>
          </w:p>
        </w:tc>
        <w:tc>
          <w:tcPr>
            <w:tcW w:w="4962" w:type="dxa"/>
            <w:shd w:val="clear" w:color="auto" w:fill="D9D9D9" w:themeFill="background1" w:themeFillShade="D9"/>
          </w:tcPr>
          <w:p w14:paraId="2E8A83A3" w14:textId="77777777" w:rsidR="00377C07" w:rsidRPr="00E2388C" w:rsidRDefault="00377C07" w:rsidP="00682003">
            <w:pPr>
              <w:tabs>
                <w:tab w:val="left" w:pos="2288"/>
              </w:tabs>
              <w:jc w:val="center"/>
              <w:rPr>
                <w:rFonts w:cstheme="majorHAnsi"/>
                <w:b/>
                <w:sz w:val="18"/>
                <w:szCs w:val="18"/>
              </w:rPr>
            </w:pPr>
            <w:r w:rsidRPr="00E2388C">
              <w:rPr>
                <w:rFonts w:cstheme="majorHAnsi"/>
                <w:b/>
                <w:sz w:val="18"/>
                <w:szCs w:val="18"/>
              </w:rPr>
              <w:t>Con Charter</w:t>
            </w:r>
          </w:p>
        </w:tc>
      </w:tr>
      <w:tr w:rsidR="00377C07" w:rsidRPr="00E2388C" w14:paraId="5C63183D" w14:textId="77777777" w:rsidTr="00682003">
        <w:trPr>
          <w:jc w:val="center"/>
        </w:trPr>
        <w:tc>
          <w:tcPr>
            <w:tcW w:w="3964" w:type="dxa"/>
          </w:tcPr>
          <w:p w14:paraId="0770F53B" w14:textId="77777777" w:rsidR="00377C07" w:rsidRPr="00E2388C" w:rsidRDefault="00377C07" w:rsidP="003A3E97">
            <w:pPr>
              <w:pStyle w:val="ListParagraph"/>
              <w:numPr>
                <w:ilvl w:val="0"/>
                <w:numId w:val="6"/>
              </w:numPr>
              <w:tabs>
                <w:tab w:val="left" w:pos="2288"/>
              </w:tabs>
              <w:rPr>
                <w:rFonts w:cstheme="majorHAnsi"/>
                <w:sz w:val="18"/>
                <w:szCs w:val="18"/>
              </w:rPr>
            </w:pPr>
            <w:r w:rsidRPr="00E2388C">
              <w:rPr>
                <w:rFonts w:cstheme="majorHAnsi"/>
                <w:sz w:val="18"/>
                <w:szCs w:val="18"/>
              </w:rPr>
              <w:t>Minority Protection; (B)</w:t>
            </w:r>
          </w:p>
          <w:p w14:paraId="137C96B4" w14:textId="77777777" w:rsidR="00377C07" w:rsidRPr="00E2388C" w:rsidRDefault="00377C07" w:rsidP="003A3E97">
            <w:pPr>
              <w:pStyle w:val="ListParagraph"/>
              <w:numPr>
                <w:ilvl w:val="0"/>
                <w:numId w:val="6"/>
              </w:numPr>
              <w:tabs>
                <w:tab w:val="left" w:pos="2288"/>
              </w:tabs>
              <w:rPr>
                <w:rFonts w:cstheme="majorHAnsi"/>
                <w:sz w:val="18"/>
                <w:szCs w:val="18"/>
              </w:rPr>
            </w:pPr>
            <w:r w:rsidRPr="00E2388C">
              <w:rPr>
                <w:rFonts w:cstheme="majorHAnsi"/>
                <w:sz w:val="18"/>
                <w:szCs w:val="18"/>
              </w:rPr>
              <w:t>Reasonable Limits; (B)</w:t>
            </w:r>
          </w:p>
          <w:p w14:paraId="2DAE28B2" w14:textId="77777777" w:rsidR="00377C07" w:rsidRPr="00E2388C" w:rsidRDefault="00377C07" w:rsidP="003A3E97">
            <w:pPr>
              <w:pStyle w:val="ListParagraph"/>
              <w:numPr>
                <w:ilvl w:val="0"/>
                <w:numId w:val="6"/>
              </w:numPr>
              <w:tabs>
                <w:tab w:val="left" w:pos="2288"/>
              </w:tabs>
              <w:rPr>
                <w:rFonts w:cstheme="majorHAnsi"/>
                <w:sz w:val="18"/>
                <w:szCs w:val="18"/>
              </w:rPr>
            </w:pPr>
            <w:r w:rsidRPr="00E2388C">
              <w:rPr>
                <w:rFonts w:cstheme="majorHAnsi"/>
                <w:sz w:val="18"/>
                <w:szCs w:val="18"/>
              </w:rPr>
              <w:t>Democracy/Open Government; (B)</w:t>
            </w:r>
          </w:p>
          <w:p w14:paraId="0D5BFC13" w14:textId="77777777" w:rsidR="00377C07" w:rsidRPr="00E2388C" w:rsidRDefault="00377C07" w:rsidP="003A3E97">
            <w:pPr>
              <w:pStyle w:val="ListParagraph"/>
              <w:numPr>
                <w:ilvl w:val="0"/>
                <w:numId w:val="6"/>
              </w:numPr>
              <w:tabs>
                <w:tab w:val="left" w:pos="2288"/>
              </w:tabs>
              <w:rPr>
                <w:rFonts w:cstheme="majorHAnsi"/>
                <w:sz w:val="18"/>
                <w:szCs w:val="18"/>
              </w:rPr>
            </w:pPr>
            <w:r w:rsidRPr="00E2388C">
              <w:rPr>
                <w:rFonts w:cstheme="majorHAnsi"/>
                <w:sz w:val="18"/>
                <w:szCs w:val="18"/>
              </w:rPr>
              <w:t>Nation Building. (B)</w:t>
            </w:r>
          </w:p>
        </w:tc>
        <w:tc>
          <w:tcPr>
            <w:tcW w:w="4962" w:type="dxa"/>
          </w:tcPr>
          <w:p w14:paraId="1CE21C5A" w14:textId="77777777" w:rsidR="00377C07" w:rsidRPr="00E2388C" w:rsidRDefault="00377C07" w:rsidP="003A3E97">
            <w:pPr>
              <w:pStyle w:val="ListParagraph"/>
              <w:numPr>
                <w:ilvl w:val="0"/>
                <w:numId w:val="6"/>
              </w:numPr>
              <w:tabs>
                <w:tab w:val="left" w:pos="2288"/>
              </w:tabs>
              <w:rPr>
                <w:rFonts w:cstheme="majorHAnsi"/>
                <w:sz w:val="18"/>
                <w:szCs w:val="18"/>
              </w:rPr>
            </w:pPr>
            <w:r w:rsidRPr="00E2388C">
              <w:rPr>
                <w:rFonts w:cstheme="majorHAnsi"/>
                <w:sz w:val="18"/>
                <w:szCs w:val="18"/>
              </w:rPr>
              <w:t>Access to Justice; (P)</w:t>
            </w:r>
          </w:p>
          <w:p w14:paraId="29666C0F" w14:textId="77777777" w:rsidR="00377C07" w:rsidRPr="00E2388C" w:rsidRDefault="00377C07" w:rsidP="003A3E97">
            <w:pPr>
              <w:pStyle w:val="ListParagraph"/>
              <w:numPr>
                <w:ilvl w:val="0"/>
                <w:numId w:val="6"/>
              </w:numPr>
              <w:tabs>
                <w:tab w:val="left" w:pos="2288"/>
              </w:tabs>
              <w:rPr>
                <w:rFonts w:cstheme="majorHAnsi"/>
                <w:sz w:val="18"/>
                <w:szCs w:val="18"/>
              </w:rPr>
            </w:pPr>
            <w:r w:rsidRPr="00E2388C">
              <w:rPr>
                <w:rFonts w:cstheme="majorHAnsi"/>
                <w:sz w:val="18"/>
                <w:szCs w:val="18"/>
              </w:rPr>
              <w:t xml:space="preserve">Rights vs. Entitlements; (P) </w:t>
            </w:r>
          </w:p>
          <w:p w14:paraId="594C3A3D" w14:textId="77777777" w:rsidR="00377C07" w:rsidRPr="00E2388C" w:rsidRDefault="00377C07" w:rsidP="003A3E97">
            <w:pPr>
              <w:pStyle w:val="ListParagraph"/>
              <w:numPr>
                <w:ilvl w:val="0"/>
                <w:numId w:val="6"/>
              </w:numPr>
              <w:tabs>
                <w:tab w:val="left" w:pos="2288"/>
              </w:tabs>
              <w:rPr>
                <w:rFonts w:cstheme="majorHAnsi"/>
                <w:sz w:val="18"/>
                <w:szCs w:val="18"/>
              </w:rPr>
            </w:pPr>
            <w:r w:rsidRPr="00E2388C">
              <w:rPr>
                <w:rFonts w:cstheme="majorHAnsi"/>
                <w:sz w:val="18"/>
                <w:szCs w:val="18"/>
              </w:rPr>
              <w:t>Competing Expertise – how do we achieve social change and which bodies are best to do that? (P)</w:t>
            </w:r>
          </w:p>
        </w:tc>
      </w:tr>
    </w:tbl>
    <w:p w14:paraId="60A5D372" w14:textId="77777777" w:rsidR="00871F42" w:rsidRDefault="00871F42" w:rsidP="00871F42">
      <w:pPr>
        <w:pStyle w:val="ListParagraph"/>
        <w:tabs>
          <w:tab w:val="left" w:pos="2288"/>
        </w:tabs>
        <w:spacing w:after="0" w:line="240" w:lineRule="auto"/>
        <w:ind w:left="360"/>
        <w:rPr>
          <w:rFonts w:cstheme="majorHAnsi"/>
          <w:sz w:val="18"/>
          <w:szCs w:val="18"/>
        </w:rPr>
      </w:pPr>
    </w:p>
    <w:p w14:paraId="54AD9CD9" w14:textId="77777777" w:rsidR="00871F42" w:rsidRDefault="00871F42" w:rsidP="00871F42">
      <w:pPr>
        <w:pStyle w:val="ListParagraph"/>
        <w:tabs>
          <w:tab w:val="left" w:pos="2288"/>
        </w:tabs>
        <w:spacing w:after="0" w:line="240" w:lineRule="auto"/>
        <w:ind w:left="360"/>
        <w:rPr>
          <w:rFonts w:cstheme="majorHAnsi"/>
          <w:sz w:val="18"/>
          <w:szCs w:val="18"/>
        </w:rPr>
      </w:pPr>
    </w:p>
    <w:p w14:paraId="236701E8" w14:textId="77777777" w:rsidR="00D51B61" w:rsidRPr="00E2388C" w:rsidRDefault="00377C07" w:rsidP="003A3E97">
      <w:pPr>
        <w:pStyle w:val="ListParagraph"/>
        <w:numPr>
          <w:ilvl w:val="0"/>
          <w:numId w:val="7"/>
        </w:numPr>
        <w:tabs>
          <w:tab w:val="left" w:pos="2288"/>
        </w:tabs>
        <w:spacing w:after="0" w:line="240" w:lineRule="auto"/>
        <w:rPr>
          <w:rFonts w:cstheme="majorHAnsi"/>
          <w:sz w:val="18"/>
          <w:szCs w:val="18"/>
        </w:rPr>
      </w:pPr>
      <w:r w:rsidRPr="00E2388C">
        <w:rPr>
          <w:rFonts w:cstheme="majorHAnsi"/>
          <w:sz w:val="18"/>
          <w:szCs w:val="18"/>
        </w:rPr>
        <w:lastRenderedPageBreak/>
        <w:t>2 Main Responses in Canadian Constitutional Law</w:t>
      </w:r>
      <w:r w:rsidR="00D51B61" w:rsidRPr="00E2388C">
        <w:rPr>
          <w:rFonts w:cstheme="majorHAnsi"/>
          <w:sz w:val="18"/>
          <w:szCs w:val="18"/>
        </w:rPr>
        <w:t xml:space="preserve"> to whether or not the courts and legislatures relate:</w:t>
      </w:r>
    </w:p>
    <w:p w14:paraId="41C0E94A" w14:textId="77777777" w:rsidR="00377C07" w:rsidRPr="00E2388C" w:rsidRDefault="00377C07" w:rsidP="003A3E97">
      <w:pPr>
        <w:pStyle w:val="ListParagraph"/>
        <w:numPr>
          <w:ilvl w:val="1"/>
          <w:numId w:val="7"/>
        </w:numPr>
        <w:tabs>
          <w:tab w:val="left" w:pos="2288"/>
        </w:tabs>
        <w:spacing w:after="0" w:line="240" w:lineRule="auto"/>
        <w:rPr>
          <w:rFonts w:cstheme="majorHAnsi"/>
          <w:sz w:val="18"/>
          <w:szCs w:val="18"/>
        </w:rPr>
      </w:pPr>
      <w:r w:rsidRPr="00E2388C">
        <w:rPr>
          <w:rFonts w:cstheme="majorHAnsi"/>
          <w:b/>
          <w:sz w:val="18"/>
          <w:szCs w:val="18"/>
        </w:rPr>
        <w:t xml:space="preserve">Constitutional Supremacy: </w:t>
      </w:r>
      <w:r w:rsidR="00194A8D" w:rsidRPr="00E2388C">
        <w:rPr>
          <w:rFonts w:cstheme="majorHAnsi"/>
          <w:b/>
          <w:sz w:val="18"/>
          <w:szCs w:val="18"/>
        </w:rPr>
        <w:t>(more court centered)</w:t>
      </w:r>
    </w:p>
    <w:p w14:paraId="20C284B7" w14:textId="77777777" w:rsidR="00377C07" w:rsidRPr="00E2388C" w:rsidRDefault="00377C07" w:rsidP="003A3E97">
      <w:pPr>
        <w:pStyle w:val="ListParagraph"/>
        <w:numPr>
          <w:ilvl w:val="2"/>
          <w:numId w:val="7"/>
        </w:numPr>
        <w:tabs>
          <w:tab w:val="left" w:pos="2288"/>
        </w:tabs>
        <w:spacing w:after="0" w:line="240" w:lineRule="auto"/>
        <w:rPr>
          <w:rFonts w:cstheme="majorHAnsi"/>
          <w:sz w:val="18"/>
          <w:szCs w:val="18"/>
        </w:rPr>
      </w:pPr>
      <w:r w:rsidRPr="00E2388C">
        <w:rPr>
          <w:rFonts w:cstheme="majorHAnsi"/>
          <w:sz w:val="18"/>
          <w:szCs w:val="18"/>
        </w:rPr>
        <w:t>The Charter effected a revolutionary tran</w:t>
      </w:r>
      <w:r w:rsidR="00F64922">
        <w:rPr>
          <w:rFonts w:cstheme="majorHAnsi"/>
          <w:sz w:val="18"/>
          <w:szCs w:val="18"/>
        </w:rPr>
        <w:t>sformation of the Canadian polic</w:t>
      </w:r>
      <w:r w:rsidRPr="00E2388C">
        <w:rPr>
          <w:rFonts w:cstheme="majorHAnsi"/>
          <w:sz w:val="18"/>
          <w:szCs w:val="18"/>
        </w:rPr>
        <w:t xml:space="preserve">y from legislative supremacy to constitutional supremacy. The transformation changed the role of every public institution. The Supreme Court became the major agent of this transformation, mandated to bring the entire legal system into conformity with a complex new structure of rights protection. (Weinrib – CB @ 750) </w:t>
      </w:r>
    </w:p>
    <w:p w14:paraId="616A293C" w14:textId="77777777" w:rsidR="00377C07" w:rsidRPr="00E2388C" w:rsidRDefault="00377C07" w:rsidP="003A3E97">
      <w:pPr>
        <w:pStyle w:val="ListParagraph"/>
        <w:numPr>
          <w:ilvl w:val="1"/>
          <w:numId w:val="7"/>
        </w:numPr>
        <w:tabs>
          <w:tab w:val="left" w:pos="2288"/>
        </w:tabs>
        <w:spacing w:after="0" w:line="240" w:lineRule="auto"/>
        <w:rPr>
          <w:rFonts w:cstheme="majorHAnsi"/>
          <w:b/>
          <w:sz w:val="18"/>
          <w:szCs w:val="18"/>
        </w:rPr>
      </w:pPr>
      <w:r w:rsidRPr="00E2388C">
        <w:rPr>
          <w:rFonts w:cstheme="majorHAnsi"/>
          <w:b/>
          <w:sz w:val="18"/>
          <w:szCs w:val="18"/>
        </w:rPr>
        <w:t>Dialogue between Courts and Legislature:</w:t>
      </w:r>
      <w:r w:rsidR="00194A8D" w:rsidRPr="00E2388C">
        <w:rPr>
          <w:rFonts w:cstheme="majorHAnsi"/>
          <w:b/>
          <w:sz w:val="18"/>
          <w:szCs w:val="18"/>
        </w:rPr>
        <w:t xml:space="preserve"> (goes back and forth)</w:t>
      </w:r>
    </w:p>
    <w:p w14:paraId="40BCCAF3" w14:textId="77777777" w:rsidR="0091582F" w:rsidRDefault="00377C07" w:rsidP="00F64922">
      <w:pPr>
        <w:pStyle w:val="ListParagraph"/>
        <w:numPr>
          <w:ilvl w:val="2"/>
          <w:numId w:val="7"/>
        </w:numPr>
        <w:tabs>
          <w:tab w:val="left" w:pos="2288"/>
        </w:tabs>
        <w:spacing w:after="0" w:line="240" w:lineRule="auto"/>
        <w:rPr>
          <w:rFonts w:cstheme="majorHAnsi"/>
          <w:sz w:val="18"/>
          <w:szCs w:val="18"/>
        </w:rPr>
      </w:pPr>
      <w:r w:rsidRPr="00E2388C">
        <w:rPr>
          <w:rFonts w:cstheme="majorHAnsi"/>
          <w:sz w:val="18"/>
          <w:szCs w:val="18"/>
        </w:rPr>
        <w:t xml:space="preserve">Where a judicial decision is open to legislative reversal, modification, or avoidance, then it is meaningful to regard the relationship between the Court and the competent legislative body as a dialogue… the judicial decision causes a public debate in which Charter values play a more prominent role than they would if there had been no judicial decision. The legislative body is in a position to devise a response that is properly respectful of the Charter values that have been identified by the Court, but which accomplishes the… objective that the judicial decision has impeded (Hogg, CB @ 757) </w:t>
      </w:r>
    </w:p>
    <w:p w14:paraId="25C29230" w14:textId="77777777" w:rsidR="00F64922" w:rsidRPr="00F64922" w:rsidRDefault="00F64922" w:rsidP="00F64922">
      <w:pPr>
        <w:pStyle w:val="ListParagraph"/>
        <w:tabs>
          <w:tab w:val="left" w:pos="2288"/>
        </w:tabs>
        <w:spacing w:after="0" w:line="240" w:lineRule="auto"/>
        <w:ind w:left="1800"/>
        <w:rPr>
          <w:rFonts w:cstheme="majorHAnsi"/>
          <w:sz w:val="18"/>
          <w:szCs w:val="18"/>
        </w:rPr>
      </w:pPr>
    </w:p>
    <w:p w14:paraId="346F00F9" w14:textId="77777777" w:rsidR="000D1A80" w:rsidRPr="00E2388C" w:rsidRDefault="000D1A80" w:rsidP="006145AA">
      <w:pPr>
        <w:spacing w:after="0"/>
        <w:rPr>
          <w:color w:val="FF0000"/>
          <w:sz w:val="18"/>
          <w:szCs w:val="18"/>
        </w:rPr>
      </w:pPr>
      <w:r w:rsidRPr="00E2388C">
        <w:rPr>
          <w:sz w:val="18"/>
          <w:szCs w:val="18"/>
          <w:u w:val="single"/>
        </w:rPr>
        <w:t>Vriend v Alberta</w:t>
      </w:r>
      <w:r w:rsidR="00302AE6" w:rsidRPr="00E2388C">
        <w:rPr>
          <w:sz w:val="18"/>
          <w:szCs w:val="18"/>
        </w:rPr>
        <w:t xml:space="preserve"> </w:t>
      </w:r>
      <w:r w:rsidR="00302AE6" w:rsidRPr="00E2388C">
        <w:rPr>
          <w:color w:val="FF0000"/>
          <w:sz w:val="18"/>
          <w:szCs w:val="18"/>
        </w:rPr>
        <w:t>(constitutional supremacy)</w:t>
      </w:r>
    </w:p>
    <w:p w14:paraId="21851984" w14:textId="77777777" w:rsidR="00194A8D" w:rsidRPr="00F64922" w:rsidRDefault="00194A8D" w:rsidP="00F64922">
      <w:pPr>
        <w:pStyle w:val="ListParagraph"/>
        <w:numPr>
          <w:ilvl w:val="0"/>
          <w:numId w:val="3"/>
        </w:numPr>
        <w:spacing w:after="0"/>
        <w:rPr>
          <w:sz w:val="18"/>
          <w:szCs w:val="18"/>
        </w:rPr>
      </w:pPr>
      <w:r w:rsidRPr="00E2388C">
        <w:rPr>
          <w:b/>
          <w:sz w:val="18"/>
          <w:szCs w:val="18"/>
        </w:rPr>
        <w:t xml:space="preserve">F: </w:t>
      </w:r>
      <w:r w:rsidRPr="00E2388C">
        <w:rPr>
          <w:sz w:val="18"/>
          <w:szCs w:val="18"/>
        </w:rPr>
        <w:t>The Alberta Individual Rights Protection Act provided protection against discriminatio</w:t>
      </w:r>
      <w:r w:rsidR="006A7106" w:rsidRPr="00E2388C">
        <w:rPr>
          <w:sz w:val="18"/>
          <w:szCs w:val="18"/>
        </w:rPr>
        <w:t>n. Vriend was fired from Kings C</w:t>
      </w:r>
      <w:r w:rsidRPr="00E2388C">
        <w:rPr>
          <w:sz w:val="18"/>
          <w:szCs w:val="18"/>
        </w:rPr>
        <w:t>ollege for being gay. He brought a claim through the act but it didn’t including freedom from discrimination for gays/lesbians. He then claimed the Act was not constitutional.</w:t>
      </w:r>
    </w:p>
    <w:p w14:paraId="0A309441" w14:textId="77777777" w:rsidR="006A7106" w:rsidRPr="00E2388C" w:rsidRDefault="006A7106" w:rsidP="003A3E97">
      <w:pPr>
        <w:pStyle w:val="ListParagraph"/>
        <w:numPr>
          <w:ilvl w:val="0"/>
          <w:numId w:val="3"/>
        </w:numPr>
        <w:spacing w:after="0"/>
        <w:rPr>
          <w:sz w:val="18"/>
          <w:szCs w:val="18"/>
        </w:rPr>
      </w:pPr>
      <w:r w:rsidRPr="00E2388C">
        <w:rPr>
          <w:b/>
          <w:sz w:val="18"/>
          <w:szCs w:val="18"/>
        </w:rPr>
        <w:t>R</w:t>
      </w:r>
      <w:r w:rsidR="00C57C2B" w:rsidRPr="00E2388C">
        <w:rPr>
          <w:b/>
          <w:sz w:val="18"/>
          <w:szCs w:val="18"/>
        </w:rPr>
        <w:t xml:space="preserve">: </w:t>
      </w:r>
      <w:r w:rsidR="00C57C2B" w:rsidRPr="00E2388C">
        <w:rPr>
          <w:sz w:val="18"/>
          <w:szCs w:val="18"/>
        </w:rPr>
        <w:t>the Alberta Individual Rights Protection Act violated s. 15 of the charter because it failed to extend protection against discrimination to gays and lesbians</w:t>
      </w:r>
      <w:r w:rsidRPr="00E2388C">
        <w:rPr>
          <w:sz w:val="18"/>
          <w:szCs w:val="18"/>
        </w:rPr>
        <w:t>.</w:t>
      </w:r>
    </w:p>
    <w:p w14:paraId="04B4370B" w14:textId="77777777" w:rsidR="000D1A80" w:rsidRPr="00E2388C" w:rsidRDefault="006A7106" w:rsidP="003A3E97">
      <w:pPr>
        <w:pStyle w:val="ListParagraph"/>
        <w:numPr>
          <w:ilvl w:val="0"/>
          <w:numId w:val="3"/>
        </w:numPr>
        <w:spacing w:after="0"/>
        <w:rPr>
          <w:sz w:val="18"/>
          <w:szCs w:val="18"/>
        </w:rPr>
      </w:pPr>
      <w:r w:rsidRPr="00E2388C">
        <w:rPr>
          <w:b/>
          <w:sz w:val="18"/>
          <w:szCs w:val="18"/>
        </w:rPr>
        <w:t>A:</w:t>
      </w:r>
      <w:r w:rsidRPr="00E2388C">
        <w:rPr>
          <w:sz w:val="18"/>
          <w:szCs w:val="18"/>
        </w:rPr>
        <w:t xml:space="preserve"> </w:t>
      </w:r>
      <w:r w:rsidR="00302AE6" w:rsidRPr="00E2388C">
        <w:rPr>
          <w:sz w:val="18"/>
          <w:szCs w:val="18"/>
        </w:rPr>
        <w:t xml:space="preserve">Rights and freedoms are not always guaranteed. S. 1 can intervene. While the legislature agreed to the charter, they are bound to the charter unless they can be saved by s.1. The court gets to decide what happens in contentious cases. They do what is in the best interest of the public which is their job. This perspective looks like </w:t>
      </w:r>
      <w:r w:rsidR="00302AE6" w:rsidRPr="00E2388C">
        <w:rPr>
          <w:b/>
          <w:sz w:val="18"/>
          <w:szCs w:val="18"/>
        </w:rPr>
        <w:t>constitutional supremacy</w:t>
      </w:r>
      <w:r w:rsidR="00302AE6" w:rsidRPr="00E2388C">
        <w:rPr>
          <w:sz w:val="18"/>
          <w:szCs w:val="18"/>
        </w:rPr>
        <w:t xml:space="preserve"> mainly because the courts get the final say and Intervene when Parliament over steps. There is however also </w:t>
      </w:r>
      <w:r w:rsidR="00302AE6" w:rsidRPr="00E2388C">
        <w:rPr>
          <w:b/>
          <w:sz w:val="18"/>
          <w:szCs w:val="18"/>
        </w:rPr>
        <w:t xml:space="preserve">dialogue </w:t>
      </w:r>
      <w:r w:rsidR="00302AE6" w:rsidRPr="00E2388C">
        <w:rPr>
          <w:sz w:val="18"/>
          <w:szCs w:val="18"/>
        </w:rPr>
        <w:t xml:space="preserve">when the courts issue there reasons and remedial action choices. This dialogue may bring about accountability and democratic values. </w:t>
      </w:r>
      <w:r w:rsidRPr="00E2388C">
        <w:rPr>
          <w:sz w:val="18"/>
          <w:szCs w:val="18"/>
        </w:rPr>
        <w:t xml:space="preserve">Alberta looked at the notwithstanding clause s.33. </w:t>
      </w:r>
      <w:r w:rsidRPr="00E2388C">
        <w:rPr>
          <w:sz w:val="18"/>
          <w:szCs w:val="18"/>
          <w:u w:val="single"/>
        </w:rPr>
        <w:t>S. 33 is part of the dialogu</w:t>
      </w:r>
      <w:r w:rsidRPr="00E2388C">
        <w:rPr>
          <w:sz w:val="18"/>
          <w:szCs w:val="18"/>
        </w:rPr>
        <w:t xml:space="preserve">e because the legislature get the ability to decide whether or not to apply it. This allows for some minority rights to be violated. Ultimately Alberta chose not to use it. </w:t>
      </w:r>
    </w:p>
    <w:p w14:paraId="10B041AB" w14:textId="77777777" w:rsidR="00194A8D" w:rsidRPr="00E2388C" w:rsidRDefault="00194A8D" w:rsidP="003A3E97">
      <w:pPr>
        <w:pStyle w:val="ListParagraph"/>
        <w:numPr>
          <w:ilvl w:val="0"/>
          <w:numId w:val="3"/>
        </w:numPr>
        <w:spacing w:after="0"/>
        <w:rPr>
          <w:sz w:val="18"/>
          <w:szCs w:val="18"/>
        </w:rPr>
      </w:pPr>
      <w:r w:rsidRPr="00E2388C">
        <w:rPr>
          <w:b/>
          <w:sz w:val="18"/>
          <w:szCs w:val="18"/>
        </w:rPr>
        <w:t>C:</w:t>
      </w:r>
      <w:r w:rsidRPr="00E2388C">
        <w:rPr>
          <w:sz w:val="18"/>
          <w:szCs w:val="18"/>
        </w:rPr>
        <w:t xml:space="preserve"> </w:t>
      </w:r>
      <w:r w:rsidR="00302AE6" w:rsidRPr="00E2388C">
        <w:rPr>
          <w:sz w:val="18"/>
          <w:szCs w:val="18"/>
        </w:rPr>
        <w:t>It is unconstitutional and protection of sexual preference needs to be read in.</w:t>
      </w:r>
    </w:p>
    <w:p w14:paraId="54D3F817" w14:textId="77777777" w:rsidR="000D1A80" w:rsidRPr="00E2388C" w:rsidRDefault="000D1A80" w:rsidP="006145AA">
      <w:pPr>
        <w:spacing w:after="0"/>
        <w:rPr>
          <w:sz w:val="18"/>
          <w:szCs w:val="18"/>
        </w:rPr>
      </w:pPr>
    </w:p>
    <w:p w14:paraId="62E16252" w14:textId="77777777" w:rsidR="002C6EDF" w:rsidRPr="00E2388C" w:rsidRDefault="002C6EDF" w:rsidP="006145AA">
      <w:pPr>
        <w:spacing w:after="0"/>
        <w:rPr>
          <w:sz w:val="18"/>
          <w:szCs w:val="18"/>
        </w:rPr>
      </w:pPr>
    </w:p>
    <w:p w14:paraId="7B85C711" w14:textId="77777777" w:rsidR="000D1A80" w:rsidRPr="00E2388C" w:rsidRDefault="000D1A80" w:rsidP="006145AA">
      <w:pPr>
        <w:spacing w:after="0"/>
        <w:jc w:val="center"/>
        <w:rPr>
          <w:b/>
          <w:sz w:val="18"/>
          <w:szCs w:val="18"/>
        </w:rPr>
      </w:pPr>
      <w:r w:rsidRPr="00E2388C">
        <w:rPr>
          <w:b/>
          <w:sz w:val="18"/>
          <w:szCs w:val="18"/>
        </w:rPr>
        <w:t>Interpreting the Charter of Rights and Freedoms, Limits on Charter Application</w:t>
      </w:r>
    </w:p>
    <w:p w14:paraId="5632CADD" w14:textId="77777777" w:rsidR="009C1F50" w:rsidRPr="00E2388C" w:rsidRDefault="006F1C6D" w:rsidP="003A3E97">
      <w:pPr>
        <w:pStyle w:val="ListParagraph"/>
        <w:numPr>
          <w:ilvl w:val="0"/>
          <w:numId w:val="3"/>
        </w:numPr>
        <w:spacing w:after="0"/>
        <w:rPr>
          <w:sz w:val="18"/>
          <w:szCs w:val="18"/>
        </w:rPr>
      </w:pPr>
      <w:r w:rsidRPr="00E2388C">
        <w:rPr>
          <w:sz w:val="18"/>
          <w:szCs w:val="18"/>
        </w:rPr>
        <w:t xml:space="preserve">4 </w:t>
      </w:r>
      <w:r w:rsidR="009C1F50" w:rsidRPr="00E2388C">
        <w:rPr>
          <w:sz w:val="18"/>
          <w:szCs w:val="18"/>
        </w:rPr>
        <w:t>step process for the adjudication of rights claims</w:t>
      </w:r>
    </w:p>
    <w:p w14:paraId="759D6B81" w14:textId="77777777" w:rsidR="006F1C6D" w:rsidRPr="00E2388C" w:rsidRDefault="009C1F50" w:rsidP="003A3E97">
      <w:pPr>
        <w:pStyle w:val="ListParagraph"/>
        <w:numPr>
          <w:ilvl w:val="1"/>
          <w:numId w:val="3"/>
        </w:numPr>
        <w:spacing w:after="0"/>
        <w:rPr>
          <w:sz w:val="18"/>
          <w:szCs w:val="18"/>
        </w:rPr>
      </w:pPr>
      <w:r w:rsidRPr="00E2388C">
        <w:rPr>
          <w:sz w:val="18"/>
          <w:szCs w:val="18"/>
        </w:rPr>
        <w:t>1)</w:t>
      </w:r>
      <w:r w:rsidR="006F1C6D" w:rsidRPr="00E2388C">
        <w:rPr>
          <w:sz w:val="18"/>
          <w:szCs w:val="18"/>
        </w:rPr>
        <w:t xml:space="preserve"> Does the Charter apply to these facts?</w:t>
      </w:r>
    </w:p>
    <w:p w14:paraId="3332314B" w14:textId="77777777" w:rsidR="006F1C6D" w:rsidRPr="00E2388C" w:rsidRDefault="006F1C6D" w:rsidP="003A3E97">
      <w:pPr>
        <w:pStyle w:val="ListParagraph"/>
        <w:numPr>
          <w:ilvl w:val="2"/>
          <w:numId w:val="3"/>
        </w:numPr>
        <w:spacing w:after="0"/>
        <w:rPr>
          <w:sz w:val="18"/>
          <w:szCs w:val="18"/>
        </w:rPr>
      </w:pPr>
      <w:r w:rsidRPr="00E2388C">
        <w:rPr>
          <w:sz w:val="18"/>
          <w:szCs w:val="18"/>
        </w:rPr>
        <w:t>S. 32</w:t>
      </w:r>
    </w:p>
    <w:p w14:paraId="2799E6C9" w14:textId="77777777" w:rsidR="009C1F50" w:rsidRPr="00E2388C" w:rsidRDefault="006F1C6D" w:rsidP="003A3E97">
      <w:pPr>
        <w:pStyle w:val="ListParagraph"/>
        <w:numPr>
          <w:ilvl w:val="1"/>
          <w:numId w:val="3"/>
        </w:numPr>
        <w:spacing w:after="0"/>
        <w:rPr>
          <w:sz w:val="18"/>
          <w:szCs w:val="18"/>
        </w:rPr>
      </w:pPr>
      <w:r w:rsidRPr="00E2388C">
        <w:rPr>
          <w:sz w:val="18"/>
          <w:szCs w:val="18"/>
        </w:rPr>
        <w:t>2)</w:t>
      </w:r>
      <w:r w:rsidR="009C1F50" w:rsidRPr="00E2388C">
        <w:rPr>
          <w:sz w:val="18"/>
          <w:szCs w:val="18"/>
        </w:rPr>
        <w:t xml:space="preserve"> Whether a charter right has been breached by a state act?</w:t>
      </w:r>
    </w:p>
    <w:p w14:paraId="56376D02" w14:textId="77777777" w:rsidR="009C1F50" w:rsidRPr="00E2388C" w:rsidRDefault="009C1F50" w:rsidP="003A3E97">
      <w:pPr>
        <w:pStyle w:val="ListParagraph"/>
        <w:numPr>
          <w:ilvl w:val="2"/>
          <w:numId w:val="3"/>
        </w:numPr>
        <w:spacing w:after="0"/>
        <w:rPr>
          <w:sz w:val="18"/>
          <w:szCs w:val="18"/>
        </w:rPr>
      </w:pPr>
      <w:r w:rsidRPr="00E2388C">
        <w:rPr>
          <w:sz w:val="18"/>
          <w:szCs w:val="18"/>
        </w:rPr>
        <w:t>Burden of proof lies with the party claiming a breach of rights.</w:t>
      </w:r>
    </w:p>
    <w:p w14:paraId="275DC437" w14:textId="77777777" w:rsidR="009C1F50" w:rsidRPr="00E2388C" w:rsidRDefault="009C1F50" w:rsidP="003A3E97">
      <w:pPr>
        <w:pStyle w:val="ListParagraph"/>
        <w:numPr>
          <w:ilvl w:val="2"/>
          <w:numId w:val="3"/>
        </w:numPr>
        <w:spacing w:after="0"/>
        <w:rPr>
          <w:sz w:val="18"/>
          <w:szCs w:val="18"/>
        </w:rPr>
      </w:pPr>
      <w:r w:rsidRPr="00E2388C">
        <w:rPr>
          <w:sz w:val="18"/>
          <w:szCs w:val="18"/>
        </w:rPr>
        <w:t>The court goes to step 2 ONLY if it finds that the charter right has been breached</w:t>
      </w:r>
    </w:p>
    <w:p w14:paraId="533D2754" w14:textId="77777777" w:rsidR="009C1F50" w:rsidRPr="00E2388C" w:rsidRDefault="006F1C6D" w:rsidP="003A3E97">
      <w:pPr>
        <w:pStyle w:val="ListParagraph"/>
        <w:numPr>
          <w:ilvl w:val="1"/>
          <w:numId w:val="3"/>
        </w:numPr>
        <w:spacing w:after="0"/>
        <w:rPr>
          <w:sz w:val="18"/>
          <w:szCs w:val="18"/>
        </w:rPr>
      </w:pPr>
      <w:r w:rsidRPr="00E2388C">
        <w:rPr>
          <w:sz w:val="18"/>
          <w:szCs w:val="18"/>
        </w:rPr>
        <w:t>3</w:t>
      </w:r>
      <w:r w:rsidR="009C1F50" w:rsidRPr="00E2388C">
        <w:rPr>
          <w:sz w:val="18"/>
          <w:szCs w:val="18"/>
        </w:rPr>
        <w:t xml:space="preserve">) </w:t>
      </w:r>
      <w:r w:rsidRPr="00E2388C">
        <w:rPr>
          <w:sz w:val="18"/>
          <w:szCs w:val="18"/>
        </w:rPr>
        <w:t>Is the breach justifiable under s. 1?</w:t>
      </w:r>
    </w:p>
    <w:p w14:paraId="6C1AA7F1" w14:textId="77777777" w:rsidR="009C1F50" w:rsidRPr="00E2388C" w:rsidRDefault="009C1F50" w:rsidP="003A3E97">
      <w:pPr>
        <w:pStyle w:val="ListParagraph"/>
        <w:numPr>
          <w:ilvl w:val="2"/>
          <w:numId w:val="3"/>
        </w:numPr>
        <w:spacing w:after="0"/>
        <w:rPr>
          <w:sz w:val="18"/>
          <w:szCs w:val="18"/>
        </w:rPr>
      </w:pPr>
      <w:r w:rsidRPr="00E2388C">
        <w:rPr>
          <w:sz w:val="18"/>
          <w:szCs w:val="18"/>
        </w:rPr>
        <w:t>Section1 of the charter states that protected righ</w:t>
      </w:r>
      <w:r w:rsidR="006F1C6D" w:rsidRPr="00E2388C">
        <w:rPr>
          <w:sz w:val="18"/>
          <w:szCs w:val="18"/>
        </w:rPr>
        <w:t xml:space="preserve">ts may be limited provided they meet the </w:t>
      </w:r>
      <w:r w:rsidR="006F1C6D" w:rsidRPr="00E2388C">
        <w:rPr>
          <w:b/>
          <w:sz w:val="18"/>
          <w:szCs w:val="18"/>
        </w:rPr>
        <w:t xml:space="preserve">TEST </w:t>
      </w:r>
      <w:r w:rsidR="006F1C6D" w:rsidRPr="00E2388C">
        <w:rPr>
          <w:sz w:val="18"/>
          <w:szCs w:val="18"/>
        </w:rPr>
        <w:t>that they are</w:t>
      </w:r>
      <w:r w:rsidRPr="00E2388C">
        <w:rPr>
          <w:sz w:val="18"/>
          <w:szCs w:val="18"/>
        </w:rPr>
        <w:t xml:space="preserve">:  prescribed by law, reasonable </w:t>
      </w:r>
      <w:r w:rsidR="006F1C6D" w:rsidRPr="00E2388C">
        <w:rPr>
          <w:sz w:val="18"/>
          <w:szCs w:val="18"/>
        </w:rPr>
        <w:t>AND</w:t>
      </w:r>
      <w:r w:rsidRPr="00E2388C">
        <w:rPr>
          <w:sz w:val="18"/>
          <w:szCs w:val="18"/>
        </w:rPr>
        <w:t xml:space="preserve"> demonstrably justified.</w:t>
      </w:r>
    </w:p>
    <w:p w14:paraId="55A9AE01" w14:textId="77777777" w:rsidR="009C1F50" w:rsidRPr="00E2388C" w:rsidRDefault="009C1F50" w:rsidP="003A3E97">
      <w:pPr>
        <w:pStyle w:val="ListParagraph"/>
        <w:numPr>
          <w:ilvl w:val="2"/>
          <w:numId w:val="3"/>
        </w:numPr>
        <w:spacing w:after="0"/>
        <w:rPr>
          <w:sz w:val="18"/>
          <w:szCs w:val="18"/>
        </w:rPr>
      </w:pPr>
      <w:r w:rsidRPr="00E2388C">
        <w:rPr>
          <w:sz w:val="18"/>
          <w:szCs w:val="18"/>
        </w:rPr>
        <w:t>Burden of proof lies with the party seeking to uphold the limitation (usually the state)</w:t>
      </w:r>
    </w:p>
    <w:p w14:paraId="6985341A" w14:textId="77777777" w:rsidR="006F1C6D" w:rsidRPr="00E2388C" w:rsidRDefault="006F1C6D" w:rsidP="003A3E97">
      <w:pPr>
        <w:pStyle w:val="ListParagraph"/>
        <w:numPr>
          <w:ilvl w:val="1"/>
          <w:numId w:val="3"/>
        </w:numPr>
        <w:spacing w:after="0"/>
        <w:rPr>
          <w:sz w:val="18"/>
          <w:szCs w:val="18"/>
        </w:rPr>
      </w:pPr>
      <w:r w:rsidRPr="00E2388C">
        <w:rPr>
          <w:sz w:val="18"/>
          <w:szCs w:val="18"/>
        </w:rPr>
        <w:t>4) If the breach is NOT justifiable, what is the appropriate remedy?</w:t>
      </w:r>
    </w:p>
    <w:p w14:paraId="362CBE2F" w14:textId="77777777" w:rsidR="006F1C6D" w:rsidRPr="00E2388C" w:rsidRDefault="006F1C6D" w:rsidP="003A3E97">
      <w:pPr>
        <w:pStyle w:val="ListParagraph"/>
        <w:numPr>
          <w:ilvl w:val="2"/>
          <w:numId w:val="3"/>
        </w:numPr>
        <w:spacing w:after="0"/>
        <w:rPr>
          <w:sz w:val="18"/>
          <w:szCs w:val="18"/>
        </w:rPr>
      </w:pPr>
      <w:r w:rsidRPr="00E2388C">
        <w:rPr>
          <w:sz w:val="18"/>
          <w:szCs w:val="18"/>
        </w:rPr>
        <w:t>S. 24(1) and s. 52(1)</w:t>
      </w:r>
    </w:p>
    <w:p w14:paraId="6D88EAC3" w14:textId="77777777" w:rsidR="009C1F50" w:rsidRPr="00E2388C" w:rsidRDefault="009C1F50" w:rsidP="003A3E97">
      <w:pPr>
        <w:pStyle w:val="ListParagraph"/>
        <w:numPr>
          <w:ilvl w:val="0"/>
          <w:numId w:val="3"/>
        </w:numPr>
        <w:spacing w:after="0"/>
        <w:rPr>
          <w:sz w:val="18"/>
          <w:szCs w:val="18"/>
        </w:rPr>
      </w:pPr>
      <w:r w:rsidRPr="00E2388C">
        <w:rPr>
          <w:sz w:val="18"/>
          <w:szCs w:val="18"/>
        </w:rPr>
        <w:t>The Purposive Approach (Hunter)</w:t>
      </w:r>
    </w:p>
    <w:p w14:paraId="38A324F0" w14:textId="77777777" w:rsidR="00B26FF0" w:rsidRPr="00E2388C" w:rsidRDefault="00B26FF0" w:rsidP="003A3E97">
      <w:pPr>
        <w:pStyle w:val="ListParagraph"/>
        <w:numPr>
          <w:ilvl w:val="1"/>
          <w:numId w:val="3"/>
        </w:numPr>
        <w:spacing w:after="0"/>
        <w:rPr>
          <w:sz w:val="18"/>
          <w:szCs w:val="18"/>
        </w:rPr>
      </w:pPr>
      <w:r w:rsidRPr="00E2388C">
        <w:rPr>
          <w:sz w:val="18"/>
          <w:szCs w:val="18"/>
        </w:rPr>
        <w:t>It is used to interpret Charter Rights</w:t>
      </w:r>
    </w:p>
    <w:p w14:paraId="65CCECD1" w14:textId="77777777" w:rsidR="00B26FF0" w:rsidRPr="00E2388C" w:rsidRDefault="00B26FF0" w:rsidP="003A3E97">
      <w:pPr>
        <w:pStyle w:val="ListParagraph"/>
        <w:numPr>
          <w:ilvl w:val="1"/>
          <w:numId w:val="3"/>
        </w:numPr>
        <w:spacing w:after="0"/>
        <w:rPr>
          <w:sz w:val="18"/>
          <w:szCs w:val="18"/>
        </w:rPr>
      </w:pPr>
      <w:r w:rsidRPr="00E2388C">
        <w:rPr>
          <w:sz w:val="18"/>
          <w:szCs w:val="18"/>
        </w:rPr>
        <w:t>Ask; Is the court more generous for</w:t>
      </w:r>
      <w:r w:rsidR="00F64922">
        <w:rPr>
          <w:sz w:val="18"/>
          <w:szCs w:val="18"/>
        </w:rPr>
        <w:t xml:space="preserve"> some rights than</w:t>
      </w:r>
      <w:r w:rsidRPr="00E2388C">
        <w:rPr>
          <w:sz w:val="18"/>
          <w:szCs w:val="18"/>
        </w:rPr>
        <w:t xml:space="preserve"> others?</w:t>
      </w:r>
    </w:p>
    <w:p w14:paraId="01A601C5" w14:textId="77777777" w:rsidR="0028018C" w:rsidRPr="00E2388C" w:rsidRDefault="009C1F50" w:rsidP="003A3E97">
      <w:pPr>
        <w:pStyle w:val="ListParagraph"/>
        <w:numPr>
          <w:ilvl w:val="1"/>
          <w:numId w:val="3"/>
        </w:numPr>
        <w:spacing w:after="0"/>
        <w:rPr>
          <w:sz w:val="18"/>
          <w:szCs w:val="18"/>
        </w:rPr>
      </w:pPr>
      <w:r w:rsidRPr="00E2388C">
        <w:rPr>
          <w:sz w:val="18"/>
          <w:szCs w:val="18"/>
        </w:rPr>
        <w:t>A judgment about the scope or value of a particular right can be made only after the court has specified the purpose underlying the right or delineat</w:t>
      </w:r>
      <w:r w:rsidR="00F64922">
        <w:rPr>
          <w:sz w:val="18"/>
          <w:szCs w:val="18"/>
        </w:rPr>
        <w:t>ed the nature of the interest it</w:t>
      </w:r>
      <w:r w:rsidRPr="00E2388C">
        <w:rPr>
          <w:sz w:val="18"/>
          <w:szCs w:val="18"/>
        </w:rPr>
        <w:t xml:space="preserve"> i</w:t>
      </w:r>
      <w:r w:rsidR="00F64922">
        <w:rPr>
          <w:sz w:val="18"/>
          <w:szCs w:val="18"/>
        </w:rPr>
        <w:t>s</w:t>
      </w:r>
      <w:r w:rsidRPr="00E2388C">
        <w:rPr>
          <w:sz w:val="18"/>
          <w:szCs w:val="18"/>
        </w:rPr>
        <w:t xml:space="preserve"> meant to protect.</w:t>
      </w:r>
    </w:p>
    <w:p w14:paraId="589E8EFF" w14:textId="77777777" w:rsidR="00355426" w:rsidRPr="00E2388C" w:rsidRDefault="00355426" w:rsidP="003A3E97">
      <w:pPr>
        <w:pStyle w:val="ListParagraph"/>
        <w:numPr>
          <w:ilvl w:val="1"/>
          <w:numId w:val="3"/>
        </w:numPr>
        <w:spacing w:after="0"/>
        <w:rPr>
          <w:sz w:val="18"/>
          <w:szCs w:val="18"/>
        </w:rPr>
      </w:pPr>
      <w:r w:rsidRPr="00E2388C">
        <w:rPr>
          <w:sz w:val="18"/>
          <w:szCs w:val="18"/>
        </w:rPr>
        <w:t>Interpret rights broadly but don’t overshoot the purpose of the right.</w:t>
      </w:r>
      <w:r w:rsidR="00610D4A" w:rsidRPr="00E2388C">
        <w:rPr>
          <w:sz w:val="18"/>
          <w:szCs w:val="18"/>
        </w:rPr>
        <w:t xml:space="preserve"> This leaves lots of room for argument.</w:t>
      </w:r>
    </w:p>
    <w:p w14:paraId="55E0C1D3" w14:textId="77777777" w:rsidR="000C30C0" w:rsidRPr="00E2388C" w:rsidRDefault="00355426" w:rsidP="003A3E97">
      <w:pPr>
        <w:pStyle w:val="ListParagraph"/>
        <w:numPr>
          <w:ilvl w:val="1"/>
          <w:numId w:val="3"/>
        </w:numPr>
        <w:spacing w:after="0"/>
        <w:rPr>
          <w:sz w:val="18"/>
          <w:szCs w:val="18"/>
        </w:rPr>
      </w:pPr>
      <w:r w:rsidRPr="00E2388C">
        <w:rPr>
          <w:sz w:val="18"/>
          <w:szCs w:val="18"/>
        </w:rPr>
        <w:t xml:space="preserve">A super broad approach. </w:t>
      </w:r>
      <w:r w:rsidR="000C30C0" w:rsidRPr="00E2388C">
        <w:rPr>
          <w:sz w:val="18"/>
          <w:szCs w:val="18"/>
        </w:rPr>
        <w:t>Look at</w:t>
      </w:r>
    </w:p>
    <w:p w14:paraId="2A78A441" w14:textId="77777777" w:rsidR="000C30C0" w:rsidRPr="00E2388C" w:rsidRDefault="000C30C0" w:rsidP="003A3E97">
      <w:pPr>
        <w:pStyle w:val="ListParagraph"/>
        <w:numPr>
          <w:ilvl w:val="2"/>
          <w:numId w:val="3"/>
        </w:numPr>
        <w:spacing w:after="0"/>
        <w:rPr>
          <w:sz w:val="18"/>
          <w:szCs w:val="18"/>
        </w:rPr>
      </w:pPr>
      <w:r w:rsidRPr="00E2388C">
        <w:rPr>
          <w:b/>
          <w:sz w:val="18"/>
          <w:szCs w:val="18"/>
        </w:rPr>
        <w:t xml:space="preserve">Interests </w:t>
      </w:r>
      <w:r w:rsidRPr="00E2388C">
        <w:rPr>
          <w:sz w:val="18"/>
          <w:szCs w:val="18"/>
        </w:rPr>
        <w:t>right</w:t>
      </w:r>
      <w:r w:rsidR="00F64922">
        <w:rPr>
          <w:sz w:val="18"/>
          <w:szCs w:val="18"/>
        </w:rPr>
        <w:t xml:space="preserve"> i</w:t>
      </w:r>
      <w:r w:rsidRPr="00E2388C">
        <w:rPr>
          <w:sz w:val="18"/>
          <w:szCs w:val="18"/>
        </w:rPr>
        <w:t>s meant to protect</w:t>
      </w:r>
    </w:p>
    <w:p w14:paraId="71421AF7" w14:textId="77777777" w:rsidR="000C30C0" w:rsidRPr="00E2388C" w:rsidRDefault="000C30C0" w:rsidP="003A3E97">
      <w:pPr>
        <w:pStyle w:val="ListParagraph"/>
        <w:numPr>
          <w:ilvl w:val="2"/>
          <w:numId w:val="3"/>
        </w:numPr>
        <w:spacing w:after="0"/>
        <w:rPr>
          <w:sz w:val="18"/>
          <w:szCs w:val="18"/>
        </w:rPr>
      </w:pPr>
      <w:r w:rsidRPr="00E2388C">
        <w:rPr>
          <w:b/>
          <w:sz w:val="18"/>
          <w:szCs w:val="18"/>
        </w:rPr>
        <w:t xml:space="preserve">Character </w:t>
      </w:r>
      <w:r w:rsidRPr="00E2388C">
        <w:rPr>
          <w:sz w:val="18"/>
          <w:szCs w:val="18"/>
        </w:rPr>
        <w:t xml:space="preserve">and </w:t>
      </w:r>
      <w:r w:rsidRPr="00E2388C">
        <w:rPr>
          <w:b/>
          <w:sz w:val="18"/>
          <w:szCs w:val="18"/>
        </w:rPr>
        <w:t xml:space="preserve">objects </w:t>
      </w:r>
      <w:r w:rsidRPr="00E2388C">
        <w:rPr>
          <w:sz w:val="18"/>
          <w:szCs w:val="18"/>
        </w:rPr>
        <w:t>of Charter</w:t>
      </w:r>
    </w:p>
    <w:p w14:paraId="10116F44" w14:textId="77777777" w:rsidR="000C30C0" w:rsidRPr="00E2388C" w:rsidRDefault="000C30C0" w:rsidP="003A3E97">
      <w:pPr>
        <w:pStyle w:val="ListParagraph"/>
        <w:numPr>
          <w:ilvl w:val="2"/>
          <w:numId w:val="3"/>
        </w:numPr>
        <w:spacing w:after="0"/>
        <w:rPr>
          <w:sz w:val="18"/>
          <w:szCs w:val="18"/>
        </w:rPr>
      </w:pPr>
      <w:r w:rsidRPr="00E2388C">
        <w:rPr>
          <w:b/>
          <w:sz w:val="18"/>
          <w:szCs w:val="18"/>
        </w:rPr>
        <w:t xml:space="preserve">Language </w:t>
      </w:r>
      <w:r w:rsidRPr="00E2388C">
        <w:rPr>
          <w:sz w:val="18"/>
          <w:szCs w:val="18"/>
        </w:rPr>
        <w:t>in the rights provision</w:t>
      </w:r>
    </w:p>
    <w:p w14:paraId="07E64F29" w14:textId="77777777" w:rsidR="000C30C0" w:rsidRPr="00E2388C" w:rsidRDefault="000C30C0" w:rsidP="003A3E97">
      <w:pPr>
        <w:pStyle w:val="ListParagraph"/>
        <w:numPr>
          <w:ilvl w:val="2"/>
          <w:numId w:val="3"/>
        </w:numPr>
        <w:spacing w:after="0"/>
        <w:rPr>
          <w:sz w:val="18"/>
          <w:szCs w:val="18"/>
        </w:rPr>
      </w:pPr>
      <w:r w:rsidRPr="00E2388C">
        <w:rPr>
          <w:b/>
          <w:sz w:val="18"/>
          <w:szCs w:val="18"/>
        </w:rPr>
        <w:t xml:space="preserve">Historic origins </w:t>
      </w:r>
      <w:r w:rsidRPr="00E2388C">
        <w:rPr>
          <w:sz w:val="18"/>
          <w:szCs w:val="18"/>
        </w:rPr>
        <w:t>of the right</w:t>
      </w:r>
    </w:p>
    <w:p w14:paraId="29778800" w14:textId="77777777" w:rsidR="00944675" w:rsidRPr="00E2388C" w:rsidRDefault="00944675" w:rsidP="003A3E97">
      <w:pPr>
        <w:pStyle w:val="ListParagraph"/>
        <w:numPr>
          <w:ilvl w:val="2"/>
          <w:numId w:val="3"/>
        </w:numPr>
        <w:spacing w:after="0"/>
        <w:rPr>
          <w:sz w:val="18"/>
          <w:szCs w:val="18"/>
        </w:rPr>
      </w:pPr>
      <w:r w:rsidRPr="00E2388C">
        <w:rPr>
          <w:b/>
          <w:sz w:val="18"/>
          <w:szCs w:val="18"/>
        </w:rPr>
        <w:t>Meaning</w:t>
      </w:r>
      <w:r w:rsidRPr="00E2388C">
        <w:rPr>
          <w:sz w:val="18"/>
          <w:szCs w:val="18"/>
        </w:rPr>
        <w:t xml:space="preserve"> and </w:t>
      </w:r>
      <w:r w:rsidRPr="00E2388C">
        <w:rPr>
          <w:b/>
          <w:sz w:val="18"/>
          <w:szCs w:val="18"/>
        </w:rPr>
        <w:t>purpose</w:t>
      </w:r>
      <w:r w:rsidRPr="00E2388C">
        <w:rPr>
          <w:sz w:val="18"/>
          <w:szCs w:val="18"/>
        </w:rPr>
        <w:t xml:space="preserve"> of related rights</w:t>
      </w:r>
    </w:p>
    <w:p w14:paraId="69A93300" w14:textId="77777777" w:rsidR="00FC0388" w:rsidRPr="00E2388C" w:rsidRDefault="00FC0388" w:rsidP="003A3E97">
      <w:pPr>
        <w:pStyle w:val="ListParagraph"/>
        <w:numPr>
          <w:ilvl w:val="0"/>
          <w:numId w:val="3"/>
        </w:numPr>
        <w:spacing w:after="0"/>
        <w:rPr>
          <w:sz w:val="18"/>
          <w:szCs w:val="18"/>
        </w:rPr>
      </w:pPr>
      <w:r w:rsidRPr="00E2388C">
        <w:rPr>
          <w:sz w:val="18"/>
          <w:szCs w:val="18"/>
        </w:rPr>
        <w:t>The Override Power (Ford)</w:t>
      </w:r>
    </w:p>
    <w:p w14:paraId="1B168063" w14:textId="77777777" w:rsidR="00FC0388" w:rsidRPr="00E2388C" w:rsidRDefault="005D5F01" w:rsidP="003A3E97">
      <w:pPr>
        <w:pStyle w:val="ListParagraph"/>
        <w:numPr>
          <w:ilvl w:val="1"/>
          <w:numId w:val="3"/>
        </w:numPr>
        <w:spacing w:after="0"/>
        <w:rPr>
          <w:sz w:val="18"/>
          <w:szCs w:val="18"/>
        </w:rPr>
      </w:pPr>
      <w:r w:rsidRPr="00E2388C">
        <w:rPr>
          <w:sz w:val="18"/>
          <w:szCs w:val="18"/>
        </w:rPr>
        <w:t>The notwithstanding clause s.33 is a compromise for legislatures that were concerned about their provincial powers and laws. The provincial government is elected and wanted to ensure their voices were heard.</w:t>
      </w:r>
    </w:p>
    <w:p w14:paraId="49481355" w14:textId="77777777" w:rsidR="005D5F01" w:rsidRPr="00E2388C" w:rsidRDefault="005D5F01" w:rsidP="003A3E97">
      <w:pPr>
        <w:pStyle w:val="ListParagraph"/>
        <w:numPr>
          <w:ilvl w:val="1"/>
          <w:numId w:val="3"/>
        </w:numPr>
        <w:spacing w:after="0"/>
        <w:rPr>
          <w:sz w:val="18"/>
          <w:szCs w:val="18"/>
        </w:rPr>
      </w:pPr>
      <w:r w:rsidRPr="00E2388C">
        <w:rPr>
          <w:sz w:val="18"/>
          <w:szCs w:val="18"/>
        </w:rPr>
        <w:t>It is said that it was included for the wests concern. But it is also said that it was included for Quebec’s concern.</w:t>
      </w:r>
    </w:p>
    <w:p w14:paraId="6D1A74A6" w14:textId="77777777" w:rsidR="00224083" w:rsidRPr="00E2388C" w:rsidRDefault="00224083" w:rsidP="003A3E97">
      <w:pPr>
        <w:pStyle w:val="ListParagraph"/>
        <w:numPr>
          <w:ilvl w:val="1"/>
          <w:numId w:val="3"/>
        </w:numPr>
        <w:spacing w:after="0"/>
        <w:rPr>
          <w:sz w:val="18"/>
          <w:szCs w:val="18"/>
        </w:rPr>
      </w:pPr>
      <w:r w:rsidRPr="00E2388C">
        <w:rPr>
          <w:sz w:val="18"/>
          <w:szCs w:val="18"/>
        </w:rPr>
        <w:t xml:space="preserve">You cannot use the clause to correct the violations that may have happened in the past. You can only use </w:t>
      </w:r>
      <w:r w:rsidR="00F64922">
        <w:rPr>
          <w:sz w:val="18"/>
          <w:szCs w:val="18"/>
        </w:rPr>
        <w:t>for future</w:t>
      </w:r>
      <w:r w:rsidRPr="00E2388C">
        <w:rPr>
          <w:sz w:val="18"/>
          <w:szCs w:val="18"/>
        </w:rPr>
        <w:t xml:space="preserve"> clause</w:t>
      </w:r>
      <w:r w:rsidR="00F64922">
        <w:rPr>
          <w:sz w:val="18"/>
          <w:szCs w:val="18"/>
        </w:rPr>
        <w:t>s</w:t>
      </w:r>
      <w:r w:rsidRPr="00E2388C">
        <w:rPr>
          <w:sz w:val="18"/>
          <w:szCs w:val="18"/>
        </w:rPr>
        <w:t>.</w:t>
      </w:r>
    </w:p>
    <w:p w14:paraId="2AF9FD2A" w14:textId="77777777" w:rsidR="005D5F01" w:rsidRPr="00E2388C" w:rsidRDefault="005D5F01" w:rsidP="003A3E97">
      <w:pPr>
        <w:pStyle w:val="ListParagraph"/>
        <w:numPr>
          <w:ilvl w:val="1"/>
          <w:numId w:val="3"/>
        </w:numPr>
        <w:spacing w:after="0"/>
        <w:rPr>
          <w:sz w:val="18"/>
          <w:szCs w:val="18"/>
          <w:u w:val="single"/>
        </w:rPr>
      </w:pPr>
      <w:r w:rsidRPr="00E2388C">
        <w:rPr>
          <w:sz w:val="18"/>
          <w:szCs w:val="18"/>
        </w:rPr>
        <w:t xml:space="preserve">Section 33 </w:t>
      </w:r>
      <w:r w:rsidRPr="00E2388C">
        <w:rPr>
          <w:sz w:val="18"/>
          <w:szCs w:val="18"/>
          <w:u w:val="single"/>
        </w:rPr>
        <w:t>Key Features:</w:t>
      </w:r>
    </w:p>
    <w:p w14:paraId="53720DA5" w14:textId="77777777" w:rsidR="005D5F01" w:rsidRPr="00E2388C" w:rsidRDefault="005D5F01" w:rsidP="003A3E97">
      <w:pPr>
        <w:pStyle w:val="ListParagraph"/>
        <w:numPr>
          <w:ilvl w:val="2"/>
          <w:numId w:val="3"/>
        </w:numPr>
        <w:spacing w:after="0"/>
        <w:rPr>
          <w:sz w:val="18"/>
          <w:szCs w:val="18"/>
        </w:rPr>
      </w:pPr>
      <w:r w:rsidRPr="00E2388C">
        <w:rPr>
          <w:b/>
          <w:sz w:val="18"/>
          <w:szCs w:val="18"/>
        </w:rPr>
        <w:t xml:space="preserve">Federal </w:t>
      </w:r>
      <w:r w:rsidRPr="00E2388C">
        <w:rPr>
          <w:sz w:val="18"/>
          <w:szCs w:val="18"/>
        </w:rPr>
        <w:t xml:space="preserve">and </w:t>
      </w:r>
      <w:r w:rsidRPr="00E2388C">
        <w:rPr>
          <w:b/>
          <w:sz w:val="18"/>
          <w:szCs w:val="18"/>
        </w:rPr>
        <w:t xml:space="preserve">provincial </w:t>
      </w:r>
      <w:r w:rsidRPr="00E2388C">
        <w:rPr>
          <w:sz w:val="18"/>
          <w:szCs w:val="18"/>
        </w:rPr>
        <w:t>legislature</w:t>
      </w:r>
    </w:p>
    <w:p w14:paraId="59826787" w14:textId="77777777" w:rsidR="005D5F01" w:rsidRPr="00E2388C" w:rsidRDefault="005D5F01" w:rsidP="003A3E97">
      <w:pPr>
        <w:pStyle w:val="ListParagraph"/>
        <w:numPr>
          <w:ilvl w:val="2"/>
          <w:numId w:val="3"/>
        </w:numPr>
        <w:spacing w:after="0"/>
        <w:rPr>
          <w:sz w:val="18"/>
          <w:szCs w:val="18"/>
        </w:rPr>
      </w:pPr>
      <w:r w:rsidRPr="00E2388C">
        <w:rPr>
          <w:sz w:val="18"/>
          <w:szCs w:val="18"/>
        </w:rPr>
        <w:t xml:space="preserve">Must </w:t>
      </w:r>
      <w:r w:rsidRPr="00E2388C">
        <w:rPr>
          <w:b/>
          <w:sz w:val="18"/>
          <w:szCs w:val="18"/>
        </w:rPr>
        <w:t xml:space="preserve">expressly declare </w:t>
      </w:r>
      <w:r w:rsidRPr="00E2388C">
        <w:rPr>
          <w:sz w:val="18"/>
          <w:szCs w:val="18"/>
        </w:rPr>
        <w:t xml:space="preserve">in an </w:t>
      </w:r>
      <w:r w:rsidRPr="00E2388C">
        <w:rPr>
          <w:b/>
          <w:sz w:val="18"/>
          <w:szCs w:val="18"/>
        </w:rPr>
        <w:t>Act</w:t>
      </w:r>
    </w:p>
    <w:p w14:paraId="7ACA9828" w14:textId="77777777" w:rsidR="005D5F01" w:rsidRPr="00E2388C" w:rsidRDefault="005D5F01" w:rsidP="003A3E97">
      <w:pPr>
        <w:pStyle w:val="ListParagraph"/>
        <w:numPr>
          <w:ilvl w:val="2"/>
          <w:numId w:val="3"/>
        </w:numPr>
        <w:spacing w:after="0"/>
        <w:rPr>
          <w:sz w:val="18"/>
          <w:szCs w:val="18"/>
        </w:rPr>
      </w:pPr>
      <w:r w:rsidRPr="00E2388C">
        <w:rPr>
          <w:sz w:val="18"/>
          <w:szCs w:val="18"/>
        </w:rPr>
        <w:t xml:space="preserve">Only some rights (s </w:t>
      </w:r>
      <w:r w:rsidRPr="00E2388C">
        <w:rPr>
          <w:b/>
          <w:sz w:val="18"/>
          <w:szCs w:val="18"/>
        </w:rPr>
        <w:t>2, 7-15</w:t>
      </w:r>
      <w:r w:rsidRPr="00E2388C">
        <w:rPr>
          <w:sz w:val="18"/>
          <w:szCs w:val="18"/>
        </w:rPr>
        <w:t xml:space="preserve"> Charter)</w:t>
      </w:r>
    </w:p>
    <w:p w14:paraId="493C28DF" w14:textId="77777777" w:rsidR="00BE2E97" w:rsidRPr="00E2388C" w:rsidRDefault="00BE2E97" w:rsidP="003A3E97">
      <w:pPr>
        <w:pStyle w:val="ListParagraph"/>
        <w:numPr>
          <w:ilvl w:val="2"/>
          <w:numId w:val="3"/>
        </w:numPr>
        <w:spacing w:after="0"/>
        <w:rPr>
          <w:sz w:val="18"/>
          <w:szCs w:val="18"/>
        </w:rPr>
      </w:pPr>
      <w:r w:rsidRPr="00E2388C">
        <w:rPr>
          <w:b/>
          <w:sz w:val="18"/>
          <w:szCs w:val="18"/>
        </w:rPr>
        <w:lastRenderedPageBreak/>
        <w:t>Sunset clause</w:t>
      </w:r>
      <w:r w:rsidRPr="00E2388C">
        <w:rPr>
          <w:sz w:val="18"/>
          <w:szCs w:val="18"/>
        </w:rPr>
        <w:t xml:space="preserve"> (5 year limit)</w:t>
      </w:r>
    </w:p>
    <w:p w14:paraId="23F8D40C" w14:textId="77777777" w:rsidR="00AC4EC7" w:rsidRPr="00E2388C" w:rsidRDefault="00AC4EC7" w:rsidP="003A3E97">
      <w:pPr>
        <w:pStyle w:val="ListParagraph"/>
        <w:numPr>
          <w:ilvl w:val="2"/>
          <w:numId w:val="3"/>
        </w:numPr>
        <w:spacing w:after="0"/>
        <w:rPr>
          <w:sz w:val="18"/>
          <w:szCs w:val="18"/>
        </w:rPr>
      </w:pPr>
      <w:r w:rsidRPr="00E2388C">
        <w:rPr>
          <w:b/>
          <w:sz w:val="18"/>
          <w:szCs w:val="18"/>
        </w:rPr>
        <w:t xml:space="preserve">Sunrise clause </w:t>
      </w:r>
      <w:r w:rsidRPr="00E2388C">
        <w:rPr>
          <w:sz w:val="18"/>
          <w:szCs w:val="18"/>
        </w:rPr>
        <w:t xml:space="preserve">(it can be reapplied if they desire </w:t>
      </w:r>
      <w:r w:rsidR="00B07BAE" w:rsidRPr="00E2388C">
        <w:rPr>
          <w:sz w:val="18"/>
          <w:szCs w:val="18"/>
        </w:rPr>
        <w:t xml:space="preserve">it </w:t>
      </w:r>
      <w:r w:rsidRPr="00E2388C">
        <w:rPr>
          <w:sz w:val="18"/>
          <w:szCs w:val="18"/>
        </w:rPr>
        <w:t>for another 5 years)</w:t>
      </w:r>
    </w:p>
    <w:p w14:paraId="1BEB8C74" w14:textId="77777777" w:rsidR="00C57C2B" w:rsidRPr="00E2388C" w:rsidRDefault="00C57C2B" w:rsidP="003A3E97">
      <w:pPr>
        <w:pStyle w:val="ListParagraph"/>
        <w:numPr>
          <w:ilvl w:val="1"/>
          <w:numId w:val="3"/>
        </w:numPr>
        <w:spacing w:after="0"/>
        <w:rPr>
          <w:sz w:val="18"/>
          <w:szCs w:val="18"/>
        </w:rPr>
      </w:pPr>
      <w:r w:rsidRPr="00E2388C">
        <w:rPr>
          <w:sz w:val="18"/>
          <w:szCs w:val="18"/>
          <w:u w:val="single"/>
        </w:rPr>
        <w:t xml:space="preserve">Why it’s used </w:t>
      </w:r>
      <w:r w:rsidRPr="00E2388C">
        <w:rPr>
          <w:sz w:val="18"/>
          <w:szCs w:val="18"/>
        </w:rPr>
        <w:t>according to Janet Hiebert</w:t>
      </w:r>
      <w:r w:rsidR="005D5F01" w:rsidRPr="00E2388C">
        <w:rPr>
          <w:sz w:val="18"/>
          <w:szCs w:val="18"/>
        </w:rPr>
        <w:t>:</w:t>
      </w:r>
    </w:p>
    <w:p w14:paraId="36780B8B" w14:textId="77777777" w:rsidR="00C57C2B" w:rsidRPr="00E2388C" w:rsidRDefault="000C035F" w:rsidP="003A3E97">
      <w:pPr>
        <w:pStyle w:val="ListParagraph"/>
        <w:numPr>
          <w:ilvl w:val="2"/>
          <w:numId w:val="3"/>
        </w:numPr>
        <w:spacing w:after="0"/>
        <w:rPr>
          <w:sz w:val="18"/>
          <w:szCs w:val="18"/>
        </w:rPr>
      </w:pPr>
      <w:r w:rsidRPr="00E2388C">
        <w:rPr>
          <w:sz w:val="18"/>
          <w:szCs w:val="18"/>
        </w:rPr>
        <w:t xml:space="preserve">1) </w:t>
      </w:r>
      <w:r w:rsidR="00C57C2B" w:rsidRPr="00E2388C">
        <w:rPr>
          <w:sz w:val="18"/>
          <w:szCs w:val="18"/>
        </w:rPr>
        <w:t>A form of political protest</w:t>
      </w:r>
    </w:p>
    <w:p w14:paraId="365F9F53" w14:textId="77777777" w:rsidR="00C57C2B" w:rsidRPr="00E2388C" w:rsidRDefault="000C035F" w:rsidP="003A3E97">
      <w:pPr>
        <w:pStyle w:val="ListParagraph"/>
        <w:numPr>
          <w:ilvl w:val="2"/>
          <w:numId w:val="3"/>
        </w:numPr>
        <w:spacing w:after="0"/>
        <w:rPr>
          <w:sz w:val="18"/>
          <w:szCs w:val="18"/>
        </w:rPr>
      </w:pPr>
      <w:r w:rsidRPr="00E2388C">
        <w:rPr>
          <w:sz w:val="18"/>
          <w:szCs w:val="18"/>
        </w:rPr>
        <w:t xml:space="preserve">2) </w:t>
      </w:r>
      <w:r w:rsidR="00C57C2B" w:rsidRPr="00E2388C">
        <w:rPr>
          <w:sz w:val="18"/>
          <w:szCs w:val="18"/>
        </w:rPr>
        <w:t>An exercise of risk aversion in the face of constitutional uncertainty about how protected rights would be interpreted</w:t>
      </w:r>
    </w:p>
    <w:p w14:paraId="0D70061A" w14:textId="77777777" w:rsidR="00C57C2B" w:rsidRPr="00E2388C" w:rsidRDefault="000C035F" w:rsidP="003A3E97">
      <w:pPr>
        <w:pStyle w:val="ListParagraph"/>
        <w:numPr>
          <w:ilvl w:val="2"/>
          <w:numId w:val="3"/>
        </w:numPr>
        <w:spacing w:after="0"/>
        <w:rPr>
          <w:sz w:val="18"/>
          <w:szCs w:val="18"/>
        </w:rPr>
      </w:pPr>
      <w:r w:rsidRPr="00E2388C">
        <w:rPr>
          <w:sz w:val="18"/>
          <w:szCs w:val="18"/>
        </w:rPr>
        <w:t xml:space="preserve">3) </w:t>
      </w:r>
      <w:r w:rsidR="00C57C2B" w:rsidRPr="00E2388C">
        <w:rPr>
          <w:sz w:val="18"/>
          <w:szCs w:val="18"/>
        </w:rPr>
        <w:t>An exercise in risk aversion as a result of uncertainty about how s. 1 arguments would be interpreted</w:t>
      </w:r>
    </w:p>
    <w:p w14:paraId="1DA6C9D8" w14:textId="77777777" w:rsidR="000D1A80" w:rsidRPr="00E2388C" w:rsidRDefault="000C035F" w:rsidP="003A3E97">
      <w:pPr>
        <w:pStyle w:val="ListParagraph"/>
        <w:numPr>
          <w:ilvl w:val="2"/>
          <w:numId w:val="3"/>
        </w:numPr>
        <w:spacing w:after="0"/>
        <w:rPr>
          <w:sz w:val="18"/>
          <w:szCs w:val="18"/>
        </w:rPr>
      </w:pPr>
      <w:r w:rsidRPr="00E2388C">
        <w:rPr>
          <w:sz w:val="18"/>
          <w:szCs w:val="18"/>
        </w:rPr>
        <w:t xml:space="preserve">4) </w:t>
      </w:r>
      <w:r w:rsidR="00C57C2B" w:rsidRPr="00E2388C">
        <w:rPr>
          <w:sz w:val="18"/>
          <w:szCs w:val="18"/>
        </w:rPr>
        <w:t>An expression of political disagreement with Supreme Court jurisprudence.</w:t>
      </w:r>
    </w:p>
    <w:p w14:paraId="229A385D" w14:textId="77777777" w:rsidR="00B07BAE" w:rsidRPr="00E2388C" w:rsidRDefault="00B07BAE" w:rsidP="006145AA">
      <w:pPr>
        <w:spacing w:after="0"/>
        <w:rPr>
          <w:sz w:val="18"/>
          <w:szCs w:val="18"/>
          <w:u w:val="single"/>
        </w:rPr>
      </w:pPr>
    </w:p>
    <w:p w14:paraId="117119E9" w14:textId="77777777" w:rsidR="000D1A80" w:rsidRPr="00E2388C" w:rsidRDefault="000D1A80" w:rsidP="006145AA">
      <w:pPr>
        <w:spacing w:after="0"/>
        <w:rPr>
          <w:color w:val="FF0000"/>
          <w:sz w:val="18"/>
          <w:szCs w:val="18"/>
        </w:rPr>
      </w:pPr>
      <w:r w:rsidRPr="00E2388C">
        <w:rPr>
          <w:sz w:val="18"/>
          <w:szCs w:val="18"/>
          <w:u w:val="single"/>
        </w:rPr>
        <w:t>Hunter v Southam</w:t>
      </w:r>
      <w:r w:rsidR="0028018C" w:rsidRPr="00E2388C">
        <w:rPr>
          <w:sz w:val="18"/>
          <w:szCs w:val="18"/>
        </w:rPr>
        <w:t xml:space="preserve"> </w:t>
      </w:r>
      <w:r w:rsidR="0028018C" w:rsidRPr="00E2388C">
        <w:rPr>
          <w:color w:val="FF0000"/>
          <w:sz w:val="18"/>
          <w:szCs w:val="18"/>
        </w:rPr>
        <w:t>(Purposive Approach)</w:t>
      </w:r>
    </w:p>
    <w:p w14:paraId="3AFBB61E" w14:textId="77777777" w:rsidR="0028018C" w:rsidRPr="00E2388C" w:rsidRDefault="0028018C" w:rsidP="003A3E97">
      <w:pPr>
        <w:pStyle w:val="ListParagraph"/>
        <w:numPr>
          <w:ilvl w:val="0"/>
          <w:numId w:val="3"/>
        </w:numPr>
        <w:spacing w:after="0"/>
        <w:rPr>
          <w:sz w:val="18"/>
          <w:szCs w:val="18"/>
        </w:rPr>
      </w:pPr>
      <w:r w:rsidRPr="00E2388C">
        <w:rPr>
          <w:b/>
          <w:sz w:val="18"/>
          <w:szCs w:val="18"/>
        </w:rPr>
        <w:t xml:space="preserve">F: </w:t>
      </w:r>
      <w:r w:rsidRPr="00E2388C">
        <w:rPr>
          <w:sz w:val="18"/>
          <w:szCs w:val="18"/>
        </w:rPr>
        <w:t>Hunter (an administrative team under the Investigations Act), investigated Southam’s newspaper offices. The search was quite broadly worded. It was issued before s.8/charter was made. But the search was done after the charter was made. S. 8 is the right to be free of unreasonable searches</w:t>
      </w:r>
    </w:p>
    <w:p w14:paraId="658678C2" w14:textId="77777777" w:rsidR="000D1A80" w:rsidRPr="00E2388C" w:rsidRDefault="009C1F50" w:rsidP="003A3E97">
      <w:pPr>
        <w:pStyle w:val="ListParagraph"/>
        <w:numPr>
          <w:ilvl w:val="0"/>
          <w:numId w:val="3"/>
        </w:numPr>
        <w:spacing w:after="0"/>
        <w:rPr>
          <w:sz w:val="18"/>
          <w:szCs w:val="18"/>
        </w:rPr>
      </w:pPr>
      <w:r w:rsidRPr="00E2388C">
        <w:rPr>
          <w:b/>
          <w:sz w:val="18"/>
          <w:szCs w:val="18"/>
        </w:rPr>
        <w:t xml:space="preserve">I: </w:t>
      </w:r>
      <w:r w:rsidRPr="00E2388C">
        <w:rPr>
          <w:sz w:val="18"/>
          <w:szCs w:val="18"/>
        </w:rPr>
        <w:t xml:space="preserve">What </w:t>
      </w:r>
      <w:r w:rsidR="003D6322" w:rsidRPr="00E2388C">
        <w:rPr>
          <w:sz w:val="18"/>
          <w:szCs w:val="18"/>
        </w:rPr>
        <w:t>is the meaning of unreasonable?</w:t>
      </w:r>
    </w:p>
    <w:p w14:paraId="72D39ED6" w14:textId="77777777" w:rsidR="009034F2" w:rsidRPr="00E2388C" w:rsidRDefault="009034F2" w:rsidP="003A3E97">
      <w:pPr>
        <w:pStyle w:val="ListParagraph"/>
        <w:numPr>
          <w:ilvl w:val="0"/>
          <w:numId w:val="3"/>
        </w:numPr>
        <w:spacing w:after="0"/>
        <w:rPr>
          <w:sz w:val="18"/>
          <w:szCs w:val="18"/>
        </w:rPr>
      </w:pPr>
      <w:r w:rsidRPr="00E2388C">
        <w:rPr>
          <w:b/>
          <w:sz w:val="18"/>
          <w:szCs w:val="18"/>
        </w:rPr>
        <w:t xml:space="preserve">R: </w:t>
      </w:r>
      <w:r w:rsidRPr="00E2388C">
        <w:rPr>
          <w:sz w:val="18"/>
          <w:szCs w:val="18"/>
        </w:rPr>
        <w:t>The charter is a purposive document. Purposive means our interpretation of the purpose of the document.</w:t>
      </w:r>
      <w:r w:rsidR="000C30C0" w:rsidRPr="00E2388C">
        <w:rPr>
          <w:sz w:val="18"/>
          <w:szCs w:val="18"/>
        </w:rPr>
        <w:t xml:space="preserve"> The charter has a purpose and the individual right has a purpose and these purposes need to be looked at in a charter case. Ask what is the </w:t>
      </w:r>
      <w:r w:rsidR="000C30C0" w:rsidRPr="00E2388C">
        <w:rPr>
          <w:sz w:val="18"/>
          <w:szCs w:val="18"/>
          <w:u w:val="single"/>
        </w:rPr>
        <w:t>nature of the interes</w:t>
      </w:r>
      <w:r w:rsidR="000C30C0" w:rsidRPr="00E2388C">
        <w:rPr>
          <w:sz w:val="18"/>
          <w:szCs w:val="18"/>
        </w:rPr>
        <w:t>t the right is meant to protect?</w:t>
      </w:r>
    </w:p>
    <w:p w14:paraId="3B817B51" w14:textId="77777777" w:rsidR="003D6322" w:rsidRPr="00E2388C" w:rsidRDefault="003D6322" w:rsidP="003A3E97">
      <w:pPr>
        <w:pStyle w:val="ListParagraph"/>
        <w:numPr>
          <w:ilvl w:val="0"/>
          <w:numId w:val="3"/>
        </w:numPr>
        <w:spacing w:after="0"/>
        <w:rPr>
          <w:sz w:val="18"/>
          <w:szCs w:val="18"/>
        </w:rPr>
      </w:pPr>
      <w:r w:rsidRPr="00E2388C">
        <w:rPr>
          <w:b/>
          <w:sz w:val="18"/>
          <w:szCs w:val="18"/>
        </w:rPr>
        <w:t>A:</w:t>
      </w:r>
      <w:r w:rsidRPr="00E2388C">
        <w:rPr>
          <w:sz w:val="18"/>
          <w:szCs w:val="18"/>
        </w:rPr>
        <w:t xml:space="preserve"> The definition must be capable of growth and development to accommodate new social, political and historical realties. </w:t>
      </w:r>
      <w:r w:rsidR="009034F2" w:rsidRPr="00E2388C">
        <w:rPr>
          <w:sz w:val="18"/>
          <w:szCs w:val="18"/>
        </w:rPr>
        <w:t xml:space="preserve">The dictionary does not help. </w:t>
      </w:r>
      <w:r w:rsidRPr="00E2388C">
        <w:rPr>
          <w:sz w:val="18"/>
          <w:szCs w:val="18"/>
        </w:rPr>
        <w:t>The charters purpose is to guarantee and protect within the limits of reason the enjoyment of rights and freedoms it enshrines. It is a purposive document.</w:t>
      </w:r>
      <w:r w:rsidR="009034F2" w:rsidRPr="00E2388C">
        <w:rPr>
          <w:sz w:val="18"/>
          <w:szCs w:val="18"/>
        </w:rPr>
        <w:t xml:space="preserve"> It needs to be interpreted broadly because its purpose protects rights but also allows infringement. Its purpose in general is to </w:t>
      </w:r>
      <w:r w:rsidR="009034F2" w:rsidRPr="00E2388C">
        <w:rPr>
          <w:sz w:val="18"/>
          <w:szCs w:val="18"/>
          <w:u w:val="single"/>
        </w:rPr>
        <w:t>constrain state action</w:t>
      </w:r>
      <w:r w:rsidRPr="00E2388C">
        <w:rPr>
          <w:sz w:val="18"/>
          <w:szCs w:val="18"/>
          <w:u w:val="single"/>
        </w:rPr>
        <w:t xml:space="preserve"> </w:t>
      </w:r>
      <w:r w:rsidR="009034F2" w:rsidRPr="00E2388C">
        <w:rPr>
          <w:sz w:val="18"/>
          <w:szCs w:val="18"/>
          <w:u w:val="single"/>
        </w:rPr>
        <w:t xml:space="preserve">not authorize </w:t>
      </w:r>
      <w:r w:rsidR="009034F2" w:rsidRPr="00E2388C">
        <w:rPr>
          <w:sz w:val="18"/>
          <w:szCs w:val="18"/>
        </w:rPr>
        <w:t xml:space="preserve">it. </w:t>
      </w:r>
      <w:r w:rsidRPr="00E2388C">
        <w:rPr>
          <w:sz w:val="18"/>
          <w:szCs w:val="18"/>
        </w:rPr>
        <w:t>The purpose of s.8 is to protect an individual’s reasonable expectation of privacy.</w:t>
      </w:r>
      <w:r w:rsidR="00457BB6" w:rsidRPr="00E2388C">
        <w:rPr>
          <w:sz w:val="18"/>
          <w:szCs w:val="18"/>
        </w:rPr>
        <w:t xml:space="preserve"> </w:t>
      </w:r>
    </w:p>
    <w:p w14:paraId="7164AAC3" w14:textId="77777777" w:rsidR="00871F42" w:rsidRDefault="00871F42" w:rsidP="006145AA">
      <w:pPr>
        <w:spacing w:after="0"/>
        <w:rPr>
          <w:sz w:val="18"/>
          <w:szCs w:val="18"/>
          <w:u w:val="single"/>
        </w:rPr>
      </w:pPr>
    </w:p>
    <w:p w14:paraId="3DF800F6" w14:textId="77777777" w:rsidR="000D1A80" w:rsidRPr="00E2388C" w:rsidRDefault="000D1A80" w:rsidP="006145AA">
      <w:pPr>
        <w:spacing w:after="0"/>
        <w:rPr>
          <w:color w:val="FF0000"/>
          <w:sz w:val="18"/>
          <w:szCs w:val="18"/>
        </w:rPr>
      </w:pPr>
      <w:r w:rsidRPr="00E2388C">
        <w:rPr>
          <w:sz w:val="18"/>
          <w:szCs w:val="18"/>
          <w:u w:val="single"/>
        </w:rPr>
        <w:t>Ford v Quebec</w:t>
      </w:r>
      <w:r w:rsidR="0028018C" w:rsidRPr="00E2388C">
        <w:rPr>
          <w:sz w:val="18"/>
          <w:szCs w:val="18"/>
        </w:rPr>
        <w:t xml:space="preserve"> </w:t>
      </w:r>
      <w:r w:rsidR="0028018C" w:rsidRPr="00E2388C">
        <w:rPr>
          <w:color w:val="FF0000"/>
          <w:sz w:val="18"/>
          <w:szCs w:val="18"/>
        </w:rPr>
        <w:t>(Override Power)</w:t>
      </w:r>
    </w:p>
    <w:p w14:paraId="6E49BC99" w14:textId="77777777" w:rsidR="000D1A80" w:rsidRPr="00E2388C" w:rsidRDefault="00FC0388" w:rsidP="003A3E97">
      <w:pPr>
        <w:pStyle w:val="ListParagraph"/>
        <w:numPr>
          <w:ilvl w:val="0"/>
          <w:numId w:val="3"/>
        </w:numPr>
        <w:spacing w:after="0"/>
        <w:rPr>
          <w:sz w:val="18"/>
          <w:szCs w:val="18"/>
        </w:rPr>
      </w:pPr>
      <w:r w:rsidRPr="00E2388C">
        <w:rPr>
          <w:b/>
          <w:sz w:val="18"/>
          <w:szCs w:val="18"/>
        </w:rPr>
        <w:t xml:space="preserve">F: </w:t>
      </w:r>
      <w:r w:rsidR="00926A18">
        <w:rPr>
          <w:sz w:val="18"/>
          <w:szCs w:val="18"/>
        </w:rPr>
        <w:t>the provision o</w:t>
      </w:r>
      <w:r w:rsidRPr="00E2388C">
        <w:rPr>
          <w:sz w:val="18"/>
          <w:szCs w:val="18"/>
        </w:rPr>
        <w:t xml:space="preserve">f the Quebec Charter of the French Language Act that required French-only public signs, posters and commercial advertising. </w:t>
      </w:r>
      <w:r w:rsidR="00856A9C" w:rsidRPr="00E2388C">
        <w:rPr>
          <w:sz w:val="18"/>
          <w:szCs w:val="18"/>
        </w:rPr>
        <w:t>This was a</w:t>
      </w:r>
      <w:r w:rsidR="00E5160E" w:rsidRPr="00E2388C">
        <w:rPr>
          <w:sz w:val="18"/>
          <w:szCs w:val="18"/>
        </w:rPr>
        <w:t>n</w:t>
      </w:r>
      <w:r w:rsidR="00856A9C" w:rsidRPr="00E2388C">
        <w:rPr>
          <w:sz w:val="18"/>
          <w:szCs w:val="18"/>
        </w:rPr>
        <w:t xml:space="preserve"> omnibus, retroactive use of s. 33 by Quebec.</w:t>
      </w:r>
    </w:p>
    <w:p w14:paraId="1DD5349E" w14:textId="77777777" w:rsidR="00FC0388" w:rsidRPr="00E2388C" w:rsidRDefault="00FC0388" w:rsidP="003A3E97">
      <w:pPr>
        <w:pStyle w:val="ListParagraph"/>
        <w:numPr>
          <w:ilvl w:val="0"/>
          <w:numId w:val="3"/>
        </w:numPr>
        <w:spacing w:after="0"/>
        <w:rPr>
          <w:sz w:val="18"/>
          <w:szCs w:val="18"/>
        </w:rPr>
      </w:pPr>
      <w:r w:rsidRPr="00E2388C">
        <w:rPr>
          <w:b/>
          <w:sz w:val="18"/>
          <w:szCs w:val="18"/>
        </w:rPr>
        <w:t>I:</w:t>
      </w:r>
      <w:r w:rsidR="00981B1F" w:rsidRPr="00E2388C">
        <w:rPr>
          <w:sz w:val="18"/>
          <w:szCs w:val="18"/>
        </w:rPr>
        <w:t xml:space="preserve"> How specific does s.33 need to be? Not </w:t>
      </w:r>
      <w:r w:rsidR="009A23CC" w:rsidRPr="00E2388C">
        <w:rPr>
          <w:sz w:val="18"/>
          <w:szCs w:val="18"/>
        </w:rPr>
        <w:t xml:space="preserve">very. </w:t>
      </w:r>
      <w:r w:rsidR="00981B1F" w:rsidRPr="00E2388C">
        <w:rPr>
          <w:sz w:val="18"/>
          <w:szCs w:val="18"/>
        </w:rPr>
        <w:t xml:space="preserve">Is omnibus use acceptable? </w:t>
      </w:r>
      <w:r w:rsidR="009A23CC" w:rsidRPr="00E2388C">
        <w:rPr>
          <w:sz w:val="18"/>
          <w:szCs w:val="18"/>
        </w:rPr>
        <w:t>It is possible but the court didn’t say a direct yes or no.</w:t>
      </w:r>
      <w:r w:rsidR="002F152A" w:rsidRPr="00E2388C">
        <w:rPr>
          <w:sz w:val="18"/>
          <w:szCs w:val="18"/>
        </w:rPr>
        <w:t xml:space="preserve"> Can it have retrospective effect? No</w:t>
      </w:r>
    </w:p>
    <w:p w14:paraId="17504EC4" w14:textId="77777777" w:rsidR="00856A9C" w:rsidRPr="00E2388C" w:rsidRDefault="0040183C" w:rsidP="003A3E97">
      <w:pPr>
        <w:pStyle w:val="ListParagraph"/>
        <w:numPr>
          <w:ilvl w:val="0"/>
          <w:numId w:val="3"/>
        </w:numPr>
        <w:spacing w:after="0"/>
        <w:rPr>
          <w:sz w:val="18"/>
          <w:szCs w:val="18"/>
        </w:rPr>
      </w:pPr>
      <w:r w:rsidRPr="00E2388C">
        <w:rPr>
          <w:b/>
          <w:sz w:val="18"/>
          <w:szCs w:val="18"/>
        </w:rPr>
        <w:t>R:</w:t>
      </w:r>
      <w:r w:rsidR="00856A9C" w:rsidRPr="00E2388C">
        <w:rPr>
          <w:b/>
          <w:sz w:val="18"/>
          <w:szCs w:val="18"/>
        </w:rPr>
        <w:t xml:space="preserve"> </w:t>
      </w:r>
      <w:r w:rsidR="00856A9C" w:rsidRPr="00E2388C">
        <w:rPr>
          <w:sz w:val="18"/>
          <w:szCs w:val="18"/>
        </w:rPr>
        <w:t xml:space="preserve">S. 7 cannot give retrospective effect to the override provision. </w:t>
      </w:r>
    </w:p>
    <w:p w14:paraId="7EEA85F9" w14:textId="77777777" w:rsidR="000D1A80" w:rsidRPr="00E2388C" w:rsidRDefault="00FC0388" w:rsidP="003A3E97">
      <w:pPr>
        <w:pStyle w:val="ListParagraph"/>
        <w:numPr>
          <w:ilvl w:val="0"/>
          <w:numId w:val="3"/>
        </w:numPr>
        <w:spacing w:after="0"/>
        <w:rPr>
          <w:sz w:val="18"/>
          <w:szCs w:val="18"/>
        </w:rPr>
      </w:pPr>
      <w:r w:rsidRPr="00E2388C">
        <w:rPr>
          <w:b/>
          <w:sz w:val="18"/>
          <w:szCs w:val="18"/>
        </w:rPr>
        <w:t>A:</w:t>
      </w:r>
      <w:r w:rsidRPr="00E2388C">
        <w:rPr>
          <w:sz w:val="18"/>
          <w:szCs w:val="18"/>
        </w:rPr>
        <w:t xml:space="preserve"> The wording of the charter </w:t>
      </w:r>
      <w:r w:rsidR="00C57C2B" w:rsidRPr="00E2388C">
        <w:rPr>
          <w:sz w:val="18"/>
          <w:szCs w:val="18"/>
        </w:rPr>
        <w:t>indicated</w:t>
      </w:r>
      <w:r w:rsidRPr="00E2388C">
        <w:rPr>
          <w:sz w:val="18"/>
          <w:szCs w:val="18"/>
        </w:rPr>
        <w:t xml:space="preserve"> that in order to be valid, a declaration pursuant to s.33 </w:t>
      </w:r>
      <w:r w:rsidRPr="00E2388C">
        <w:rPr>
          <w:sz w:val="18"/>
          <w:szCs w:val="18"/>
          <w:u w:val="single"/>
        </w:rPr>
        <w:t xml:space="preserve">must specify the particular </w:t>
      </w:r>
      <w:r w:rsidR="00C57C2B" w:rsidRPr="00E2388C">
        <w:rPr>
          <w:sz w:val="18"/>
          <w:szCs w:val="18"/>
          <w:u w:val="single"/>
        </w:rPr>
        <w:t>provisio</w:t>
      </w:r>
      <w:r w:rsidR="00C57C2B" w:rsidRPr="00E2388C">
        <w:rPr>
          <w:sz w:val="18"/>
          <w:szCs w:val="18"/>
        </w:rPr>
        <w:t>n</w:t>
      </w:r>
      <w:r w:rsidRPr="00E2388C">
        <w:rPr>
          <w:sz w:val="18"/>
          <w:szCs w:val="18"/>
        </w:rPr>
        <w:t xml:space="preserve"> within a section of the charter which the government </w:t>
      </w:r>
      <w:r w:rsidRPr="00E2388C">
        <w:rPr>
          <w:sz w:val="18"/>
          <w:szCs w:val="18"/>
          <w:u w:val="single"/>
        </w:rPr>
        <w:t xml:space="preserve">intends to </w:t>
      </w:r>
      <w:r w:rsidR="00C57C2B" w:rsidRPr="00E2388C">
        <w:rPr>
          <w:sz w:val="18"/>
          <w:szCs w:val="18"/>
          <w:u w:val="single"/>
        </w:rPr>
        <w:t>override</w:t>
      </w:r>
      <w:r w:rsidRPr="00E2388C">
        <w:rPr>
          <w:sz w:val="18"/>
          <w:szCs w:val="18"/>
          <w:u w:val="single"/>
        </w:rPr>
        <w:t xml:space="preserve">. </w:t>
      </w:r>
      <w:r w:rsidR="002F152A" w:rsidRPr="00E2388C">
        <w:rPr>
          <w:sz w:val="18"/>
          <w:szCs w:val="18"/>
        </w:rPr>
        <w:t>Quebec cannot apply s. 33 to the past. If you want you can do in on new provisions but not old</w:t>
      </w:r>
      <w:r w:rsidR="004E3F71" w:rsidRPr="00E2388C">
        <w:rPr>
          <w:sz w:val="18"/>
          <w:szCs w:val="18"/>
        </w:rPr>
        <w:t>.</w:t>
      </w:r>
    </w:p>
    <w:p w14:paraId="06229A52" w14:textId="77777777" w:rsidR="002F152A" w:rsidRPr="00E2388C" w:rsidRDefault="002F152A" w:rsidP="003A3E97">
      <w:pPr>
        <w:pStyle w:val="ListParagraph"/>
        <w:numPr>
          <w:ilvl w:val="0"/>
          <w:numId w:val="3"/>
        </w:numPr>
        <w:spacing w:after="0"/>
        <w:rPr>
          <w:sz w:val="18"/>
          <w:szCs w:val="18"/>
        </w:rPr>
      </w:pPr>
      <w:r w:rsidRPr="00E2388C">
        <w:rPr>
          <w:b/>
          <w:sz w:val="18"/>
          <w:szCs w:val="18"/>
        </w:rPr>
        <w:t>C:</w:t>
      </w:r>
      <w:r w:rsidRPr="00E2388C">
        <w:rPr>
          <w:sz w:val="18"/>
          <w:szCs w:val="18"/>
        </w:rPr>
        <w:t xml:space="preserve"> The provision is unconstitutional in this case</w:t>
      </w:r>
    </w:p>
    <w:p w14:paraId="7886EED0" w14:textId="77777777" w:rsidR="00305B68" w:rsidRPr="00E2388C" w:rsidRDefault="00305B68" w:rsidP="006145AA">
      <w:pPr>
        <w:spacing w:after="0"/>
        <w:rPr>
          <w:sz w:val="18"/>
          <w:szCs w:val="18"/>
        </w:rPr>
      </w:pPr>
    </w:p>
    <w:p w14:paraId="6B849626" w14:textId="77777777" w:rsidR="00856A9C" w:rsidRPr="00E2388C" w:rsidRDefault="00224083" w:rsidP="003A3E97">
      <w:pPr>
        <w:pStyle w:val="ListParagraph"/>
        <w:numPr>
          <w:ilvl w:val="0"/>
          <w:numId w:val="8"/>
        </w:numPr>
        <w:spacing w:after="0"/>
        <w:jc w:val="center"/>
        <w:rPr>
          <w:sz w:val="18"/>
          <w:szCs w:val="18"/>
        </w:rPr>
      </w:pPr>
      <w:r w:rsidRPr="00E2388C">
        <w:rPr>
          <w:sz w:val="18"/>
          <w:szCs w:val="18"/>
        </w:rPr>
        <w:t>DOES THE CHARTER APPLY TO THESE FACTS?</w:t>
      </w:r>
    </w:p>
    <w:p w14:paraId="588121EB" w14:textId="77777777" w:rsidR="00CE153A" w:rsidRPr="00E2388C" w:rsidRDefault="00CE153A" w:rsidP="00CE153A">
      <w:pPr>
        <w:spacing w:after="0"/>
        <w:jc w:val="center"/>
        <w:rPr>
          <w:b/>
          <w:sz w:val="18"/>
          <w:szCs w:val="18"/>
        </w:rPr>
      </w:pPr>
      <w:r w:rsidRPr="00E2388C">
        <w:rPr>
          <w:b/>
          <w:sz w:val="18"/>
          <w:szCs w:val="18"/>
        </w:rPr>
        <w:t>Charter Application: Governmental Acts, Inaction, Common Law</w:t>
      </w:r>
    </w:p>
    <w:p w14:paraId="6CFF26C9" w14:textId="77777777" w:rsidR="00963D61" w:rsidRPr="00E2388C" w:rsidRDefault="00753033" w:rsidP="003A3E97">
      <w:pPr>
        <w:pStyle w:val="ListParagraph"/>
        <w:numPr>
          <w:ilvl w:val="0"/>
          <w:numId w:val="3"/>
        </w:numPr>
        <w:spacing w:after="0"/>
        <w:rPr>
          <w:b/>
          <w:sz w:val="18"/>
          <w:szCs w:val="18"/>
        </w:rPr>
      </w:pPr>
      <w:r w:rsidRPr="00E2388C">
        <w:rPr>
          <w:b/>
          <w:sz w:val="18"/>
          <w:szCs w:val="18"/>
          <w:u w:val="single"/>
        </w:rPr>
        <w:t>2 P</w:t>
      </w:r>
      <w:r w:rsidR="00963D61" w:rsidRPr="00E2388C">
        <w:rPr>
          <w:b/>
          <w:sz w:val="18"/>
          <w:szCs w:val="18"/>
          <w:u w:val="single"/>
        </w:rPr>
        <w:t>art</w:t>
      </w:r>
      <w:r w:rsidRPr="00E2388C">
        <w:rPr>
          <w:b/>
          <w:sz w:val="18"/>
          <w:szCs w:val="18"/>
          <w:u w:val="single"/>
        </w:rPr>
        <w:t xml:space="preserve"> Test to determine whether the C</w:t>
      </w:r>
      <w:r w:rsidR="00963D61" w:rsidRPr="00E2388C">
        <w:rPr>
          <w:b/>
          <w:sz w:val="18"/>
          <w:szCs w:val="18"/>
          <w:u w:val="single"/>
        </w:rPr>
        <w:t>harter applies to an entity’s activities</w:t>
      </w:r>
      <w:r w:rsidR="00963D61" w:rsidRPr="00E2388C">
        <w:rPr>
          <w:b/>
          <w:sz w:val="18"/>
          <w:szCs w:val="18"/>
        </w:rPr>
        <w:t>:</w:t>
      </w:r>
      <w:r w:rsidRPr="00E2388C">
        <w:rPr>
          <w:b/>
          <w:sz w:val="18"/>
          <w:szCs w:val="18"/>
        </w:rPr>
        <w:t xml:space="preserve"> Section 32</w:t>
      </w:r>
    </w:p>
    <w:p w14:paraId="137FD4E0" w14:textId="77777777" w:rsidR="00963D61" w:rsidRPr="00E2388C" w:rsidRDefault="00963D61" w:rsidP="003A3E97">
      <w:pPr>
        <w:pStyle w:val="ListParagraph"/>
        <w:numPr>
          <w:ilvl w:val="1"/>
          <w:numId w:val="3"/>
        </w:numPr>
        <w:spacing w:after="0"/>
        <w:rPr>
          <w:sz w:val="18"/>
          <w:szCs w:val="18"/>
        </w:rPr>
      </w:pPr>
      <w:r w:rsidRPr="00E2388C">
        <w:rPr>
          <w:sz w:val="18"/>
          <w:szCs w:val="18"/>
        </w:rPr>
        <w:t>By enquiring into the nature of its activities.</w:t>
      </w:r>
    </w:p>
    <w:p w14:paraId="2A163F90" w14:textId="77777777" w:rsidR="00963D61" w:rsidRPr="00E2388C" w:rsidRDefault="00963D61" w:rsidP="003A3E97">
      <w:pPr>
        <w:pStyle w:val="ListParagraph"/>
        <w:numPr>
          <w:ilvl w:val="2"/>
          <w:numId w:val="3"/>
        </w:numPr>
        <w:spacing w:after="0"/>
        <w:rPr>
          <w:sz w:val="18"/>
          <w:szCs w:val="18"/>
        </w:rPr>
      </w:pPr>
      <w:r w:rsidRPr="00E2388C">
        <w:rPr>
          <w:sz w:val="18"/>
          <w:szCs w:val="18"/>
        </w:rPr>
        <w:t>If the entity is found to be “government”, either because of its very nature or because the government exercises substantial control over it, all activities will be subject to the charter</w:t>
      </w:r>
      <w:r w:rsidR="007412A3" w:rsidRPr="00E2388C">
        <w:rPr>
          <w:sz w:val="18"/>
          <w:szCs w:val="18"/>
        </w:rPr>
        <w:t xml:space="preserve"> OR</w:t>
      </w:r>
    </w:p>
    <w:p w14:paraId="329134E8" w14:textId="77777777" w:rsidR="00963D61" w:rsidRPr="00E2388C" w:rsidRDefault="00963D61" w:rsidP="003A3E97">
      <w:pPr>
        <w:pStyle w:val="ListParagraph"/>
        <w:numPr>
          <w:ilvl w:val="2"/>
          <w:numId w:val="3"/>
        </w:numPr>
        <w:spacing w:after="0"/>
        <w:rPr>
          <w:sz w:val="18"/>
          <w:szCs w:val="18"/>
        </w:rPr>
      </w:pPr>
      <w:r w:rsidRPr="00E2388C">
        <w:rPr>
          <w:sz w:val="18"/>
          <w:szCs w:val="18"/>
        </w:rPr>
        <w:t>If an entity is not itself a government entity but nevertheless performs governmental activities, only those activities which can be said to be governmental in nature will be subject to the charter</w:t>
      </w:r>
    </w:p>
    <w:p w14:paraId="07A76799" w14:textId="77777777" w:rsidR="001B3E41" w:rsidRPr="00E2388C" w:rsidRDefault="001B3E41" w:rsidP="003A3E97">
      <w:pPr>
        <w:pStyle w:val="ListParagraph"/>
        <w:numPr>
          <w:ilvl w:val="0"/>
          <w:numId w:val="3"/>
        </w:numPr>
        <w:spacing w:after="0"/>
        <w:rPr>
          <w:b/>
          <w:sz w:val="18"/>
          <w:szCs w:val="18"/>
        </w:rPr>
      </w:pPr>
      <w:r w:rsidRPr="00E2388C">
        <w:rPr>
          <w:b/>
          <w:sz w:val="18"/>
          <w:szCs w:val="18"/>
        </w:rPr>
        <w:t>Governmental Action (Eldridge)</w:t>
      </w:r>
    </w:p>
    <w:p w14:paraId="3C3E1EB7" w14:textId="77777777" w:rsidR="001B3E41" w:rsidRPr="00E2388C" w:rsidRDefault="001B3E41" w:rsidP="003A3E97">
      <w:pPr>
        <w:pStyle w:val="ListParagraph"/>
        <w:numPr>
          <w:ilvl w:val="1"/>
          <w:numId w:val="3"/>
        </w:numPr>
        <w:spacing w:after="0"/>
        <w:rPr>
          <w:sz w:val="18"/>
          <w:szCs w:val="18"/>
        </w:rPr>
      </w:pPr>
      <w:r w:rsidRPr="00E2388C">
        <w:rPr>
          <w:sz w:val="18"/>
          <w:szCs w:val="18"/>
        </w:rPr>
        <w:t>2 ways governmental action may be subject to the Charter:</w:t>
      </w:r>
    </w:p>
    <w:p w14:paraId="362D2CEB" w14:textId="77777777" w:rsidR="001B3E41" w:rsidRPr="00E2388C" w:rsidRDefault="001B3E41" w:rsidP="003A3E97">
      <w:pPr>
        <w:pStyle w:val="ListParagraph"/>
        <w:numPr>
          <w:ilvl w:val="2"/>
          <w:numId w:val="3"/>
        </w:numPr>
        <w:spacing w:after="0"/>
        <w:rPr>
          <w:b/>
          <w:sz w:val="18"/>
          <w:szCs w:val="18"/>
        </w:rPr>
      </w:pPr>
      <w:r w:rsidRPr="00E2388C">
        <w:rPr>
          <w:b/>
          <w:sz w:val="18"/>
          <w:szCs w:val="18"/>
        </w:rPr>
        <w:t>1) Nature of the “entity”</w:t>
      </w:r>
    </w:p>
    <w:p w14:paraId="7E21166C" w14:textId="77777777" w:rsidR="001B3E41" w:rsidRPr="00E2388C" w:rsidRDefault="001B3E41" w:rsidP="003A3E97">
      <w:pPr>
        <w:pStyle w:val="ListParagraph"/>
        <w:numPr>
          <w:ilvl w:val="3"/>
          <w:numId w:val="3"/>
        </w:numPr>
        <w:spacing w:after="0"/>
        <w:rPr>
          <w:sz w:val="18"/>
          <w:szCs w:val="18"/>
        </w:rPr>
      </w:pPr>
      <w:r w:rsidRPr="00E2388C">
        <w:rPr>
          <w:sz w:val="18"/>
          <w:szCs w:val="18"/>
        </w:rPr>
        <w:t>Is it Government by nature?</w:t>
      </w:r>
      <w:r w:rsidR="00EB432B">
        <w:rPr>
          <w:sz w:val="18"/>
          <w:szCs w:val="18"/>
        </w:rPr>
        <w:t xml:space="preserve"> (legislation is governmental)</w:t>
      </w:r>
    </w:p>
    <w:p w14:paraId="56663262" w14:textId="77777777" w:rsidR="001B3E41" w:rsidRPr="00E2388C" w:rsidRDefault="001B3E41" w:rsidP="003A3E97">
      <w:pPr>
        <w:pStyle w:val="ListParagraph"/>
        <w:numPr>
          <w:ilvl w:val="3"/>
          <w:numId w:val="3"/>
        </w:numPr>
        <w:spacing w:after="0"/>
        <w:rPr>
          <w:sz w:val="18"/>
          <w:szCs w:val="18"/>
        </w:rPr>
      </w:pPr>
      <w:r w:rsidRPr="00E2388C">
        <w:rPr>
          <w:sz w:val="18"/>
          <w:szCs w:val="18"/>
        </w:rPr>
        <w:t>Is the entity substantially controlled by government?</w:t>
      </w:r>
    </w:p>
    <w:p w14:paraId="29A7AAE7" w14:textId="77777777" w:rsidR="001B3E41" w:rsidRPr="00E2388C" w:rsidRDefault="001B3E41" w:rsidP="003A3E97">
      <w:pPr>
        <w:pStyle w:val="ListParagraph"/>
        <w:numPr>
          <w:ilvl w:val="3"/>
          <w:numId w:val="3"/>
        </w:numPr>
        <w:spacing w:after="0"/>
        <w:rPr>
          <w:sz w:val="18"/>
          <w:szCs w:val="18"/>
        </w:rPr>
      </w:pPr>
      <w:r w:rsidRPr="00E2388C">
        <w:rPr>
          <w:sz w:val="18"/>
          <w:szCs w:val="18"/>
        </w:rPr>
        <w:t>If the entity is government or substantially controlled by the government, then the charter will apply</w:t>
      </w:r>
    </w:p>
    <w:p w14:paraId="20541678" w14:textId="77777777" w:rsidR="001B3E41" w:rsidRPr="00E2388C" w:rsidRDefault="001B3E41" w:rsidP="003A3E97">
      <w:pPr>
        <w:pStyle w:val="ListParagraph"/>
        <w:numPr>
          <w:ilvl w:val="4"/>
          <w:numId w:val="3"/>
        </w:numPr>
        <w:spacing w:after="0"/>
        <w:rPr>
          <w:sz w:val="18"/>
          <w:szCs w:val="18"/>
        </w:rPr>
      </w:pPr>
      <w:r w:rsidRPr="00E2388C">
        <w:rPr>
          <w:sz w:val="18"/>
          <w:szCs w:val="18"/>
        </w:rPr>
        <w:t>If it is government, the charter applies more broadly</w:t>
      </w:r>
    </w:p>
    <w:p w14:paraId="54EEB60F" w14:textId="77777777" w:rsidR="001B3E41" w:rsidRPr="00E2388C" w:rsidRDefault="001B3E41" w:rsidP="003A3E97">
      <w:pPr>
        <w:pStyle w:val="ListParagraph"/>
        <w:numPr>
          <w:ilvl w:val="4"/>
          <w:numId w:val="3"/>
        </w:numPr>
        <w:spacing w:after="0"/>
        <w:rPr>
          <w:sz w:val="18"/>
          <w:szCs w:val="18"/>
        </w:rPr>
      </w:pPr>
      <w:r w:rsidRPr="00E2388C">
        <w:rPr>
          <w:sz w:val="18"/>
          <w:szCs w:val="18"/>
        </w:rPr>
        <w:t>If the entity is controlled substantially by the government (hard test), then all of its activities will be governed by the charter also</w:t>
      </w:r>
    </w:p>
    <w:p w14:paraId="64CB4DB1" w14:textId="77777777" w:rsidR="001B3E41" w:rsidRPr="00E2388C" w:rsidRDefault="001B3E41" w:rsidP="003A3E97">
      <w:pPr>
        <w:pStyle w:val="ListParagraph"/>
        <w:numPr>
          <w:ilvl w:val="2"/>
          <w:numId w:val="3"/>
        </w:numPr>
        <w:spacing w:after="0"/>
        <w:rPr>
          <w:b/>
          <w:sz w:val="18"/>
          <w:szCs w:val="18"/>
        </w:rPr>
      </w:pPr>
      <w:r w:rsidRPr="00E2388C">
        <w:rPr>
          <w:b/>
          <w:sz w:val="18"/>
          <w:szCs w:val="18"/>
        </w:rPr>
        <w:t>2) If NOT “government” under the first test, examine the entity activities</w:t>
      </w:r>
    </w:p>
    <w:p w14:paraId="66705CE2" w14:textId="77777777" w:rsidR="001B3E41" w:rsidRPr="00E2388C" w:rsidRDefault="001B3E41" w:rsidP="003A3E97">
      <w:pPr>
        <w:pStyle w:val="ListParagraph"/>
        <w:numPr>
          <w:ilvl w:val="3"/>
          <w:numId w:val="3"/>
        </w:numPr>
        <w:spacing w:after="0"/>
        <w:rPr>
          <w:sz w:val="18"/>
          <w:szCs w:val="18"/>
        </w:rPr>
      </w:pPr>
      <w:r w:rsidRPr="00E2388C">
        <w:rPr>
          <w:sz w:val="18"/>
          <w:szCs w:val="18"/>
        </w:rPr>
        <w:t>Is the entity is implementing government program or policy (or is it just an in house matter)?</w:t>
      </w:r>
      <w:r w:rsidR="008E4A9A" w:rsidRPr="00E2388C">
        <w:rPr>
          <w:sz w:val="18"/>
          <w:szCs w:val="18"/>
        </w:rPr>
        <w:t xml:space="preserve"> (public funding can be a factor but is not </w:t>
      </w:r>
      <w:r w:rsidR="002057D1" w:rsidRPr="00E2388C">
        <w:rPr>
          <w:sz w:val="18"/>
          <w:szCs w:val="18"/>
        </w:rPr>
        <w:t>determinative</w:t>
      </w:r>
      <w:r w:rsidR="008E4A9A" w:rsidRPr="00E2388C">
        <w:rPr>
          <w:sz w:val="18"/>
          <w:szCs w:val="18"/>
        </w:rPr>
        <w:t>)</w:t>
      </w:r>
    </w:p>
    <w:p w14:paraId="7FA84548" w14:textId="77777777" w:rsidR="001B3E41" w:rsidRPr="00E2388C" w:rsidRDefault="001B3E41" w:rsidP="003A3E97">
      <w:pPr>
        <w:pStyle w:val="ListParagraph"/>
        <w:numPr>
          <w:ilvl w:val="3"/>
          <w:numId w:val="3"/>
        </w:numPr>
        <w:spacing w:after="0"/>
        <w:rPr>
          <w:sz w:val="18"/>
          <w:szCs w:val="18"/>
        </w:rPr>
      </w:pPr>
      <w:r w:rsidRPr="00E2388C">
        <w:rPr>
          <w:sz w:val="18"/>
          <w:szCs w:val="18"/>
        </w:rPr>
        <w:t>Is the entity a creature of statute/statutory powers of compulsion?</w:t>
      </w:r>
    </w:p>
    <w:p w14:paraId="7576CCAB" w14:textId="77777777" w:rsidR="001B3E41" w:rsidRPr="00E2388C" w:rsidRDefault="001B3E41" w:rsidP="003A3E97">
      <w:pPr>
        <w:pStyle w:val="ListParagraph"/>
        <w:numPr>
          <w:ilvl w:val="4"/>
          <w:numId w:val="3"/>
        </w:numPr>
        <w:spacing w:after="0"/>
        <w:rPr>
          <w:sz w:val="18"/>
          <w:szCs w:val="18"/>
        </w:rPr>
      </w:pPr>
      <w:r w:rsidRPr="00E2388C">
        <w:rPr>
          <w:sz w:val="18"/>
          <w:szCs w:val="18"/>
        </w:rPr>
        <w:t>If yes to either, the charter applies to the activities which have been determined governmental.</w:t>
      </w:r>
    </w:p>
    <w:p w14:paraId="6996C384" w14:textId="77777777" w:rsidR="001B3E41" w:rsidRPr="00E2388C" w:rsidRDefault="001B3E41" w:rsidP="003A3E97">
      <w:pPr>
        <w:pStyle w:val="ListParagraph"/>
        <w:numPr>
          <w:ilvl w:val="1"/>
          <w:numId w:val="3"/>
        </w:numPr>
        <w:spacing w:after="0"/>
        <w:rPr>
          <w:sz w:val="18"/>
          <w:szCs w:val="18"/>
        </w:rPr>
      </w:pPr>
      <w:r w:rsidRPr="00E2388C">
        <w:rPr>
          <w:sz w:val="18"/>
          <w:szCs w:val="18"/>
        </w:rPr>
        <w:t>Take Away</w:t>
      </w:r>
    </w:p>
    <w:p w14:paraId="57D7817C" w14:textId="77777777" w:rsidR="001B3E41" w:rsidRPr="00E2388C" w:rsidRDefault="001B3E41" w:rsidP="003A3E97">
      <w:pPr>
        <w:pStyle w:val="ListParagraph"/>
        <w:numPr>
          <w:ilvl w:val="2"/>
          <w:numId w:val="3"/>
        </w:numPr>
        <w:spacing w:after="0"/>
        <w:rPr>
          <w:sz w:val="18"/>
          <w:szCs w:val="18"/>
        </w:rPr>
      </w:pPr>
      <w:r w:rsidRPr="00E2388C">
        <w:rPr>
          <w:sz w:val="18"/>
          <w:szCs w:val="18"/>
        </w:rPr>
        <w:t>When “action” of an entity is at issue, ask:</w:t>
      </w:r>
    </w:p>
    <w:p w14:paraId="018F466C" w14:textId="77777777" w:rsidR="001B3E41" w:rsidRPr="00E2388C" w:rsidRDefault="001B3E41" w:rsidP="003A3E97">
      <w:pPr>
        <w:pStyle w:val="ListParagraph"/>
        <w:numPr>
          <w:ilvl w:val="3"/>
          <w:numId w:val="3"/>
        </w:numPr>
        <w:spacing w:after="0"/>
        <w:rPr>
          <w:sz w:val="18"/>
          <w:szCs w:val="18"/>
        </w:rPr>
      </w:pPr>
      <w:r w:rsidRPr="00E2388C">
        <w:rPr>
          <w:sz w:val="18"/>
          <w:szCs w:val="18"/>
        </w:rPr>
        <w:t>Is the entity government? (by nature? By control?)</w:t>
      </w:r>
    </w:p>
    <w:p w14:paraId="708D3E93" w14:textId="77777777" w:rsidR="001B3E41" w:rsidRPr="00E2388C" w:rsidRDefault="001B3E41" w:rsidP="003A3E97">
      <w:pPr>
        <w:pStyle w:val="ListParagraph"/>
        <w:numPr>
          <w:ilvl w:val="4"/>
          <w:numId w:val="3"/>
        </w:numPr>
        <w:spacing w:after="0"/>
        <w:rPr>
          <w:sz w:val="18"/>
          <w:szCs w:val="18"/>
        </w:rPr>
      </w:pPr>
      <w:r w:rsidRPr="00E2388C">
        <w:rPr>
          <w:sz w:val="18"/>
          <w:szCs w:val="18"/>
        </w:rPr>
        <w:t>If yes, charter applies to all actions</w:t>
      </w:r>
    </w:p>
    <w:p w14:paraId="75A68716" w14:textId="77777777" w:rsidR="001B3E41" w:rsidRPr="00E2388C" w:rsidRDefault="001B3E41" w:rsidP="003A3E97">
      <w:pPr>
        <w:pStyle w:val="ListParagraph"/>
        <w:numPr>
          <w:ilvl w:val="3"/>
          <w:numId w:val="3"/>
        </w:numPr>
        <w:spacing w:after="0"/>
        <w:rPr>
          <w:sz w:val="18"/>
          <w:szCs w:val="18"/>
        </w:rPr>
      </w:pPr>
      <w:r w:rsidRPr="00E2388C">
        <w:rPr>
          <w:sz w:val="18"/>
          <w:szCs w:val="18"/>
        </w:rPr>
        <w:t>If not, are some of the entity’s actions government? (Implementing gov policy? Statutory powers?)</w:t>
      </w:r>
    </w:p>
    <w:p w14:paraId="10993BC6" w14:textId="77777777" w:rsidR="001B3E41" w:rsidRPr="00E2388C" w:rsidRDefault="001B3E41" w:rsidP="003A3E97">
      <w:pPr>
        <w:pStyle w:val="ListParagraph"/>
        <w:numPr>
          <w:ilvl w:val="4"/>
          <w:numId w:val="3"/>
        </w:numPr>
        <w:spacing w:after="0"/>
        <w:rPr>
          <w:sz w:val="18"/>
          <w:szCs w:val="18"/>
        </w:rPr>
      </w:pPr>
      <w:r w:rsidRPr="00E2388C">
        <w:rPr>
          <w:sz w:val="18"/>
          <w:szCs w:val="18"/>
        </w:rPr>
        <w:t>Charter may apply to some actions</w:t>
      </w:r>
    </w:p>
    <w:p w14:paraId="6196DA3E" w14:textId="77777777" w:rsidR="00CE153A" w:rsidRPr="00E2388C" w:rsidRDefault="00CE153A" w:rsidP="006145AA">
      <w:pPr>
        <w:spacing w:after="0"/>
        <w:rPr>
          <w:sz w:val="18"/>
          <w:szCs w:val="18"/>
          <w:u w:val="single"/>
        </w:rPr>
      </w:pPr>
      <w:r w:rsidRPr="00E2388C">
        <w:rPr>
          <w:sz w:val="18"/>
          <w:szCs w:val="18"/>
          <w:u w:val="single"/>
        </w:rPr>
        <w:lastRenderedPageBreak/>
        <w:t>Monahan, Shaw &amp; Ryan, Constitutional Law</w:t>
      </w:r>
    </w:p>
    <w:p w14:paraId="733F6904" w14:textId="77777777" w:rsidR="00455838" w:rsidRPr="00E2388C" w:rsidRDefault="00455838" w:rsidP="003A3E97">
      <w:pPr>
        <w:pStyle w:val="ListParagraph"/>
        <w:numPr>
          <w:ilvl w:val="0"/>
          <w:numId w:val="3"/>
        </w:numPr>
        <w:spacing w:after="0"/>
        <w:rPr>
          <w:sz w:val="18"/>
          <w:szCs w:val="18"/>
        </w:rPr>
      </w:pPr>
      <w:r w:rsidRPr="00E2388C">
        <w:rPr>
          <w:sz w:val="18"/>
          <w:szCs w:val="18"/>
        </w:rPr>
        <w:t>34 sections in the Charter and is a constitutional document</w:t>
      </w:r>
    </w:p>
    <w:p w14:paraId="62ACBF41" w14:textId="77777777" w:rsidR="00455838" w:rsidRPr="00E2388C" w:rsidRDefault="00455838" w:rsidP="003A3E97">
      <w:pPr>
        <w:pStyle w:val="ListParagraph"/>
        <w:numPr>
          <w:ilvl w:val="0"/>
          <w:numId w:val="3"/>
        </w:numPr>
        <w:spacing w:after="0"/>
        <w:rPr>
          <w:sz w:val="18"/>
          <w:szCs w:val="18"/>
        </w:rPr>
      </w:pPr>
      <w:r w:rsidRPr="00E2388C">
        <w:rPr>
          <w:sz w:val="18"/>
          <w:szCs w:val="18"/>
        </w:rPr>
        <w:t>Charter is separate and distinct from the guarantees of indigenous rights in section 35</w:t>
      </w:r>
    </w:p>
    <w:p w14:paraId="183203BF" w14:textId="77777777" w:rsidR="00224083" w:rsidRPr="00E2388C" w:rsidRDefault="00224083" w:rsidP="003A3E97">
      <w:pPr>
        <w:pStyle w:val="ListParagraph"/>
        <w:numPr>
          <w:ilvl w:val="0"/>
          <w:numId w:val="3"/>
        </w:numPr>
        <w:spacing w:after="0"/>
        <w:rPr>
          <w:sz w:val="18"/>
          <w:szCs w:val="18"/>
        </w:rPr>
      </w:pPr>
      <w:r w:rsidRPr="00E2388C">
        <w:rPr>
          <w:sz w:val="18"/>
          <w:szCs w:val="18"/>
        </w:rPr>
        <w:t>S</w:t>
      </w:r>
      <w:r w:rsidR="00455838" w:rsidRPr="00E2388C">
        <w:rPr>
          <w:sz w:val="18"/>
          <w:szCs w:val="18"/>
        </w:rPr>
        <w:t xml:space="preserve">. 32 </w:t>
      </w:r>
      <w:r w:rsidRPr="00E2388C">
        <w:rPr>
          <w:sz w:val="18"/>
          <w:szCs w:val="18"/>
        </w:rPr>
        <w:t>the Charter</w:t>
      </w:r>
    </w:p>
    <w:p w14:paraId="51C675C6" w14:textId="77777777" w:rsidR="00224083" w:rsidRPr="007610BC" w:rsidRDefault="00224083" w:rsidP="007610BC">
      <w:pPr>
        <w:pStyle w:val="ListParagraph"/>
        <w:numPr>
          <w:ilvl w:val="1"/>
          <w:numId w:val="3"/>
        </w:numPr>
        <w:spacing w:after="0"/>
        <w:rPr>
          <w:sz w:val="18"/>
          <w:szCs w:val="18"/>
        </w:rPr>
      </w:pPr>
      <w:r w:rsidRPr="00E2388C">
        <w:rPr>
          <w:sz w:val="18"/>
          <w:szCs w:val="18"/>
        </w:rPr>
        <w:t>Applies to parliament, legislatures and government</w:t>
      </w:r>
      <w:r w:rsidR="007610BC">
        <w:rPr>
          <w:sz w:val="18"/>
          <w:szCs w:val="18"/>
        </w:rPr>
        <w:t xml:space="preserve"> (</w:t>
      </w:r>
      <w:r w:rsidR="00455838" w:rsidRPr="007610BC">
        <w:rPr>
          <w:sz w:val="18"/>
          <w:szCs w:val="18"/>
        </w:rPr>
        <w:t>government includes the entire executive branch (ministers, civil servants and regulatory agencies appointed by government)</w:t>
      </w:r>
      <w:r w:rsidR="007610BC">
        <w:rPr>
          <w:sz w:val="18"/>
          <w:szCs w:val="18"/>
        </w:rPr>
        <w:t>)</w:t>
      </w:r>
    </w:p>
    <w:p w14:paraId="45A12065" w14:textId="77777777" w:rsidR="00963D61" w:rsidRPr="00E2388C" w:rsidRDefault="00963D61" w:rsidP="006145AA">
      <w:pPr>
        <w:spacing w:after="0"/>
        <w:rPr>
          <w:sz w:val="18"/>
          <w:szCs w:val="18"/>
          <w:u w:val="single"/>
        </w:rPr>
      </w:pPr>
    </w:p>
    <w:p w14:paraId="51649902" w14:textId="77777777" w:rsidR="00CE153A" w:rsidRPr="00E2388C" w:rsidRDefault="00CE153A" w:rsidP="006145AA">
      <w:pPr>
        <w:spacing w:after="0"/>
        <w:rPr>
          <w:color w:val="FF0000"/>
          <w:sz w:val="18"/>
          <w:szCs w:val="18"/>
        </w:rPr>
      </w:pPr>
      <w:r w:rsidRPr="00E2388C">
        <w:rPr>
          <w:sz w:val="18"/>
          <w:szCs w:val="18"/>
          <w:u w:val="single"/>
        </w:rPr>
        <w:t>Eldridge v British Columbia</w:t>
      </w:r>
      <w:r w:rsidR="00224083" w:rsidRPr="00E2388C">
        <w:rPr>
          <w:sz w:val="18"/>
          <w:szCs w:val="18"/>
        </w:rPr>
        <w:t xml:space="preserve"> </w:t>
      </w:r>
      <w:r w:rsidR="00224083" w:rsidRPr="00E2388C">
        <w:rPr>
          <w:color w:val="FF0000"/>
          <w:sz w:val="18"/>
          <w:szCs w:val="18"/>
        </w:rPr>
        <w:t>(</w:t>
      </w:r>
      <w:r w:rsidR="001B3E41" w:rsidRPr="00E2388C">
        <w:rPr>
          <w:color w:val="FF0000"/>
          <w:sz w:val="18"/>
          <w:szCs w:val="18"/>
        </w:rPr>
        <w:t>G</w:t>
      </w:r>
      <w:r w:rsidR="00224083" w:rsidRPr="00E2388C">
        <w:rPr>
          <w:color w:val="FF0000"/>
          <w:sz w:val="18"/>
          <w:szCs w:val="18"/>
        </w:rPr>
        <w:t>overnmental Action)</w:t>
      </w:r>
    </w:p>
    <w:p w14:paraId="1B4EC529" w14:textId="77777777" w:rsidR="001332B6" w:rsidRPr="00E2388C" w:rsidRDefault="001332B6" w:rsidP="003A3E97">
      <w:pPr>
        <w:pStyle w:val="ListParagraph"/>
        <w:numPr>
          <w:ilvl w:val="0"/>
          <w:numId w:val="3"/>
        </w:numPr>
        <w:spacing w:after="0"/>
        <w:rPr>
          <w:sz w:val="18"/>
          <w:szCs w:val="18"/>
        </w:rPr>
      </w:pPr>
      <w:r w:rsidRPr="00E2388C">
        <w:rPr>
          <w:b/>
          <w:sz w:val="18"/>
          <w:szCs w:val="18"/>
        </w:rPr>
        <w:t xml:space="preserve">F: </w:t>
      </w:r>
      <w:r w:rsidRPr="00E2388C">
        <w:rPr>
          <w:sz w:val="18"/>
          <w:szCs w:val="18"/>
        </w:rPr>
        <w:t>hospitals delivering medical services in accordance with provincial statutory scheme failed to provide sign language interpretation for deaf person.</w:t>
      </w:r>
      <w:r w:rsidR="004324B3" w:rsidRPr="00E2388C">
        <w:rPr>
          <w:sz w:val="18"/>
          <w:szCs w:val="18"/>
        </w:rPr>
        <w:t xml:space="preserve"> The medical services commission decides which services get funded or not.</w:t>
      </w:r>
      <w:r w:rsidR="00782197" w:rsidRPr="00E2388C">
        <w:rPr>
          <w:sz w:val="18"/>
          <w:szCs w:val="18"/>
        </w:rPr>
        <w:t xml:space="preserve"> The hospital implemented the commission’s wishes. The commission had the money for sign language but chose not to cover it. BC argues the commission</w:t>
      </w:r>
      <w:r w:rsidR="00086BC0">
        <w:rPr>
          <w:sz w:val="18"/>
          <w:szCs w:val="18"/>
        </w:rPr>
        <w:t>/</w:t>
      </w:r>
      <w:r w:rsidR="00782197" w:rsidRPr="00E2388C">
        <w:rPr>
          <w:sz w:val="18"/>
          <w:szCs w:val="18"/>
        </w:rPr>
        <w:t>hospital should</w:t>
      </w:r>
      <w:r w:rsidR="00086BC0">
        <w:rPr>
          <w:sz w:val="18"/>
          <w:szCs w:val="18"/>
        </w:rPr>
        <w:t xml:space="preserve">n’t be subject to the charter. </w:t>
      </w:r>
    </w:p>
    <w:p w14:paraId="37EE6ACB" w14:textId="77777777" w:rsidR="003F35F2" w:rsidRPr="00E2388C" w:rsidRDefault="00E87D83" w:rsidP="003A3E97">
      <w:pPr>
        <w:pStyle w:val="ListParagraph"/>
        <w:numPr>
          <w:ilvl w:val="0"/>
          <w:numId w:val="3"/>
        </w:numPr>
        <w:spacing w:after="0"/>
        <w:rPr>
          <w:sz w:val="18"/>
          <w:szCs w:val="18"/>
        </w:rPr>
      </w:pPr>
      <w:r w:rsidRPr="00E2388C">
        <w:rPr>
          <w:b/>
          <w:sz w:val="18"/>
          <w:szCs w:val="18"/>
        </w:rPr>
        <w:t>R</w:t>
      </w:r>
      <w:r w:rsidR="00782197" w:rsidRPr="00E2388C">
        <w:rPr>
          <w:b/>
          <w:sz w:val="18"/>
          <w:szCs w:val="18"/>
        </w:rPr>
        <w:t>/A</w:t>
      </w:r>
      <w:r w:rsidRPr="00E2388C">
        <w:rPr>
          <w:b/>
          <w:sz w:val="18"/>
          <w:szCs w:val="18"/>
        </w:rPr>
        <w:t xml:space="preserve">: </w:t>
      </w:r>
      <w:r w:rsidRPr="00E2388C">
        <w:rPr>
          <w:sz w:val="18"/>
          <w:szCs w:val="18"/>
        </w:rPr>
        <w:t>The government cannot use companies to do unconstitutional acts</w:t>
      </w:r>
      <w:r w:rsidR="00782197" w:rsidRPr="00E2388C">
        <w:rPr>
          <w:sz w:val="18"/>
          <w:szCs w:val="18"/>
        </w:rPr>
        <w:t>.</w:t>
      </w:r>
      <w:r w:rsidR="003F35F2" w:rsidRPr="00E2388C">
        <w:rPr>
          <w:b/>
          <w:sz w:val="18"/>
          <w:szCs w:val="18"/>
        </w:rPr>
        <w:t xml:space="preserve"> </w:t>
      </w:r>
      <w:r w:rsidR="00782197" w:rsidRPr="00E2388C">
        <w:rPr>
          <w:sz w:val="18"/>
          <w:szCs w:val="18"/>
        </w:rPr>
        <w:t>H</w:t>
      </w:r>
      <w:r w:rsidR="003F35F2" w:rsidRPr="00E2388C">
        <w:rPr>
          <w:sz w:val="18"/>
          <w:szCs w:val="18"/>
        </w:rPr>
        <w:t>ospitals operate within the context of a comprehensive social program. There is a direct and precisely-defined connection between the failure to provide sign language and the medical service delivery system instituted by the legislation</w:t>
      </w:r>
      <w:r w:rsidR="00782197" w:rsidRPr="00E2388C">
        <w:rPr>
          <w:sz w:val="18"/>
          <w:szCs w:val="18"/>
        </w:rPr>
        <w:t>. It is not just an internal business decision, it’s an expression of governmental policy.</w:t>
      </w:r>
      <w:r w:rsidR="00AE3733" w:rsidRPr="00E2388C">
        <w:rPr>
          <w:sz w:val="18"/>
          <w:szCs w:val="18"/>
        </w:rPr>
        <w:t xml:space="preserve"> The action is governmental but the hospital itself is not governmental. SO</w:t>
      </w:r>
      <w:r w:rsidRPr="00E2388C">
        <w:rPr>
          <w:sz w:val="18"/>
          <w:szCs w:val="18"/>
        </w:rPr>
        <w:t xml:space="preserve"> If an </w:t>
      </w:r>
      <w:r w:rsidRPr="00E2388C">
        <w:rPr>
          <w:sz w:val="18"/>
          <w:szCs w:val="18"/>
          <w:u w:val="single"/>
        </w:rPr>
        <w:t>act</w:t>
      </w:r>
      <w:r w:rsidR="00782197" w:rsidRPr="00E2388C">
        <w:rPr>
          <w:sz w:val="18"/>
          <w:szCs w:val="18"/>
          <w:u w:val="single"/>
        </w:rPr>
        <w:t>ion</w:t>
      </w:r>
      <w:r w:rsidRPr="00E2388C">
        <w:rPr>
          <w:sz w:val="18"/>
          <w:szCs w:val="18"/>
        </w:rPr>
        <w:t xml:space="preserve"> is truly governmental in nature, the entity performing it will be subject to review under the Charter only in respect of that act, and not its other private activities</w:t>
      </w:r>
      <w:r w:rsidR="00AE3733" w:rsidRPr="00E2388C">
        <w:rPr>
          <w:sz w:val="18"/>
          <w:szCs w:val="18"/>
        </w:rPr>
        <w:t>. The commission is a governmental entity because it implements government policy. The commission is subject as a whole to the Charter.</w:t>
      </w:r>
    </w:p>
    <w:p w14:paraId="5083D0BA" w14:textId="77777777" w:rsidR="00595E88" w:rsidRPr="00E2388C" w:rsidRDefault="005E7B8B" w:rsidP="003A3E97">
      <w:pPr>
        <w:pStyle w:val="ListParagraph"/>
        <w:numPr>
          <w:ilvl w:val="0"/>
          <w:numId w:val="3"/>
        </w:numPr>
        <w:spacing w:after="0"/>
        <w:rPr>
          <w:sz w:val="18"/>
          <w:szCs w:val="18"/>
        </w:rPr>
      </w:pPr>
      <w:r w:rsidRPr="00E2388C">
        <w:rPr>
          <w:b/>
          <w:sz w:val="18"/>
          <w:szCs w:val="18"/>
        </w:rPr>
        <w:t>C:</w:t>
      </w:r>
      <w:r w:rsidRPr="00E2388C">
        <w:rPr>
          <w:sz w:val="18"/>
          <w:szCs w:val="18"/>
        </w:rPr>
        <w:t xml:space="preserve"> funding for sign language must be provided.</w:t>
      </w:r>
    </w:p>
    <w:p w14:paraId="6BEB4762" w14:textId="77777777" w:rsidR="002057D1" w:rsidRDefault="002057D1" w:rsidP="006145AA">
      <w:pPr>
        <w:spacing w:after="0"/>
        <w:rPr>
          <w:sz w:val="18"/>
          <w:szCs w:val="18"/>
          <w:u w:val="single"/>
        </w:rPr>
      </w:pPr>
    </w:p>
    <w:p w14:paraId="3C1E764F" w14:textId="77777777" w:rsidR="00CE153A" w:rsidRPr="00E2388C" w:rsidRDefault="00CE153A" w:rsidP="006145AA">
      <w:pPr>
        <w:spacing w:after="0"/>
        <w:rPr>
          <w:color w:val="FF0000"/>
          <w:sz w:val="18"/>
          <w:szCs w:val="18"/>
        </w:rPr>
      </w:pPr>
      <w:r w:rsidRPr="00E2388C">
        <w:rPr>
          <w:sz w:val="18"/>
          <w:szCs w:val="18"/>
          <w:u w:val="single"/>
        </w:rPr>
        <w:t>Vriend v Alberta</w:t>
      </w:r>
      <w:r w:rsidR="00224083" w:rsidRPr="00E2388C">
        <w:rPr>
          <w:sz w:val="18"/>
          <w:szCs w:val="18"/>
        </w:rPr>
        <w:t xml:space="preserve"> </w:t>
      </w:r>
      <w:r w:rsidR="00224083" w:rsidRPr="00E2388C">
        <w:rPr>
          <w:color w:val="FF0000"/>
          <w:sz w:val="18"/>
          <w:szCs w:val="18"/>
        </w:rPr>
        <w:t>(Governmental Inaction)</w:t>
      </w:r>
    </w:p>
    <w:p w14:paraId="77AD8A57" w14:textId="77777777" w:rsidR="00CE153A" w:rsidRPr="00E2388C" w:rsidRDefault="00A93DD3" w:rsidP="003A3E97">
      <w:pPr>
        <w:pStyle w:val="ListParagraph"/>
        <w:numPr>
          <w:ilvl w:val="0"/>
          <w:numId w:val="3"/>
        </w:numPr>
        <w:spacing w:after="0"/>
        <w:rPr>
          <w:sz w:val="18"/>
          <w:szCs w:val="18"/>
        </w:rPr>
      </w:pPr>
      <w:r w:rsidRPr="00E2388C">
        <w:rPr>
          <w:b/>
          <w:sz w:val="18"/>
          <w:szCs w:val="18"/>
        </w:rPr>
        <w:t xml:space="preserve">F: </w:t>
      </w:r>
      <w:r w:rsidRPr="00E2388C">
        <w:rPr>
          <w:sz w:val="18"/>
          <w:szCs w:val="18"/>
        </w:rPr>
        <w:t xml:space="preserve">Sexual orientation was not protected by the AB Individuals Rights Protection Act. Vriend was fired from Kings College for being gay. </w:t>
      </w:r>
      <w:r w:rsidR="00FC1279" w:rsidRPr="00E2388C">
        <w:rPr>
          <w:sz w:val="18"/>
          <w:szCs w:val="18"/>
        </w:rPr>
        <w:t xml:space="preserve">S.321b applies to the legislature and gov of each </w:t>
      </w:r>
      <w:r w:rsidR="00C54748" w:rsidRPr="00E2388C">
        <w:rPr>
          <w:sz w:val="18"/>
          <w:szCs w:val="18"/>
        </w:rPr>
        <w:t>province in respect of all matters within the authority of the legislature. S.91(15) includes civil rights so s.32 applies</w:t>
      </w:r>
    </w:p>
    <w:p w14:paraId="57A11D0C" w14:textId="77777777" w:rsidR="00A93DD3" w:rsidRPr="00E2388C" w:rsidRDefault="00A93DD3" w:rsidP="003A3E97">
      <w:pPr>
        <w:pStyle w:val="ListParagraph"/>
        <w:numPr>
          <w:ilvl w:val="0"/>
          <w:numId w:val="3"/>
        </w:numPr>
        <w:spacing w:after="0"/>
        <w:rPr>
          <w:sz w:val="18"/>
          <w:szCs w:val="18"/>
        </w:rPr>
      </w:pPr>
      <w:r w:rsidRPr="00E2388C">
        <w:rPr>
          <w:b/>
          <w:sz w:val="18"/>
          <w:szCs w:val="18"/>
        </w:rPr>
        <w:t xml:space="preserve">R/A: </w:t>
      </w:r>
      <w:r w:rsidR="00FC1279" w:rsidRPr="00E2388C">
        <w:rPr>
          <w:sz w:val="18"/>
          <w:szCs w:val="18"/>
        </w:rPr>
        <w:t xml:space="preserve">AB considered sexual orientation but decided not to include it. This could be argued that it is an action or an inaction. </w:t>
      </w:r>
      <w:r w:rsidRPr="00E2388C">
        <w:rPr>
          <w:sz w:val="18"/>
          <w:szCs w:val="18"/>
        </w:rPr>
        <w:t xml:space="preserve">The wording of the provision was </w:t>
      </w:r>
      <w:r w:rsidRPr="00E2388C">
        <w:rPr>
          <w:sz w:val="18"/>
          <w:szCs w:val="18"/>
          <w:u w:val="single"/>
        </w:rPr>
        <w:t>intentionally left broad so</w:t>
      </w:r>
      <w:r w:rsidRPr="00E2388C">
        <w:rPr>
          <w:sz w:val="18"/>
          <w:szCs w:val="18"/>
        </w:rPr>
        <w:t xml:space="preserve"> that the government not only has positive duties but also negative duties.</w:t>
      </w:r>
      <w:r w:rsidR="00C54748" w:rsidRPr="00E2388C">
        <w:rPr>
          <w:sz w:val="18"/>
          <w:szCs w:val="18"/>
        </w:rPr>
        <w:t xml:space="preserve"> This robust approach is to ensure that government power is kept in check. If the s. 32 was viewed more narrowly, the provinces could just make super broad legislation to avoid s 32.</w:t>
      </w:r>
    </w:p>
    <w:p w14:paraId="5AE42F7F" w14:textId="77777777" w:rsidR="002057D1" w:rsidRDefault="002057D1" w:rsidP="006145AA">
      <w:pPr>
        <w:spacing w:after="0"/>
        <w:rPr>
          <w:sz w:val="18"/>
          <w:szCs w:val="18"/>
          <w:u w:val="single"/>
        </w:rPr>
      </w:pPr>
    </w:p>
    <w:p w14:paraId="7EFF08AE" w14:textId="77777777" w:rsidR="00CE153A" w:rsidRPr="00E2388C" w:rsidRDefault="00CE153A" w:rsidP="006145AA">
      <w:pPr>
        <w:spacing w:after="0"/>
        <w:rPr>
          <w:color w:val="FF0000"/>
          <w:sz w:val="18"/>
          <w:szCs w:val="18"/>
        </w:rPr>
      </w:pPr>
      <w:r w:rsidRPr="00E2388C">
        <w:rPr>
          <w:sz w:val="18"/>
          <w:szCs w:val="18"/>
          <w:u w:val="single"/>
        </w:rPr>
        <w:t>Hill v Church of Scientology</w:t>
      </w:r>
      <w:r w:rsidR="00224083" w:rsidRPr="00E2388C">
        <w:rPr>
          <w:sz w:val="18"/>
          <w:szCs w:val="18"/>
        </w:rPr>
        <w:t xml:space="preserve"> </w:t>
      </w:r>
      <w:r w:rsidR="00224083" w:rsidRPr="00E2388C">
        <w:rPr>
          <w:color w:val="FF0000"/>
          <w:sz w:val="18"/>
          <w:szCs w:val="18"/>
        </w:rPr>
        <w:t>(Common Law)</w:t>
      </w:r>
    </w:p>
    <w:p w14:paraId="18FCEA7B" w14:textId="77777777" w:rsidR="00CE153A" w:rsidRPr="00E2388C" w:rsidRDefault="00DB1138" w:rsidP="003A3E97">
      <w:pPr>
        <w:pStyle w:val="ListParagraph"/>
        <w:numPr>
          <w:ilvl w:val="0"/>
          <w:numId w:val="3"/>
        </w:numPr>
        <w:spacing w:after="0"/>
        <w:rPr>
          <w:sz w:val="18"/>
          <w:szCs w:val="18"/>
        </w:rPr>
      </w:pPr>
      <w:r w:rsidRPr="00E2388C">
        <w:rPr>
          <w:b/>
          <w:sz w:val="18"/>
          <w:szCs w:val="18"/>
        </w:rPr>
        <w:t xml:space="preserve">F: </w:t>
      </w:r>
      <w:r w:rsidRPr="00E2388C">
        <w:rPr>
          <w:sz w:val="18"/>
          <w:szCs w:val="18"/>
        </w:rPr>
        <w:t>Hill</w:t>
      </w:r>
      <w:r w:rsidR="00595E88" w:rsidRPr="00E2388C">
        <w:rPr>
          <w:sz w:val="18"/>
          <w:szCs w:val="18"/>
        </w:rPr>
        <w:t xml:space="preserve">, a crown prosecutor, </w:t>
      </w:r>
      <w:r w:rsidRPr="00E2388C">
        <w:rPr>
          <w:sz w:val="18"/>
          <w:szCs w:val="18"/>
        </w:rPr>
        <w:t>sued the church</w:t>
      </w:r>
      <w:r w:rsidR="008F17B7" w:rsidRPr="00E2388C">
        <w:rPr>
          <w:sz w:val="18"/>
          <w:szCs w:val="18"/>
        </w:rPr>
        <w:t>/their lawyer</w:t>
      </w:r>
      <w:r w:rsidRPr="00E2388C">
        <w:rPr>
          <w:sz w:val="18"/>
          <w:szCs w:val="18"/>
        </w:rPr>
        <w:t xml:space="preserve"> for defamation</w:t>
      </w:r>
      <w:r w:rsidR="008F17B7" w:rsidRPr="00E2388C">
        <w:rPr>
          <w:sz w:val="18"/>
          <w:szCs w:val="18"/>
        </w:rPr>
        <w:t xml:space="preserve"> after they said Hill breached multiple rules of the court and brought an action against him</w:t>
      </w:r>
      <w:r w:rsidR="00DC3ED9" w:rsidRPr="00E2388C">
        <w:rPr>
          <w:sz w:val="18"/>
          <w:szCs w:val="18"/>
        </w:rPr>
        <w:t xml:space="preserve"> for contempt of court (which failed)</w:t>
      </w:r>
      <w:r w:rsidR="008F17B7" w:rsidRPr="00E2388C">
        <w:rPr>
          <w:sz w:val="18"/>
          <w:szCs w:val="18"/>
        </w:rPr>
        <w:t>.</w:t>
      </w:r>
      <w:r w:rsidR="00AA173D" w:rsidRPr="00E2388C">
        <w:rPr>
          <w:sz w:val="18"/>
          <w:szCs w:val="18"/>
        </w:rPr>
        <w:t xml:space="preserve"> Hill was acting on his own behalf.</w:t>
      </w:r>
    </w:p>
    <w:p w14:paraId="39BC407C" w14:textId="77777777" w:rsidR="00DB1138" w:rsidRPr="00E2388C" w:rsidRDefault="00DB1138" w:rsidP="003A3E97">
      <w:pPr>
        <w:pStyle w:val="ListParagraph"/>
        <w:numPr>
          <w:ilvl w:val="0"/>
          <w:numId w:val="3"/>
        </w:numPr>
        <w:spacing w:after="0"/>
        <w:rPr>
          <w:sz w:val="18"/>
          <w:szCs w:val="18"/>
        </w:rPr>
      </w:pPr>
      <w:r w:rsidRPr="00E2388C">
        <w:rPr>
          <w:b/>
          <w:sz w:val="18"/>
          <w:szCs w:val="18"/>
        </w:rPr>
        <w:t>I:</w:t>
      </w:r>
      <w:r w:rsidRPr="00E2388C">
        <w:rPr>
          <w:sz w:val="18"/>
          <w:szCs w:val="18"/>
        </w:rPr>
        <w:t xml:space="preserve"> Can the common law of defamation be subject to Charter scrutiny?</w:t>
      </w:r>
    </w:p>
    <w:p w14:paraId="060299AF" w14:textId="77777777" w:rsidR="00DB1138" w:rsidRPr="00E2388C" w:rsidRDefault="00DB1138" w:rsidP="003A3E97">
      <w:pPr>
        <w:pStyle w:val="ListParagraph"/>
        <w:numPr>
          <w:ilvl w:val="0"/>
          <w:numId w:val="3"/>
        </w:numPr>
        <w:spacing w:after="0"/>
        <w:rPr>
          <w:sz w:val="18"/>
          <w:szCs w:val="18"/>
          <w:u w:val="single"/>
        </w:rPr>
      </w:pPr>
      <w:r w:rsidRPr="00E2388C">
        <w:rPr>
          <w:b/>
          <w:sz w:val="18"/>
          <w:szCs w:val="18"/>
        </w:rPr>
        <w:t>R</w:t>
      </w:r>
      <w:r w:rsidR="00DC3ED9" w:rsidRPr="00E2388C">
        <w:rPr>
          <w:b/>
          <w:sz w:val="18"/>
          <w:szCs w:val="18"/>
        </w:rPr>
        <w:t>/A</w:t>
      </w:r>
      <w:r w:rsidRPr="00E2388C">
        <w:rPr>
          <w:b/>
          <w:sz w:val="18"/>
          <w:szCs w:val="18"/>
        </w:rPr>
        <w:t>:</w:t>
      </w:r>
      <w:r w:rsidRPr="00E2388C">
        <w:rPr>
          <w:sz w:val="18"/>
          <w:szCs w:val="18"/>
        </w:rPr>
        <w:t xml:space="preserve"> The common law must be interpreted in a manner consistent with the Charter</w:t>
      </w:r>
      <w:r w:rsidR="00DC3ED9" w:rsidRPr="00E2388C">
        <w:rPr>
          <w:sz w:val="18"/>
          <w:szCs w:val="18"/>
        </w:rPr>
        <w:t xml:space="preserve">. </w:t>
      </w:r>
      <w:r w:rsidRPr="00E2388C">
        <w:rPr>
          <w:sz w:val="18"/>
          <w:szCs w:val="18"/>
        </w:rPr>
        <w:t>The common law has always evolved to match societal norms.</w:t>
      </w:r>
      <w:r w:rsidR="00DC3ED9" w:rsidRPr="00E2388C">
        <w:rPr>
          <w:sz w:val="18"/>
          <w:szCs w:val="18"/>
        </w:rPr>
        <w:t xml:space="preserve"> When there are 2 private individuals the charter does not apply.</w:t>
      </w:r>
      <w:r w:rsidRPr="00E2388C">
        <w:rPr>
          <w:sz w:val="18"/>
          <w:szCs w:val="18"/>
        </w:rPr>
        <w:t xml:space="preserve"> </w:t>
      </w:r>
      <w:r w:rsidR="00DC3ED9" w:rsidRPr="00E2388C">
        <w:rPr>
          <w:b/>
          <w:sz w:val="18"/>
          <w:szCs w:val="18"/>
        </w:rPr>
        <w:t>Charter values</w:t>
      </w:r>
      <w:r w:rsidR="00DC3ED9" w:rsidRPr="00E2388C">
        <w:rPr>
          <w:sz w:val="18"/>
          <w:szCs w:val="18"/>
        </w:rPr>
        <w:t xml:space="preserve"> can apply even </w:t>
      </w:r>
      <w:r w:rsidR="00086BC0">
        <w:rPr>
          <w:sz w:val="18"/>
          <w:szCs w:val="18"/>
        </w:rPr>
        <w:t>if</w:t>
      </w:r>
      <w:r w:rsidR="00DC3ED9" w:rsidRPr="00E2388C">
        <w:rPr>
          <w:sz w:val="18"/>
          <w:szCs w:val="18"/>
        </w:rPr>
        <w:t xml:space="preserve"> the charter itself does not apply. </w:t>
      </w:r>
      <w:r w:rsidRPr="00E2388C">
        <w:rPr>
          <w:sz w:val="18"/>
          <w:szCs w:val="18"/>
        </w:rPr>
        <w:t>The private individual bringing the</w:t>
      </w:r>
      <w:r w:rsidR="00DC3ED9" w:rsidRPr="00E2388C">
        <w:rPr>
          <w:sz w:val="18"/>
          <w:szCs w:val="18"/>
        </w:rPr>
        <w:t xml:space="preserve"> charter</w:t>
      </w:r>
      <w:r w:rsidRPr="00E2388C">
        <w:rPr>
          <w:sz w:val="18"/>
          <w:szCs w:val="18"/>
        </w:rPr>
        <w:t xml:space="preserve"> </w:t>
      </w:r>
      <w:r w:rsidR="00DC3ED9" w:rsidRPr="00E2388C">
        <w:rPr>
          <w:sz w:val="18"/>
          <w:szCs w:val="18"/>
        </w:rPr>
        <w:t>values</w:t>
      </w:r>
      <w:r w:rsidRPr="00E2388C">
        <w:rPr>
          <w:sz w:val="18"/>
          <w:szCs w:val="18"/>
        </w:rPr>
        <w:t xml:space="preserve"> </w:t>
      </w:r>
      <w:r w:rsidR="00DC3ED9" w:rsidRPr="00E2388C">
        <w:rPr>
          <w:sz w:val="18"/>
          <w:szCs w:val="18"/>
        </w:rPr>
        <w:t xml:space="preserve">claim </w:t>
      </w:r>
      <w:r w:rsidRPr="00E2388C">
        <w:rPr>
          <w:sz w:val="18"/>
          <w:szCs w:val="18"/>
        </w:rPr>
        <w:t xml:space="preserve">against another private individual </w:t>
      </w:r>
      <w:r w:rsidRPr="00E2388C">
        <w:rPr>
          <w:sz w:val="18"/>
          <w:szCs w:val="18"/>
          <w:u w:val="single"/>
        </w:rPr>
        <w:t>must prove the common law is inconsistent with the charter AND that it is not justifiable.</w:t>
      </w:r>
      <w:r w:rsidR="00DC3ED9" w:rsidRPr="00E2388C">
        <w:rPr>
          <w:sz w:val="18"/>
          <w:szCs w:val="18"/>
          <w:u w:val="single"/>
        </w:rPr>
        <w:t xml:space="preserve"> </w:t>
      </w:r>
      <w:r w:rsidR="00DC3ED9" w:rsidRPr="00E2388C">
        <w:rPr>
          <w:sz w:val="18"/>
          <w:szCs w:val="18"/>
        </w:rPr>
        <w:t>Then the court balances these values with other values in a flexible approach.</w:t>
      </w:r>
    </w:p>
    <w:p w14:paraId="2CCE90BD" w14:textId="77777777" w:rsidR="002057D1" w:rsidRDefault="002057D1" w:rsidP="006145AA">
      <w:pPr>
        <w:spacing w:after="0"/>
        <w:rPr>
          <w:sz w:val="18"/>
          <w:szCs w:val="18"/>
          <w:u w:val="single"/>
        </w:rPr>
      </w:pPr>
    </w:p>
    <w:p w14:paraId="0B93650D" w14:textId="77777777" w:rsidR="00CE153A" w:rsidRPr="00E2388C" w:rsidRDefault="00CE153A" w:rsidP="006145AA">
      <w:pPr>
        <w:spacing w:after="0"/>
        <w:rPr>
          <w:color w:val="FF0000"/>
          <w:sz w:val="18"/>
          <w:szCs w:val="18"/>
        </w:rPr>
      </w:pPr>
      <w:r w:rsidRPr="00E2388C">
        <w:rPr>
          <w:sz w:val="18"/>
          <w:szCs w:val="18"/>
          <w:u w:val="single"/>
        </w:rPr>
        <w:t>Grant v Torstar</w:t>
      </w:r>
      <w:r w:rsidR="00224083" w:rsidRPr="00E2388C">
        <w:rPr>
          <w:sz w:val="18"/>
          <w:szCs w:val="18"/>
        </w:rPr>
        <w:t xml:space="preserve"> </w:t>
      </w:r>
      <w:r w:rsidR="00224083" w:rsidRPr="00E2388C">
        <w:rPr>
          <w:color w:val="FF0000"/>
          <w:sz w:val="18"/>
          <w:szCs w:val="18"/>
        </w:rPr>
        <w:t>(Common Law)</w:t>
      </w:r>
    </w:p>
    <w:p w14:paraId="309854A7" w14:textId="77777777" w:rsidR="00CE153A" w:rsidRPr="00E2388C" w:rsidRDefault="00FA0789" w:rsidP="003A3E97">
      <w:pPr>
        <w:pStyle w:val="ListParagraph"/>
        <w:numPr>
          <w:ilvl w:val="0"/>
          <w:numId w:val="3"/>
        </w:numPr>
        <w:spacing w:after="0"/>
        <w:rPr>
          <w:sz w:val="18"/>
          <w:szCs w:val="18"/>
        </w:rPr>
      </w:pPr>
      <w:r w:rsidRPr="00E2388C">
        <w:rPr>
          <w:sz w:val="18"/>
          <w:szCs w:val="18"/>
        </w:rPr>
        <w:t xml:space="preserve">The defamation law gave insufficient protection to freedom of speech. </w:t>
      </w:r>
      <w:r w:rsidR="00CD00AB" w:rsidRPr="00E2388C">
        <w:rPr>
          <w:sz w:val="18"/>
          <w:szCs w:val="18"/>
        </w:rPr>
        <w:t>C</w:t>
      </w:r>
      <w:r w:rsidRPr="00E2388C">
        <w:rPr>
          <w:sz w:val="18"/>
          <w:szCs w:val="18"/>
        </w:rPr>
        <w:t>ommunication on matters of public interest, even if defamatory, are essential to proper functioning of democratic society and the search for truth</w:t>
      </w:r>
      <w:r w:rsidR="00CD00AB" w:rsidRPr="00E2388C">
        <w:rPr>
          <w:sz w:val="18"/>
          <w:szCs w:val="18"/>
        </w:rPr>
        <w:t>. This form of defamation is essential for public debat</w:t>
      </w:r>
      <w:r w:rsidR="007E29A6" w:rsidRPr="00E2388C">
        <w:rPr>
          <w:sz w:val="18"/>
          <w:szCs w:val="18"/>
        </w:rPr>
        <w:t>e so the SCC expanded the potential defenses to defamation.</w:t>
      </w:r>
    </w:p>
    <w:p w14:paraId="5EF45598" w14:textId="77777777" w:rsidR="00CE153A" w:rsidRPr="00E2388C" w:rsidRDefault="00CE153A" w:rsidP="00CE153A">
      <w:pPr>
        <w:spacing w:after="0"/>
        <w:rPr>
          <w:sz w:val="18"/>
          <w:szCs w:val="18"/>
        </w:rPr>
      </w:pPr>
    </w:p>
    <w:p w14:paraId="5E849AA2" w14:textId="77777777" w:rsidR="00445A37" w:rsidRPr="00E2388C" w:rsidRDefault="00445A37" w:rsidP="00CE153A">
      <w:pPr>
        <w:spacing w:after="0"/>
        <w:rPr>
          <w:sz w:val="18"/>
          <w:szCs w:val="18"/>
        </w:rPr>
      </w:pPr>
    </w:p>
    <w:p w14:paraId="202D20B4" w14:textId="77777777" w:rsidR="002332FB" w:rsidRPr="00E2388C" w:rsidRDefault="002332FB" w:rsidP="003A3E97">
      <w:pPr>
        <w:pStyle w:val="ListParagraph"/>
        <w:numPr>
          <w:ilvl w:val="0"/>
          <w:numId w:val="20"/>
        </w:numPr>
        <w:spacing w:after="0"/>
        <w:jc w:val="center"/>
        <w:rPr>
          <w:sz w:val="18"/>
          <w:szCs w:val="18"/>
        </w:rPr>
      </w:pPr>
      <w:r w:rsidRPr="00E2388C">
        <w:rPr>
          <w:sz w:val="18"/>
          <w:szCs w:val="18"/>
        </w:rPr>
        <w:t>IS THE BREACH NONTHELESS JUSTIFIABLE UNDER S 1?</w:t>
      </w:r>
    </w:p>
    <w:p w14:paraId="7E4C69C9" w14:textId="77777777" w:rsidR="00CE153A" w:rsidRPr="00E2388C" w:rsidRDefault="00CE153A" w:rsidP="007F2E00">
      <w:pPr>
        <w:spacing w:after="0"/>
        <w:jc w:val="center"/>
        <w:rPr>
          <w:b/>
          <w:sz w:val="18"/>
          <w:szCs w:val="18"/>
        </w:rPr>
      </w:pPr>
      <w:r w:rsidRPr="00E2388C">
        <w:rPr>
          <w:b/>
          <w:sz w:val="18"/>
          <w:szCs w:val="18"/>
        </w:rPr>
        <w:t>Limits on Charter Rights: section 1</w:t>
      </w:r>
    </w:p>
    <w:p w14:paraId="54834066" w14:textId="77777777" w:rsidR="00A31004" w:rsidRPr="00E2388C" w:rsidRDefault="00A31004" w:rsidP="003A3E97">
      <w:pPr>
        <w:pStyle w:val="ListParagraph"/>
        <w:numPr>
          <w:ilvl w:val="0"/>
          <w:numId w:val="3"/>
        </w:numPr>
        <w:spacing w:after="0"/>
        <w:rPr>
          <w:sz w:val="18"/>
          <w:szCs w:val="18"/>
        </w:rPr>
      </w:pPr>
      <w:r w:rsidRPr="00E2388C">
        <w:rPr>
          <w:b/>
          <w:sz w:val="18"/>
          <w:szCs w:val="18"/>
        </w:rPr>
        <w:t>S.1</w:t>
      </w:r>
      <w:r w:rsidR="00297A37" w:rsidRPr="00E2388C">
        <w:rPr>
          <w:b/>
          <w:sz w:val="18"/>
          <w:szCs w:val="18"/>
        </w:rPr>
        <w:t xml:space="preserve"> Analysis (Oakes)</w:t>
      </w:r>
      <w:r w:rsidR="00062946" w:rsidRPr="00E2388C">
        <w:rPr>
          <w:sz w:val="18"/>
          <w:szCs w:val="18"/>
        </w:rPr>
        <w:t xml:space="preserve"> (burden of proof on party seeking to uphold the charter limitation</w:t>
      </w:r>
      <w:r w:rsidR="00CF58F1" w:rsidRPr="00E2388C">
        <w:rPr>
          <w:sz w:val="18"/>
          <w:szCs w:val="18"/>
        </w:rPr>
        <w:t>)</w:t>
      </w:r>
    </w:p>
    <w:p w14:paraId="4A4A76F9" w14:textId="77777777" w:rsidR="00297A37" w:rsidRPr="00E2388C" w:rsidRDefault="00297A37" w:rsidP="003A3E97">
      <w:pPr>
        <w:pStyle w:val="ListParagraph"/>
        <w:numPr>
          <w:ilvl w:val="1"/>
          <w:numId w:val="3"/>
        </w:numPr>
        <w:spacing w:after="0"/>
        <w:rPr>
          <w:sz w:val="18"/>
          <w:szCs w:val="18"/>
        </w:rPr>
      </w:pPr>
      <w:r w:rsidRPr="00E2388C">
        <w:rPr>
          <w:sz w:val="18"/>
          <w:szCs w:val="18"/>
        </w:rPr>
        <w:t>1- Was the breach “</w:t>
      </w:r>
      <w:r w:rsidRPr="00E2388C">
        <w:rPr>
          <w:b/>
          <w:sz w:val="18"/>
          <w:szCs w:val="18"/>
          <w:u w:val="single"/>
        </w:rPr>
        <w:t>p</w:t>
      </w:r>
      <w:r w:rsidR="00A31004" w:rsidRPr="00E2388C">
        <w:rPr>
          <w:b/>
          <w:sz w:val="18"/>
          <w:szCs w:val="18"/>
          <w:u w:val="single"/>
        </w:rPr>
        <w:t>rescribed</w:t>
      </w:r>
      <w:r w:rsidR="00A31004" w:rsidRPr="00E2388C">
        <w:rPr>
          <w:b/>
          <w:sz w:val="18"/>
          <w:szCs w:val="18"/>
        </w:rPr>
        <w:t xml:space="preserve"> by </w:t>
      </w:r>
      <w:r w:rsidR="00A31004" w:rsidRPr="00E2388C">
        <w:rPr>
          <w:b/>
          <w:sz w:val="18"/>
          <w:szCs w:val="18"/>
          <w:u w:val="single"/>
        </w:rPr>
        <w:t>law</w:t>
      </w:r>
      <w:r w:rsidRPr="00E2388C">
        <w:rPr>
          <w:sz w:val="18"/>
          <w:szCs w:val="18"/>
        </w:rPr>
        <w:t>”?</w:t>
      </w:r>
      <w:r w:rsidR="00CF58F1" w:rsidRPr="00E2388C">
        <w:rPr>
          <w:sz w:val="18"/>
          <w:szCs w:val="18"/>
        </w:rPr>
        <w:t xml:space="preserve"> </w:t>
      </w:r>
      <w:r w:rsidR="0063355F" w:rsidRPr="00E2388C">
        <w:rPr>
          <w:sz w:val="18"/>
          <w:szCs w:val="18"/>
        </w:rPr>
        <w:t>(usually met) (Greater Vancouver)</w:t>
      </w:r>
    </w:p>
    <w:p w14:paraId="25C31A35" w14:textId="77777777" w:rsidR="00CF58F1" w:rsidRPr="00E2388C" w:rsidRDefault="00CF58F1" w:rsidP="003A3E97">
      <w:pPr>
        <w:pStyle w:val="ListParagraph"/>
        <w:numPr>
          <w:ilvl w:val="2"/>
          <w:numId w:val="3"/>
        </w:numPr>
        <w:spacing w:after="0"/>
        <w:rPr>
          <w:sz w:val="18"/>
          <w:szCs w:val="18"/>
        </w:rPr>
      </w:pPr>
      <w:r w:rsidRPr="00E2388C">
        <w:rPr>
          <w:sz w:val="18"/>
          <w:szCs w:val="18"/>
        </w:rPr>
        <w:t xml:space="preserve">Law- </w:t>
      </w:r>
      <w:r w:rsidR="0063355F" w:rsidRPr="00E2388C">
        <w:rPr>
          <w:sz w:val="18"/>
          <w:szCs w:val="18"/>
        </w:rPr>
        <w:t>I</w:t>
      </w:r>
      <w:r w:rsidRPr="00E2388C">
        <w:rPr>
          <w:sz w:val="18"/>
          <w:szCs w:val="18"/>
        </w:rPr>
        <w:t>s</w:t>
      </w:r>
      <w:r w:rsidR="0063355F" w:rsidRPr="00E2388C">
        <w:rPr>
          <w:sz w:val="18"/>
          <w:szCs w:val="18"/>
        </w:rPr>
        <w:t xml:space="preserve"> it</w:t>
      </w:r>
      <w:r w:rsidRPr="00E2388C">
        <w:rPr>
          <w:sz w:val="18"/>
          <w:szCs w:val="18"/>
        </w:rPr>
        <w:t xml:space="preserve"> a policy/document that people are bound by</w:t>
      </w:r>
      <w:r w:rsidR="0063355F" w:rsidRPr="00E2388C">
        <w:rPr>
          <w:sz w:val="18"/>
          <w:szCs w:val="18"/>
        </w:rPr>
        <w:t>?</w:t>
      </w:r>
    </w:p>
    <w:p w14:paraId="48D11E5F" w14:textId="77777777" w:rsidR="00CF58F1" w:rsidRPr="00E2388C" w:rsidRDefault="00CF58F1" w:rsidP="003A3E97">
      <w:pPr>
        <w:pStyle w:val="ListParagraph"/>
        <w:numPr>
          <w:ilvl w:val="2"/>
          <w:numId w:val="3"/>
        </w:numPr>
        <w:spacing w:after="0"/>
        <w:rPr>
          <w:sz w:val="18"/>
          <w:szCs w:val="18"/>
        </w:rPr>
      </w:pPr>
      <w:r w:rsidRPr="00E2388C">
        <w:rPr>
          <w:sz w:val="18"/>
          <w:szCs w:val="18"/>
        </w:rPr>
        <w:t>Prescribed- I</w:t>
      </w:r>
      <w:r w:rsidR="0063355F" w:rsidRPr="00E2388C">
        <w:rPr>
          <w:sz w:val="18"/>
          <w:szCs w:val="18"/>
        </w:rPr>
        <w:t>s it</w:t>
      </w:r>
      <w:r w:rsidRPr="00E2388C">
        <w:rPr>
          <w:sz w:val="18"/>
          <w:szCs w:val="18"/>
        </w:rPr>
        <w:t xml:space="preserve"> accessible and precise</w:t>
      </w:r>
      <w:r w:rsidR="0063355F" w:rsidRPr="00E2388C">
        <w:rPr>
          <w:sz w:val="18"/>
          <w:szCs w:val="18"/>
        </w:rPr>
        <w:t>?</w:t>
      </w:r>
      <w:r w:rsidRPr="00E2388C">
        <w:rPr>
          <w:sz w:val="18"/>
          <w:szCs w:val="18"/>
        </w:rPr>
        <w:t xml:space="preserve"> (this is not a high bar, the law just can’t be obscure to the point that it is not able to be understood)</w:t>
      </w:r>
    </w:p>
    <w:p w14:paraId="1987086B" w14:textId="77777777" w:rsidR="00297A37" w:rsidRPr="00E2388C" w:rsidRDefault="00297A37" w:rsidP="003A3E97">
      <w:pPr>
        <w:pStyle w:val="ListParagraph"/>
        <w:numPr>
          <w:ilvl w:val="1"/>
          <w:numId w:val="3"/>
        </w:numPr>
        <w:spacing w:after="0"/>
        <w:rPr>
          <w:sz w:val="18"/>
          <w:szCs w:val="18"/>
        </w:rPr>
      </w:pPr>
      <w:r w:rsidRPr="00E2388C">
        <w:rPr>
          <w:sz w:val="18"/>
          <w:szCs w:val="18"/>
        </w:rPr>
        <w:t>Justification:</w:t>
      </w:r>
    </w:p>
    <w:p w14:paraId="6C5AA58B" w14:textId="77777777" w:rsidR="00297A37" w:rsidRPr="00E2388C" w:rsidRDefault="00297A37" w:rsidP="003A3E97">
      <w:pPr>
        <w:pStyle w:val="ListParagraph"/>
        <w:numPr>
          <w:ilvl w:val="1"/>
          <w:numId w:val="3"/>
        </w:numPr>
        <w:spacing w:after="0"/>
        <w:rPr>
          <w:sz w:val="18"/>
          <w:szCs w:val="18"/>
        </w:rPr>
      </w:pPr>
      <w:r w:rsidRPr="00E2388C">
        <w:rPr>
          <w:sz w:val="18"/>
          <w:szCs w:val="18"/>
        </w:rPr>
        <w:t xml:space="preserve">2- Does the offending law pursue a </w:t>
      </w:r>
      <w:r w:rsidRPr="00E2388C">
        <w:rPr>
          <w:b/>
          <w:sz w:val="18"/>
          <w:szCs w:val="18"/>
        </w:rPr>
        <w:t>pressing and substantial objective</w:t>
      </w:r>
      <w:r w:rsidRPr="00E2388C">
        <w:rPr>
          <w:sz w:val="18"/>
          <w:szCs w:val="18"/>
        </w:rPr>
        <w:t>?</w:t>
      </w:r>
      <w:r w:rsidR="0063355F" w:rsidRPr="00E2388C">
        <w:rPr>
          <w:sz w:val="18"/>
          <w:szCs w:val="18"/>
        </w:rPr>
        <w:t xml:space="preserve"> (usually met) (Oakes)</w:t>
      </w:r>
    </w:p>
    <w:p w14:paraId="6C8DB9EF" w14:textId="77777777" w:rsidR="0063355F" w:rsidRPr="00E2388C" w:rsidRDefault="0063355F" w:rsidP="003A3E97">
      <w:pPr>
        <w:pStyle w:val="ListParagraph"/>
        <w:numPr>
          <w:ilvl w:val="2"/>
          <w:numId w:val="3"/>
        </w:numPr>
        <w:spacing w:after="0"/>
        <w:rPr>
          <w:sz w:val="18"/>
          <w:szCs w:val="18"/>
        </w:rPr>
      </w:pPr>
      <w:r w:rsidRPr="00E2388C">
        <w:rPr>
          <w:sz w:val="18"/>
          <w:szCs w:val="18"/>
        </w:rPr>
        <w:t>Is the goal of sufficient importance to allow a rights violation?</w:t>
      </w:r>
    </w:p>
    <w:p w14:paraId="1422EA28" w14:textId="77777777" w:rsidR="0063355F" w:rsidRPr="00E2388C" w:rsidRDefault="0063355F" w:rsidP="003A3E97">
      <w:pPr>
        <w:pStyle w:val="ListParagraph"/>
        <w:numPr>
          <w:ilvl w:val="2"/>
          <w:numId w:val="3"/>
        </w:numPr>
        <w:spacing w:after="0"/>
        <w:rPr>
          <w:sz w:val="18"/>
          <w:szCs w:val="18"/>
        </w:rPr>
      </w:pPr>
      <w:r w:rsidRPr="00E2388C">
        <w:rPr>
          <w:sz w:val="18"/>
          <w:szCs w:val="18"/>
        </w:rPr>
        <w:t>Trivial reasons will not suffice as it is a high standard.</w:t>
      </w:r>
    </w:p>
    <w:p w14:paraId="1A7DBC67" w14:textId="77777777" w:rsidR="00297A37" w:rsidRPr="00E2388C" w:rsidRDefault="00297A37" w:rsidP="003A3E97">
      <w:pPr>
        <w:pStyle w:val="ListParagraph"/>
        <w:numPr>
          <w:ilvl w:val="1"/>
          <w:numId w:val="3"/>
        </w:numPr>
        <w:spacing w:after="0"/>
        <w:rPr>
          <w:sz w:val="18"/>
          <w:szCs w:val="18"/>
        </w:rPr>
      </w:pPr>
      <w:r w:rsidRPr="00E2388C">
        <w:rPr>
          <w:sz w:val="18"/>
          <w:szCs w:val="18"/>
        </w:rPr>
        <w:t xml:space="preserve">3- Is the law </w:t>
      </w:r>
      <w:r w:rsidRPr="00E2388C">
        <w:rPr>
          <w:b/>
          <w:sz w:val="18"/>
          <w:szCs w:val="18"/>
        </w:rPr>
        <w:t>Proportional</w:t>
      </w:r>
      <w:r w:rsidRPr="00E2388C">
        <w:rPr>
          <w:sz w:val="18"/>
          <w:szCs w:val="18"/>
        </w:rPr>
        <w:t>?</w:t>
      </w:r>
      <w:r w:rsidR="008B7560" w:rsidRPr="00E2388C">
        <w:rPr>
          <w:sz w:val="18"/>
          <w:szCs w:val="18"/>
        </w:rPr>
        <w:t xml:space="preserve"> (if you fail on any, s.1 will not save it)</w:t>
      </w:r>
    </w:p>
    <w:p w14:paraId="64B173E9" w14:textId="77777777" w:rsidR="00297A37" w:rsidRPr="00E2388C" w:rsidRDefault="00CF58F1" w:rsidP="003A3E97">
      <w:pPr>
        <w:pStyle w:val="ListParagraph"/>
        <w:numPr>
          <w:ilvl w:val="2"/>
          <w:numId w:val="3"/>
        </w:numPr>
        <w:spacing w:after="0"/>
        <w:rPr>
          <w:sz w:val="18"/>
          <w:szCs w:val="18"/>
        </w:rPr>
      </w:pPr>
      <w:r w:rsidRPr="00E2388C">
        <w:rPr>
          <w:sz w:val="18"/>
          <w:szCs w:val="18"/>
        </w:rPr>
        <w:t>A</w:t>
      </w:r>
      <w:r w:rsidR="00297A37" w:rsidRPr="00E2388C">
        <w:rPr>
          <w:sz w:val="18"/>
          <w:szCs w:val="18"/>
        </w:rPr>
        <w:t xml:space="preserve">) Is the law </w:t>
      </w:r>
      <w:r w:rsidR="00297A37" w:rsidRPr="00E2388C">
        <w:rPr>
          <w:b/>
          <w:sz w:val="18"/>
          <w:szCs w:val="18"/>
        </w:rPr>
        <w:t>Rational</w:t>
      </w:r>
      <w:r w:rsidRPr="00E2388C">
        <w:rPr>
          <w:b/>
          <w:sz w:val="18"/>
          <w:szCs w:val="18"/>
        </w:rPr>
        <w:t>ly</w:t>
      </w:r>
      <w:r w:rsidR="00297A37" w:rsidRPr="00E2388C">
        <w:rPr>
          <w:b/>
          <w:sz w:val="18"/>
          <w:szCs w:val="18"/>
        </w:rPr>
        <w:t xml:space="preserve"> Connected</w:t>
      </w:r>
      <w:r w:rsidR="00297A37" w:rsidRPr="00E2388C">
        <w:rPr>
          <w:sz w:val="18"/>
          <w:szCs w:val="18"/>
        </w:rPr>
        <w:t xml:space="preserve"> to the pressing and substantial objective?</w:t>
      </w:r>
      <w:r w:rsidR="008B7560" w:rsidRPr="00E2388C">
        <w:rPr>
          <w:sz w:val="18"/>
          <w:szCs w:val="18"/>
        </w:rPr>
        <w:t xml:space="preserve"> </w:t>
      </w:r>
      <w:r w:rsidR="008B7560" w:rsidRPr="00E2388C">
        <w:rPr>
          <w:b/>
          <w:sz w:val="18"/>
          <w:szCs w:val="18"/>
        </w:rPr>
        <w:t xml:space="preserve">AND </w:t>
      </w:r>
      <w:r w:rsidR="008B7560" w:rsidRPr="00E2388C">
        <w:rPr>
          <w:sz w:val="18"/>
          <w:szCs w:val="18"/>
        </w:rPr>
        <w:t>(2</w:t>
      </w:r>
      <w:r w:rsidR="008B7560" w:rsidRPr="00E2388C">
        <w:rPr>
          <w:sz w:val="18"/>
          <w:szCs w:val="18"/>
          <w:vertAlign w:val="superscript"/>
        </w:rPr>
        <w:t>nd</w:t>
      </w:r>
      <w:r w:rsidR="008B7560" w:rsidRPr="00E2388C">
        <w:rPr>
          <w:sz w:val="18"/>
          <w:szCs w:val="18"/>
        </w:rPr>
        <w:t xml:space="preserve"> most likely to fail)</w:t>
      </w:r>
    </w:p>
    <w:p w14:paraId="06B8B034" w14:textId="77777777" w:rsidR="00297A37" w:rsidRPr="00E2388C" w:rsidRDefault="00297A37" w:rsidP="003A3E97">
      <w:pPr>
        <w:pStyle w:val="ListParagraph"/>
        <w:numPr>
          <w:ilvl w:val="3"/>
          <w:numId w:val="3"/>
        </w:numPr>
        <w:spacing w:after="0"/>
        <w:rPr>
          <w:sz w:val="18"/>
          <w:szCs w:val="18"/>
        </w:rPr>
      </w:pPr>
      <w:r w:rsidRPr="00E2388C">
        <w:rPr>
          <w:sz w:val="18"/>
          <w:szCs w:val="18"/>
        </w:rPr>
        <w:t>Requires the state measures to be minimally capable of achieving that valid objective isolated in the end part of analysis. It looks at the relationship between the means and the end</w:t>
      </w:r>
    </w:p>
    <w:p w14:paraId="764C6659" w14:textId="77777777" w:rsidR="008B7560" w:rsidRPr="00E2388C" w:rsidRDefault="008B7560" w:rsidP="003A3E97">
      <w:pPr>
        <w:pStyle w:val="ListParagraph"/>
        <w:numPr>
          <w:ilvl w:val="3"/>
          <w:numId w:val="3"/>
        </w:numPr>
        <w:spacing w:after="0"/>
        <w:rPr>
          <w:sz w:val="18"/>
          <w:szCs w:val="18"/>
        </w:rPr>
      </w:pPr>
      <w:r w:rsidRPr="00E2388C">
        <w:rPr>
          <w:sz w:val="18"/>
          <w:szCs w:val="18"/>
        </w:rPr>
        <w:t>Social science evidence can be used</w:t>
      </w:r>
    </w:p>
    <w:p w14:paraId="6BFF4BA8" w14:textId="77777777" w:rsidR="00297A37" w:rsidRPr="00E2388C" w:rsidRDefault="00CF58F1" w:rsidP="003A3E97">
      <w:pPr>
        <w:pStyle w:val="ListParagraph"/>
        <w:numPr>
          <w:ilvl w:val="2"/>
          <w:numId w:val="3"/>
        </w:numPr>
        <w:spacing w:after="0"/>
        <w:rPr>
          <w:sz w:val="18"/>
          <w:szCs w:val="18"/>
        </w:rPr>
      </w:pPr>
      <w:r w:rsidRPr="00E2388C">
        <w:rPr>
          <w:sz w:val="18"/>
          <w:szCs w:val="18"/>
        </w:rPr>
        <w:t>B</w:t>
      </w:r>
      <w:r w:rsidR="00297A37" w:rsidRPr="00E2388C">
        <w:rPr>
          <w:sz w:val="18"/>
          <w:szCs w:val="18"/>
        </w:rPr>
        <w:t xml:space="preserve">) Does the offending law </w:t>
      </w:r>
      <w:r w:rsidR="00297A37" w:rsidRPr="00E2388C">
        <w:rPr>
          <w:b/>
          <w:sz w:val="18"/>
          <w:szCs w:val="18"/>
        </w:rPr>
        <w:t>minimally impair</w:t>
      </w:r>
      <w:r w:rsidR="00297A37" w:rsidRPr="00E2388C">
        <w:rPr>
          <w:sz w:val="18"/>
          <w:szCs w:val="18"/>
        </w:rPr>
        <w:t xml:space="preserve"> the right in question?</w:t>
      </w:r>
      <w:r w:rsidR="008B7560" w:rsidRPr="00E2388C">
        <w:rPr>
          <w:sz w:val="18"/>
          <w:szCs w:val="18"/>
        </w:rPr>
        <w:t xml:space="preserve"> </w:t>
      </w:r>
      <w:r w:rsidR="008B7560" w:rsidRPr="00E2388C">
        <w:rPr>
          <w:b/>
          <w:sz w:val="18"/>
          <w:szCs w:val="18"/>
        </w:rPr>
        <w:t xml:space="preserve">AND </w:t>
      </w:r>
      <w:r w:rsidR="008B7560" w:rsidRPr="00E2388C">
        <w:rPr>
          <w:sz w:val="18"/>
          <w:szCs w:val="18"/>
        </w:rPr>
        <w:t>(most likely to fail)</w:t>
      </w:r>
    </w:p>
    <w:p w14:paraId="3C065874" w14:textId="77777777" w:rsidR="00297A37" w:rsidRPr="00E2388C" w:rsidRDefault="00297A37" w:rsidP="003A3E97">
      <w:pPr>
        <w:pStyle w:val="ListParagraph"/>
        <w:numPr>
          <w:ilvl w:val="3"/>
          <w:numId w:val="3"/>
        </w:numPr>
        <w:spacing w:after="0"/>
        <w:rPr>
          <w:sz w:val="18"/>
          <w:szCs w:val="18"/>
        </w:rPr>
      </w:pPr>
      <w:r w:rsidRPr="00E2388C">
        <w:rPr>
          <w:sz w:val="18"/>
          <w:szCs w:val="18"/>
        </w:rPr>
        <w:lastRenderedPageBreak/>
        <w:t>The state should impair the infringed right as little as possible. Alternatives that are less intrusive and would get the same results must be assessed.</w:t>
      </w:r>
    </w:p>
    <w:p w14:paraId="5A7C2DAF" w14:textId="77777777" w:rsidR="00297A37" w:rsidRPr="00E2388C" w:rsidRDefault="00CF58F1" w:rsidP="003A3E97">
      <w:pPr>
        <w:pStyle w:val="ListParagraph"/>
        <w:numPr>
          <w:ilvl w:val="2"/>
          <w:numId w:val="3"/>
        </w:numPr>
        <w:spacing w:after="0"/>
        <w:rPr>
          <w:sz w:val="18"/>
          <w:szCs w:val="18"/>
        </w:rPr>
      </w:pPr>
      <w:r w:rsidRPr="00E2388C">
        <w:rPr>
          <w:sz w:val="18"/>
          <w:szCs w:val="18"/>
        </w:rPr>
        <w:t>C</w:t>
      </w:r>
      <w:r w:rsidR="00297A37" w:rsidRPr="00E2388C">
        <w:rPr>
          <w:sz w:val="18"/>
          <w:szCs w:val="18"/>
        </w:rPr>
        <w:t xml:space="preserve">) Do the </w:t>
      </w:r>
      <w:r w:rsidR="00297A37" w:rsidRPr="00E2388C">
        <w:rPr>
          <w:b/>
          <w:sz w:val="18"/>
          <w:szCs w:val="18"/>
        </w:rPr>
        <w:t>salutary</w:t>
      </w:r>
      <w:r w:rsidR="00297A37" w:rsidRPr="00E2388C">
        <w:rPr>
          <w:sz w:val="18"/>
          <w:szCs w:val="18"/>
        </w:rPr>
        <w:t xml:space="preserve"> (good) benefits of the law outweigh its </w:t>
      </w:r>
      <w:r w:rsidR="00297A37" w:rsidRPr="00E2388C">
        <w:rPr>
          <w:b/>
          <w:sz w:val="18"/>
          <w:szCs w:val="18"/>
        </w:rPr>
        <w:t>deleterious</w:t>
      </w:r>
      <w:r w:rsidR="00297A37" w:rsidRPr="00E2388C">
        <w:rPr>
          <w:sz w:val="18"/>
          <w:szCs w:val="18"/>
        </w:rPr>
        <w:t xml:space="preserve"> (bad) effects?</w:t>
      </w:r>
      <w:r w:rsidR="008B7560" w:rsidRPr="00E2388C">
        <w:rPr>
          <w:sz w:val="18"/>
          <w:szCs w:val="18"/>
        </w:rPr>
        <w:t xml:space="preserve"> (least likely to fail)</w:t>
      </w:r>
    </w:p>
    <w:p w14:paraId="68F180B7" w14:textId="77777777" w:rsidR="00297A37" w:rsidRPr="00E2388C" w:rsidRDefault="00297A37" w:rsidP="003A3E97">
      <w:pPr>
        <w:pStyle w:val="ListParagraph"/>
        <w:numPr>
          <w:ilvl w:val="3"/>
          <w:numId w:val="3"/>
        </w:numPr>
        <w:spacing w:after="0"/>
        <w:rPr>
          <w:sz w:val="18"/>
          <w:szCs w:val="18"/>
        </w:rPr>
      </w:pPr>
      <w:r w:rsidRPr="00E2388C">
        <w:rPr>
          <w:sz w:val="18"/>
          <w:szCs w:val="18"/>
        </w:rPr>
        <w:t>The effects of the measure on the rights/freedoms must also, overall be proportional to the objectiv</w:t>
      </w:r>
      <w:r w:rsidR="008B7560" w:rsidRPr="00E2388C">
        <w:rPr>
          <w:sz w:val="18"/>
          <w:szCs w:val="18"/>
        </w:rPr>
        <w:t>e sought and potential benefits. I</w:t>
      </w:r>
      <w:r w:rsidRPr="00E2388C">
        <w:rPr>
          <w:sz w:val="18"/>
          <w:szCs w:val="18"/>
        </w:rPr>
        <w:t xml:space="preserve">t balances overall positive </w:t>
      </w:r>
      <w:r w:rsidR="008B7560" w:rsidRPr="00E2388C">
        <w:rPr>
          <w:sz w:val="18"/>
          <w:szCs w:val="18"/>
        </w:rPr>
        <w:t xml:space="preserve">(are there actually positives in practice) </w:t>
      </w:r>
      <w:r w:rsidRPr="00E2388C">
        <w:rPr>
          <w:sz w:val="18"/>
          <w:szCs w:val="18"/>
        </w:rPr>
        <w:t>and negative moral aspects of state action. This is controversial and not often relied upon solely by the courts</w:t>
      </w:r>
    </w:p>
    <w:p w14:paraId="13E3ED23" w14:textId="77777777" w:rsidR="0063355F" w:rsidRPr="00E2388C" w:rsidRDefault="0063355F" w:rsidP="00CE153A">
      <w:pPr>
        <w:spacing w:after="0"/>
        <w:rPr>
          <w:sz w:val="18"/>
          <w:szCs w:val="18"/>
          <w:u w:val="single"/>
        </w:rPr>
      </w:pPr>
    </w:p>
    <w:p w14:paraId="2A0D0679" w14:textId="77777777" w:rsidR="007F2E00" w:rsidRPr="00E2388C" w:rsidRDefault="007F2E00" w:rsidP="00CE153A">
      <w:pPr>
        <w:spacing w:after="0"/>
        <w:rPr>
          <w:sz w:val="18"/>
          <w:szCs w:val="18"/>
          <w:u w:val="single"/>
        </w:rPr>
      </w:pPr>
      <w:r w:rsidRPr="00E2388C">
        <w:rPr>
          <w:sz w:val="18"/>
          <w:szCs w:val="18"/>
          <w:u w:val="single"/>
        </w:rPr>
        <w:t xml:space="preserve">Panaccio, Justifications of Rights Violations </w:t>
      </w:r>
    </w:p>
    <w:p w14:paraId="50BE109F" w14:textId="77777777" w:rsidR="007F2E00" w:rsidRPr="00E2388C" w:rsidRDefault="007F2E00" w:rsidP="003A3E97">
      <w:pPr>
        <w:pStyle w:val="ListParagraph"/>
        <w:numPr>
          <w:ilvl w:val="0"/>
          <w:numId w:val="9"/>
        </w:numPr>
        <w:spacing w:after="0"/>
        <w:rPr>
          <w:sz w:val="18"/>
          <w:szCs w:val="18"/>
        </w:rPr>
      </w:pPr>
      <w:r w:rsidRPr="00E2388C">
        <w:rPr>
          <w:sz w:val="18"/>
          <w:szCs w:val="18"/>
        </w:rPr>
        <w:t>It is a framework of moral reasoning which is a type of practical reasoning(how one ought to act)</w:t>
      </w:r>
    </w:p>
    <w:p w14:paraId="2690743D" w14:textId="77777777" w:rsidR="003E211F" w:rsidRPr="00086BC0" w:rsidRDefault="007F2E00" w:rsidP="00086BC0">
      <w:pPr>
        <w:pStyle w:val="ListParagraph"/>
        <w:numPr>
          <w:ilvl w:val="1"/>
          <w:numId w:val="9"/>
        </w:numPr>
        <w:spacing w:after="0"/>
        <w:rPr>
          <w:sz w:val="18"/>
          <w:szCs w:val="18"/>
        </w:rPr>
      </w:pPr>
      <w:r w:rsidRPr="00E2388C">
        <w:rPr>
          <w:sz w:val="18"/>
          <w:szCs w:val="18"/>
        </w:rPr>
        <w:t>Whether its morally permissible for the state to infringe on the charter right</w:t>
      </w:r>
    </w:p>
    <w:p w14:paraId="0EC7FEC9" w14:textId="77777777" w:rsidR="008B7560" w:rsidRPr="00E2388C" w:rsidRDefault="008B7560" w:rsidP="00CE153A">
      <w:pPr>
        <w:spacing w:after="0"/>
        <w:rPr>
          <w:sz w:val="18"/>
          <w:szCs w:val="18"/>
          <w:u w:val="single"/>
        </w:rPr>
      </w:pPr>
    </w:p>
    <w:p w14:paraId="29862875" w14:textId="77777777" w:rsidR="00CE153A" w:rsidRPr="00E2388C" w:rsidRDefault="00CE153A" w:rsidP="00CE153A">
      <w:pPr>
        <w:spacing w:after="0"/>
        <w:rPr>
          <w:color w:val="FF0000"/>
          <w:sz w:val="18"/>
          <w:szCs w:val="18"/>
        </w:rPr>
      </w:pPr>
      <w:r w:rsidRPr="00E2388C">
        <w:rPr>
          <w:sz w:val="18"/>
          <w:szCs w:val="18"/>
          <w:u w:val="single"/>
        </w:rPr>
        <w:t>Greater Vancouver Transportation Authority</w:t>
      </w:r>
      <w:r w:rsidR="00F039DB" w:rsidRPr="00E2388C">
        <w:rPr>
          <w:sz w:val="18"/>
          <w:szCs w:val="18"/>
        </w:rPr>
        <w:t xml:space="preserve"> </w:t>
      </w:r>
      <w:r w:rsidR="00F039DB" w:rsidRPr="00E2388C">
        <w:rPr>
          <w:color w:val="FF0000"/>
          <w:sz w:val="18"/>
          <w:szCs w:val="18"/>
        </w:rPr>
        <w:t>(“Law”</w:t>
      </w:r>
      <w:r w:rsidR="00963D61" w:rsidRPr="00E2388C">
        <w:rPr>
          <w:color w:val="FF0000"/>
          <w:sz w:val="18"/>
          <w:szCs w:val="18"/>
        </w:rPr>
        <w:t xml:space="preserve"> “prescribed”</w:t>
      </w:r>
      <w:r w:rsidR="00F039DB" w:rsidRPr="00E2388C">
        <w:rPr>
          <w:color w:val="FF0000"/>
          <w:sz w:val="18"/>
          <w:szCs w:val="18"/>
        </w:rPr>
        <w:t>)</w:t>
      </w:r>
    </w:p>
    <w:p w14:paraId="1ACAD644" w14:textId="77777777" w:rsidR="00A31004" w:rsidRPr="00E2388C" w:rsidRDefault="00A31004" w:rsidP="003A3E97">
      <w:pPr>
        <w:pStyle w:val="ListParagraph"/>
        <w:numPr>
          <w:ilvl w:val="0"/>
          <w:numId w:val="3"/>
        </w:numPr>
        <w:spacing w:after="0"/>
        <w:rPr>
          <w:sz w:val="18"/>
          <w:szCs w:val="18"/>
        </w:rPr>
      </w:pPr>
      <w:r w:rsidRPr="00E2388C">
        <w:rPr>
          <w:b/>
          <w:sz w:val="18"/>
          <w:szCs w:val="18"/>
        </w:rPr>
        <w:t xml:space="preserve">F: </w:t>
      </w:r>
      <w:r w:rsidRPr="00E2388C">
        <w:rPr>
          <w:sz w:val="18"/>
          <w:szCs w:val="18"/>
        </w:rPr>
        <w:t>BC transit and Trans-Link have a rule that they will not advertise political ads. 2 parties tried to have their political ads posted. They failed and sued for a charter breach.</w:t>
      </w:r>
    </w:p>
    <w:p w14:paraId="728AA64C" w14:textId="77777777" w:rsidR="00A31004" w:rsidRPr="00E2388C" w:rsidRDefault="00A31004" w:rsidP="003A3E97">
      <w:pPr>
        <w:pStyle w:val="ListParagraph"/>
        <w:numPr>
          <w:ilvl w:val="0"/>
          <w:numId w:val="3"/>
        </w:numPr>
        <w:spacing w:after="0"/>
        <w:rPr>
          <w:sz w:val="18"/>
          <w:szCs w:val="18"/>
        </w:rPr>
      </w:pPr>
      <w:r w:rsidRPr="00E2388C">
        <w:rPr>
          <w:b/>
          <w:sz w:val="18"/>
          <w:szCs w:val="18"/>
        </w:rPr>
        <w:t>R:</w:t>
      </w:r>
      <w:r w:rsidRPr="00E2388C">
        <w:rPr>
          <w:sz w:val="18"/>
          <w:szCs w:val="18"/>
        </w:rPr>
        <w:t xml:space="preserve"> The law must be accessible and clear/precise. </w:t>
      </w:r>
    </w:p>
    <w:p w14:paraId="4C1AA945" w14:textId="77777777" w:rsidR="0063355F" w:rsidRPr="00E2388C" w:rsidRDefault="00A31004" w:rsidP="003A3E97">
      <w:pPr>
        <w:pStyle w:val="ListParagraph"/>
        <w:numPr>
          <w:ilvl w:val="0"/>
          <w:numId w:val="3"/>
        </w:numPr>
        <w:spacing w:after="0"/>
        <w:rPr>
          <w:sz w:val="18"/>
          <w:szCs w:val="18"/>
        </w:rPr>
      </w:pPr>
      <w:r w:rsidRPr="00E2388C">
        <w:rPr>
          <w:b/>
          <w:sz w:val="18"/>
          <w:szCs w:val="18"/>
        </w:rPr>
        <w:t>A:</w:t>
      </w:r>
      <w:r w:rsidRPr="00E2388C">
        <w:rPr>
          <w:sz w:val="18"/>
          <w:szCs w:val="18"/>
        </w:rPr>
        <w:t xml:space="preserve"> The court has a flexible approach to </w:t>
      </w:r>
      <w:r w:rsidR="00126886" w:rsidRPr="00E2388C">
        <w:rPr>
          <w:sz w:val="18"/>
          <w:szCs w:val="18"/>
        </w:rPr>
        <w:t>prescribe</w:t>
      </w:r>
      <w:r w:rsidRPr="00E2388C">
        <w:rPr>
          <w:sz w:val="18"/>
          <w:szCs w:val="18"/>
        </w:rPr>
        <w:t xml:space="preserve"> by law. Because the companies policies effect everyone who wants to use their services they can be considered laws. They are accessible and precise so </w:t>
      </w:r>
      <w:r w:rsidR="00963D61" w:rsidRPr="00E2388C">
        <w:rPr>
          <w:sz w:val="18"/>
          <w:szCs w:val="18"/>
        </w:rPr>
        <w:t xml:space="preserve">they are prescribed. </w:t>
      </w:r>
    </w:p>
    <w:p w14:paraId="35DC990E" w14:textId="77777777" w:rsidR="00A31004" w:rsidRPr="00E2388C" w:rsidRDefault="0063355F" w:rsidP="003A3E97">
      <w:pPr>
        <w:pStyle w:val="ListParagraph"/>
        <w:numPr>
          <w:ilvl w:val="0"/>
          <w:numId w:val="3"/>
        </w:numPr>
        <w:spacing w:after="0"/>
        <w:rPr>
          <w:sz w:val="18"/>
          <w:szCs w:val="18"/>
        </w:rPr>
      </w:pPr>
      <w:r w:rsidRPr="00E2388C">
        <w:rPr>
          <w:b/>
          <w:sz w:val="18"/>
          <w:szCs w:val="18"/>
        </w:rPr>
        <w:t>C:</w:t>
      </w:r>
      <w:r w:rsidRPr="00E2388C">
        <w:rPr>
          <w:sz w:val="18"/>
          <w:szCs w:val="18"/>
        </w:rPr>
        <w:t xml:space="preserve"> </w:t>
      </w:r>
      <w:r w:rsidR="00963D61" w:rsidRPr="00E2388C">
        <w:rPr>
          <w:sz w:val="18"/>
          <w:szCs w:val="18"/>
        </w:rPr>
        <w:t>S</w:t>
      </w:r>
      <w:r w:rsidR="00A31004" w:rsidRPr="00E2388C">
        <w:rPr>
          <w:sz w:val="18"/>
          <w:szCs w:val="18"/>
        </w:rPr>
        <w:t>.1 is applicable.</w:t>
      </w:r>
    </w:p>
    <w:p w14:paraId="6AE87185" w14:textId="77777777" w:rsidR="00963D61" w:rsidRPr="00E2388C" w:rsidRDefault="00963D61" w:rsidP="00CE153A">
      <w:pPr>
        <w:spacing w:after="0"/>
        <w:rPr>
          <w:sz w:val="18"/>
          <w:szCs w:val="18"/>
          <w:u w:val="single"/>
        </w:rPr>
      </w:pPr>
    </w:p>
    <w:p w14:paraId="7257E76F" w14:textId="77777777" w:rsidR="00CE153A" w:rsidRPr="00E2388C" w:rsidRDefault="00CE153A" w:rsidP="00CE153A">
      <w:pPr>
        <w:spacing w:after="0"/>
        <w:rPr>
          <w:sz w:val="18"/>
          <w:szCs w:val="18"/>
        </w:rPr>
      </w:pPr>
      <w:r w:rsidRPr="00E2388C">
        <w:rPr>
          <w:sz w:val="18"/>
          <w:szCs w:val="18"/>
          <w:u w:val="single"/>
        </w:rPr>
        <w:t>Oakes</w:t>
      </w:r>
      <w:r w:rsidR="00A31004" w:rsidRPr="00E2388C">
        <w:rPr>
          <w:sz w:val="18"/>
          <w:szCs w:val="18"/>
          <w:u w:val="single"/>
        </w:rPr>
        <w:t xml:space="preserve"> </w:t>
      </w:r>
      <w:r w:rsidR="00A31004" w:rsidRPr="00E2388C">
        <w:rPr>
          <w:color w:val="FF0000"/>
          <w:sz w:val="18"/>
          <w:szCs w:val="18"/>
        </w:rPr>
        <w:t>(</w:t>
      </w:r>
      <w:r w:rsidR="0063355F" w:rsidRPr="00E2388C">
        <w:rPr>
          <w:color w:val="FF0000"/>
          <w:sz w:val="18"/>
          <w:szCs w:val="18"/>
        </w:rPr>
        <w:t>Pressing and substantial</w:t>
      </w:r>
      <w:r w:rsidR="00963D61" w:rsidRPr="00E2388C">
        <w:rPr>
          <w:color w:val="FF0000"/>
          <w:sz w:val="18"/>
          <w:szCs w:val="18"/>
        </w:rPr>
        <w:t>)</w:t>
      </w:r>
    </w:p>
    <w:p w14:paraId="315691B9" w14:textId="77777777" w:rsidR="00A31004" w:rsidRPr="00E2388C" w:rsidRDefault="00A31004" w:rsidP="003A3E97">
      <w:pPr>
        <w:pStyle w:val="ListParagraph"/>
        <w:numPr>
          <w:ilvl w:val="0"/>
          <w:numId w:val="3"/>
        </w:numPr>
        <w:spacing w:after="0"/>
        <w:rPr>
          <w:sz w:val="18"/>
          <w:szCs w:val="18"/>
        </w:rPr>
      </w:pPr>
      <w:r w:rsidRPr="00E2388C">
        <w:rPr>
          <w:b/>
          <w:sz w:val="18"/>
          <w:szCs w:val="18"/>
        </w:rPr>
        <w:t xml:space="preserve">F: </w:t>
      </w:r>
      <w:r w:rsidR="0063355F" w:rsidRPr="00E2388C">
        <w:rPr>
          <w:sz w:val="18"/>
          <w:szCs w:val="18"/>
        </w:rPr>
        <w:t xml:space="preserve">Oakes had 8 vials of hash oil. </w:t>
      </w:r>
      <w:r w:rsidRPr="00E2388C">
        <w:rPr>
          <w:sz w:val="18"/>
          <w:szCs w:val="18"/>
        </w:rPr>
        <w:t xml:space="preserve">There was a reverse onus on people who possess drugs to prove they do not traffic. It violates 11(d). </w:t>
      </w:r>
    </w:p>
    <w:p w14:paraId="61213E8C" w14:textId="77777777" w:rsidR="00A31004" w:rsidRPr="00E2388C" w:rsidRDefault="00A31004" w:rsidP="003A3E97">
      <w:pPr>
        <w:pStyle w:val="ListParagraph"/>
        <w:numPr>
          <w:ilvl w:val="0"/>
          <w:numId w:val="3"/>
        </w:numPr>
        <w:spacing w:after="0"/>
        <w:rPr>
          <w:sz w:val="18"/>
          <w:szCs w:val="18"/>
        </w:rPr>
      </w:pPr>
      <w:r w:rsidRPr="00E2388C">
        <w:rPr>
          <w:b/>
          <w:sz w:val="18"/>
          <w:szCs w:val="18"/>
        </w:rPr>
        <w:t>R:</w:t>
      </w:r>
      <w:r w:rsidRPr="00E2388C">
        <w:rPr>
          <w:sz w:val="18"/>
          <w:szCs w:val="18"/>
        </w:rPr>
        <w:t xml:space="preserve"> Proportionality Test:</w:t>
      </w:r>
    </w:p>
    <w:p w14:paraId="5369609E" w14:textId="77777777" w:rsidR="00A31004" w:rsidRPr="00E2388C" w:rsidRDefault="00A31004" w:rsidP="003A3E97">
      <w:pPr>
        <w:pStyle w:val="ListParagraph"/>
        <w:numPr>
          <w:ilvl w:val="1"/>
          <w:numId w:val="3"/>
        </w:numPr>
        <w:spacing w:after="0"/>
        <w:rPr>
          <w:sz w:val="18"/>
          <w:szCs w:val="18"/>
        </w:rPr>
      </w:pPr>
      <w:r w:rsidRPr="00E2388C">
        <w:rPr>
          <w:sz w:val="18"/>
          <w:szCs w:val="18"/>
        </w:rPr>
        <w:t xml:space="preserve">1- They must be rational connected to the objective. </w:t>
      </w:r>
    </w:p>
    <w:p w14:paraId="0CAC6C7C" w14:textId="77777777" w:rsidR="00A31004" w:rsidRPr="00E2388C" w:rsidRDefault="00A31004" w:rsidP="003A3E97">
      <w:pPr>
        <w:pStyle w:val="ListParagraph"/>
        <w:numPr>
          <w:ilvl w:val="1"/>
          <w:numId w:val="3"/>
        </w:numPr>
        <w:spacing w:after="0"/>
        <w:rPr>
          <w:sz w:val="18"/>
          <w:szCs w:val="18"/>
        </w:rPr>
      </w:pPr>
      <w:r w:rsidRPr="00E2388C">
        <w:rPr>
          <w:sz w:val="18"/>
          <w:szCs w:val="18"/>
        </w:rPr>
        <w:t xml:space="preserve">2- It must impair as little as possible. </w:t>
      </w:r>
    </w:p>
    <w:p w14:paraId="4DCA97C7" w14:textId="77777777" w:rsidR="00A31004" w:rsidRPr="00E2388C" w:rsidRDefault="00A31004" w:rsidP="003A3E97">
      <w:pPr>
        <w:pStyle w:val="ListParagraph"/>
        <w:numPr>
          <w:ilvl w:val="1"/>
          <w:numId w:val="3"/>
        </w:numPr>
        <w:spacing w:after="0"/>
        <w:rPr>
          <w:sz w:val="18"/>
          <w:szCs w:val="18"/>
        </w:rPr>
      </w:pPr>
      <w:r w:rsidRPr="00E2388C">
        <w:rPr>
          <w:sz w:val="18"/>
          <w:szCs w:val="18"/>
        </w:rPr>
        <w:t>3- There must be proportionally between the effect and the objective.</w:t>
      </w:r>
    </w:p>
    <w:p w14:paraId="702D991D" w14:textId="77777777" w:rsidR="00A31004" w:rsidRPr="00E2388C" w:rsidRDefault="00A31004" w:rsidP="003A3E97">
      <w:pPr>
        <w:pStyle w:val="ListParagraph"/>
        <w:numPr>
          <w:ilvl w:val="0"/>
          <w:numId w:val="3"/>
        </w:numPr>
        <w:spacing w:after="0"/>
        <w:rPr>
          <w:sz w:val="18"/>
          <w:szCs w:val="18"/>
        </w:rPr>
      </w:pPr>
      <w:r w:rsidRPr="00E2388C">
        <w:rPr>
          <w:b/>
          <w:sz w:val="18"/>
          <w:szCs w:val="18"/>
        </w:rPr>
        <w:t>A:</w:t>
      </w:r>
      <w:r w:rsidRPr="00E2388C">
        <w:rPr>
          <w:sz w:val="18"/>
          <w:szCs w:val="18"/>
        </w:rPr>
        <w:t xml:space="preserve"> In this case there is no rational connection between the objective and the effect to be saved by s. 1</w:t>
      </w:r>
    </w:p>
    <w:p w14:paraId="2057D5FD" w14:textId="77777777" w:rsidR="00086BC0" w:rsidRDefault="00086BC0" w:rsidP="008A38C1">
      <w:pPr>
        <w:spacing w:after="0"/>
        <w:jc w:val="center"/>
        <w:rPr>
          <w:sz w:val="18"/>
          <w:szCs w:val="18"/>
        </w:rPr>
      </w:pPr>
    </w:p>
    <w:p w14:paraId="64B9067A" w14:textId="77777777" w:rsidR="008A38C1" w:rsidRPr="00086BC0" w:rsidRDefault="00086BC0" w:rsidP="008A38C1">
      <w:pPr>
        <w:spacing w:after="0"/>
        <w:jc w:val="center"/>
        <w:rPr>
          <w:i/>
          <w:sz w:val="18"/>
          <w:szCs w:val="18"/>
        </w:rPr>
      </w:pPr>
      <w:r w:rsidRPr="00086BC0">
        <w:rPr>
          <w:i/>
          <w:sz w:val="18"/>
          <w:szCs w:val="18"/>
        </w:rPr>
        <w:t>Contextual approach</w:t>
      </w:r>
    </w:p>
    <w:p w14:paraId="293A5FAC" w14:textId="77777777" w:rsidR="00A31004" w:rsidRPr="00E2388C" w:rsidRDefault="00CE153A" w:rsidP="00A31004">
      <w:pPr>
        <w:spacing w:after="0"/>
        <w:rPr>
          <w:sz w:val="18"/>
          <w:szCs w:val="18"/>
          <w:u w:val="single"/>
        </w:rPr>
      </w:pPr>
      <w:r w:rsidRPr="00E2388C">
        <w:rPr>
          <w:sz w:val="18"/>
          <w:szCs w:val="18"/>
          <w:u w:val="single"/>
        </w:rPr>
        <w:t>Edmonton Journal v Alberta</w:t>
      </w:r>
      <w:r w:rsidR="00A31004" w:rsidRPr="00E2388C">
        <w:rPr>
          <w:sz w:val="18"/>
          <w:szCs w:val="18"/>
        </w:rPr>
        <w:t xml:space="preserve"> </w:t>
      </w:r>
      <w:r w:rsidR="00A31004" w:rsidRPr="00E2388C">
        <w:rPr>
          <w:color w:val="FF0000"/>
          <w:sz w:val="18"/>
          <w:szCs w:val="18"/>
        </w:rPr>
        <w:t>(contextual approach)</w:t>
      </w:r>
    </w:p>
    <w:p w14:paraId="3F750BCC" w14:textId="77777777" w:rsidR="00A31004" w:rsidRPr="00E2388C" w:rsidRDefault="00A31004" w:rsidP="003A3E97">
      <w:pPr>
        <w:pStyle w:val="ListParagraph"/>
        <w:numPr>
          <w:ilvl w:val="0"/>
          <w:numId w:val="3"/>
        </w:numPr>
        <w:spacing w:after="0"/>
        <w:rPr>
          <w:sz w:val="18"/>
          <w:szCs w:val="18"/>
        </w:rPr>
      </w:pPr>
      <w:r w:rsidRPr="00E2388C">
        <w:rPr>
          <w:b/>
          <w:sz w:val="18"/>
          <w:szCs w:val="18"/>
        </w:rPr>
        <w:t>F:</w:t>
      </w:r>
      <w:r w:rsidRPr="00E2388C">
        <w:rPr>
          <w:sz w:val="18"/>
          <w:szCs w:val="18"/>
        </w:rPr>
        <w:t xml:space="preserve"> The AB Judiciary Act doesn’t allow the publication of matrimonial </w:t>
      </w:r>
      <w:r w:rsidR="00F56824" w:rsidRPr="00E2388C">
        <w:rPr>
          <w:sz w:val="18"/>
          <w:szCs w:val="18"/>
        </w:rPr>
        <w:t>disputes</w:t>
      </w:r>
      <w:r w:rsidRPr="00E2388C">
        <w:rPr>
          <w:sz w:val="18"/>
          <w:szCs w:val="18"/>
        </w:rPr>
        <w:t xml:space="preserve">. </w:t>
      </w:r>
      <w:r w:rsidR="00A917A7">
        <w:rPr>
          <w:sz w:val="18"/>
          <w:szCs w:val="18"/>
        </w:rPr>
        <w:t>j</w:t>
      </w:r>
      <w:r w:rsidRPr="00E2388C">
        <w:rPr>
          <w:sz w:val="18"/>
          <w:szCs w:val="18"/>
        </w:rPr>
        <w:t xml:space="preserve">ournal says it’s a violation of their freedom of expression. </w:t>
      </w:r>
    </w:p>
    <w:p w14:paraId="08526170" w14:textId="77777777" w:rsidR="00CE153A" w:rsidRPr="00E2388C" w:rsidRDefault="00A31004" w:rsidP="003A3E97">
      <w:pPr>
        <w:pStyle w:val="ListParagraph"/>
        <w:numPr>
          <w:ilvl w:val="0"/>
          <w:numId w:val="3"/>
        </w:numPr>
        <w:spacing w:after="0"/>
        <w:rPr>
          <w:sz w:val="18"/>
          <w:szCs w:val="18"/>
        </w:rPr>
      </w:pPr>
      <w:r w:rsidRPr="00E2388C">
        <w:rPr>
          <w:b/>
          <w:sz w:val="18"/>
          <w:szCs w:val="18"/>
        </w:rPr>
        <w:t>R:</w:t>
      </w:r>
      <w:r w:rsidRPr="00E2388C">
        <w:rPr>
          <w:sz w:val="18"/>
          <w:szCs w:val="18"/>
        </w:rPr>
        <w:t xml:space="preserve"> </w:t>
      </w:r>
      <w:r w:rsidR="00F56824" w:rsidRPr="00E2388C">
        <w:rPr>
          <w:b/>
          <w:sz w:val="18"/>
          <w:szCs w:val="18"/>
        </w:rPr>
        <w:t>Must balance rights in context of the case, not in abstract.</w:t>
      </w:r>
      <w:r w:rsidR="00F56824" w:rsidRPr="00E2388C">
        <w:rPr>
          <w:sz w:val="18"/>
          <w:szCs w:val="18"/>
        </w:rPr>
        <w:t xml:space="preserve"> Must look at underlying intention and what the rights/rules mean to people. Some rights have different weight/value depending on context.</w:t>
      </w:r>
      <w:r w:rsidR="003E4127" w:rsidRPr="00E2388C">
        <w:rPr>
          <w:sz w:val="18"/>
          <w:szCs w:val="18"/>
        </w:rPr>
        <w:t xml:space="preserve"> A flexible approach should be used.</w:t>
      </w:r>
    </w:p>
    <w:p w14:paraId="5B70AE5F" w14:textId="77777777" w:rsidR="00A917A7" w:rsidRDefault="00A917A7" w:rsidP="00CE153A">
      <w:pPr>
        <w:spacing w:after="0"/>
        <w:rPr>
          <w:sz w:val="18"/>
          <w:szCs w:val="18"/>
          <w:u w:val="single"/>
        </w:rPr>
      </w:pPr>
    </w:p>
    <w:p w14:paraId="0CDE648E" w14:textId="77777777" w:rsidR="00CE153A" w:rsidRPr="00E2388C" w:rsidRDefault="00CE153A" w:rsidP="00CE153A">
      <w:pPr>
        <w:spacing w:after="0"/>
        <w:rPr>
          <w:sz w:val="18"/>
          <w:szCs w:val="18"/>
          <w:u w:val="single"/>
        </w:rPr>
      </w:pPr>
      <w:r w:rsidRPr="00E2388C">
        <w:rPr>
          <w:sz w:val="18"/>
          <w:szCs w:val="18"/>
          <w:u w:val="single"/>
        </w:rPr>
        <w:t>Irwin Toy v Quebec</w:t>
      </w:r>
    </w:p>
    <w:p w14:paraId="4AC46098" w14:textId="77777777" w:rsidR="00CE153A" w:rsidRPr="00E2388C" w:rsidRDefault="00126886" w:rsidP="003A3E97">
      <w:pPr>
        <w:pStyle w:val="ListParagraph"/>
        <w:numPr>
          <w:ilvl w:val="0"/>
          <w:numId w:val="3"/>
        </w:numPr>
        <w:spacing w:after="0"/>
        <w:rPr>
          <w:sz w:val="18"/>
          <w:szCs w:val="18"/>
        </w:rPr>
      </w:pPr>
      <w:r w:rsidRPr="00E2388C">
        <w:rPr>
          <w:b/>
          <w:sz w:val="18"/>
          <w:szCs w:val="18"/>
        </w:rPr>
        <w:t xml:space="preserve">F: </w:t>
      </w:r>
      <w:r w:rsidRPr="00E2388C">
        <w:rPr>
          <w:sz w:val="18"/>
          <w:szCs w:val="18"/>
        </w:rPr>
        <w:t>There was a restriction on directi</w:t>
      </w:r>
      <w:r w:rsidR="000B21EB">
        <w:rPr>
          <w:sz w:val="18"/>
          <w:szCs w:val="18"/>
        </w:rPr>
        <w:t>ng</w:t>
      </w:r>
      <w:r w:rsidRPr="00E2388C">
        <w:rPr>
          <w:sz w:val="18"/>
          <w:szCs w:val="18"/>
        </w:rPr>
        <w:t xml:space="preserve"> advertisement at children under the age of 12. Irwin Toy states it is a violation of their rights</w:t>
      </w:r>
    </w:p>
    <w:p w14:paraId="6ABA8C38" w14:textId="77777777" w:rsidR="00126886" w:rsidRPr="00E2388C" w:rsidRDefault="00126886" w:rsidP="003A3E97">
      <w:pPr>
        <w:pStyle w:val="ListParagraph"/>
        <w:numPr>
          <w:ilvl w:val="0"/>
          <w:numId w:val="3"/>
        </w:numPr>
        <w:spacing w:after="0"/>
        <w:rPr>
          <w:sz w:val="18"/>
          <w:szCs w:val="18"/>
        </w:rPr>
      </w:pPr>
      <w:r w:rsidRPr="00E2388C">
        <w:rPr>
          <w:b/>
          <w:sz w:val="18"/>
          <w:szCs w:val="18"/>
        </w:rPr>
        <w:t>R/A:</w:t>
      </w:r>
      <w:r w:rsidRPr="00E2388C">
        <w:rPr>
          <w:sz w:val="18"/>
          <w:szCs w:val="18"/>
        </w:rPr>
        <w:t xml:space="preserve"> </w:t>
      </w:r>
      <w:r w:rsidR="003E4127" w:rsidRPr="00E2388C">
        <w:rPr>
          <w:sz w:val="18"/>
          <w:szCs w:val="18"/>
        </w:rPr>
        <w:t xml:space="preserve">Sometimes </w:t>
      </w:r>
      <w:r w:rsidR="003E4127" w:rsidRPr="00E2388C">
        <w:rPr>
          <w:b/>
          <w:sz w:val="18"/>
          <w:szCs w:val="18"/>
        </w:rPr>
        <w:t>context leads to deference</w:t>
      </w:r>
      <w:r w:rsidR="003E4127" w:rsidRPr="00E2388C">
        <w:rPr>
          <w:sz w:val="18"/>
          <w:szCs w:val="18"/>
        </w:rPr>
        <w:t xml:space="preserve"> to the legislature. </w:t>
      </w:r>
      <w:r w:rsidR="008A38C1" w:rsidRPr="00E2388C">
        <w:rPr>
          <w:sz w:val="18"/>
          <w:szCs w:val="18"/>
        </w:rPr>
        <w:t>Deference could be used where t</w:t>
      </w:r>
      <w:r w:rsidR="003E4127" w:rsidRPr="00E2388C">
        <w:rPr>
          <w:sz w:val="18"/>
          <w:szCs w:val="18"/>
        </w:rPr>
        <w:t>he</w:t>
      </w:r>
      <w:r w:rsidR="00090FD7" w:rsidRPr="00E2388C">
        <w:rPr>
          <w:sz w:val="18"/>
          <w:szCs w:val="18"/>
        </w:rPr>
        <w:t xml:space="preserve"> court must balance competing rights, to protect a socially vulnerable group, to balance </w:t>
      </w:r>
      <w:r w:rsidR="00175F0D" w:rsidRPr="00E2388C">
        <w:rPr>
          <w:sz w:val="18"/>
          <w:szCs w:val="18"/>
        </w:rPr>
        <w:t>the</w:t>
      </w:r>
      <w:r w:rsidR="00090FD7" w:rsidRPr="00E2388C">
        <w:rPr>
          <w:sz w:val="18"/>
          <w:szCs w:val="18"/>
        </w:rPr>
        <w:t xml:space="preserve"> interests of various social groups competing for scarce resources, and to address conflicting social science evidence as to the cause of the social problem. They must </w:t>
      </w:r>
      <w:r w:rsidR="00090FD7" w:rsidRPr="00E2388C">
        <w:rPr>
          <w:sz w:val="18"/>
          <w:szCs w:val="18"/>
          <w:u w:val="single"/>
        </w:rPr>
        <w:t>not undermine legislative decisions easily</w:t>
      </w:r>
      <w:r w:rsidR="00090FD7" w:rsidRPr="00E2388C">
        <w:rPr>
          <w:sz w:val="18"/>
          <w:szCs w:val="18"/>
        </w:rPr>
        <w:t>.</w:t>
      </w:r>
    </w:p>
    <w:p w14:paraId="11A23ADB" w14:textId="77777777" w:rsidR="00090FD7" w:rsidRPr="00E2388C" w:rsidRDefault="00090FD7" w:rsidP="003A3E97">
      <w:pPr>
        <w:pStyle w:val="ListParagraph"/>
        <w:numPr>
          <w:ilvl w:val="0"/>
          <w:numId w:val="3"/>
        </w:numPr>
        <w:spacing w:after="0"/>
        <w:rPr>
          <w:sz w:val="18"/>
          <w:szCs w:val="18"/>
        </w:rPr>
      </w:pPr>
      <w:r w:rsidRPr="00E2388C">
        <w:rPr>
          <w:b/>
          <w:sz w:val="18"/>
          <w:szCs w:val="18"/>
        </w:rPr>
        <w:t>C:</w:t>
      </w:r>
      <w:r w:rsidRPr="00E2388C">
        <w:rPr>
          <w:sz w:val="18"/>
          <w:szCs w:val="18"/>
        </w:rPr>
        <w:t xml:space="preserve"> The restriction is constitutional</w:t>
      </w:r>
    </w:p>
    <w:p w14:paraId="17B8965D" w14:textId="77777777" w:rsidR="00CE153A" w:rsidRDefault="00CE153A" w:rsidP="00CE153A">
      <w:pPr>
        <w:spacing w:after="0"/>
        <w:rPr>
          <w:sz w:val="18"/>
          <w:szCs w:val="18"/>
        </w:rPr>
      </w:pPr>
    </w:p>
    <w:p w14:paraId="1F6D271C" w14:textId="77777777" w:rsidR="002D1F34" w:rsidRPr="00E2388C" w:rsidRDefault="002D1F34" w:rsidP="00CE153A">
      <w:pPr>
        <w:spacing w:after="0"/>
        <w:rPr>
          <w:sz w:val="18"/>
          <w:szCs w:val="18"/>
        </w:rPr>
      </w:pPr>
    </w:p>
    <w:p w14:paraId="39820EED" w14:textId="77777777" w:rsidR="00062946" w:rsidRPr="00E2388C" w:rsidRDefault="002D1F34" w:rsidP="003A3E97">
      <w:pPr>
        <w:pStyle w:val="ListParagraph"/>
        <w:numPr>
          <w:ilvl w:val="0"/>
          <w:numId w:val="20"/>
        </w:numPr>
        <w:spacing w:after="0"/>
        <w:jc w:val="center"/>
        <w:rPr>
          <w:sz w:val="18"/>
          <w:szCs w:val="18"/>
        </w:rPr>
      </w:pPr>
      <w:r>
        <w:rPr>
          <w:sz w:val="18"/>
          <w:szCs w:val="18"/>
        </w:rPr>
        <w:t>I</w:t>
      </w:r>
      <w:r w:rsidR="002332FB" w:rsidRPr="00E2388C">
        <w:rPr>
          <w:sz w:val="18"/>
          <w:szCs w:val="18"/>
        </w:rPr>
        <w:t>F THE BREACH IS NOT JUSTIFIABLE, WHAT IS THE APPROPRIATE REMEDY?</w:t>
      </w:r>
    </w:p>
    <w:p w14:paraId="4D8364F3" w14:textId="77777777" w:rsidR="00CE153A" w:rsidRPr="00E2388C" w:rsidRDefault="00CE153A" w:rsidP="00CE153A">
      <w:pPr>
        <w:spacing w:after="0"/>
        <w:jc w:val="center"/>
        <w:rPr>
          <w:b/>
          <w:sz w:val="18"/>
          <w:szCs w:val="18"/>
        </w:rPr>
      </w:pPr>
      <w:r w:rsidRPr="00E2388C">
        <w:rPr>
          <w:b/>
          <w:sz w:val="18"/>
          <w:szCs w:val="18"/>
        </w:rPr>
        <w:t>Charter Remedies</w:t>
      </w:r>
    </w:p>
    <w:p w14:paraId="44C4A9B9" w14:textId="77777777" w:rsidR="005551AF" w:rsidRPr="00E2388C" w:rsidRDefault="005551AF" w:rsidP="003A3E97">
      <w:pPr>
        <w:pStyle w:val="ListParagraph"/>
        <w:numPr>
          <w:ilvl w:val="0"/>
          <w:numId w:val="10"/>
        </w:numPr>
        <w:spacing w:after="0"/>
        <w:rPr>
          <w:sz w:val="18"/>
          <w:szCs w:val="18"/>
        </w:rPr>
      </w:pPr>
      <w:r w:rsidRPr="00E2388C">
        <w:rPr>
          <w:b/>
          <w:sz w:val="18"/>
          <w:szCs w:val="18"/>
        </w:rPr>
        <w:t>Section 52(1)</w:t>
      </w:r>
      <w:r w:rsidR="003963D6" w:rsidRPr="00E2388C">
        <w:rPr>
          <w:sz w:val="18"/>
          <w:szCs w:val="18"/>
        </w:rPr>
        <w:t xml:space="preserve"> the constitution of Canada is the supreme law of Canada and any law that is inconsistent with the provision of the Constitution is to the extent of its inconsistency, of no force or effect.</w:t>
      </w:r>
    </w:p>
    <w:p w14:paraId="47B00A2E" w14:textId="77777777" w:rsidR="009B7856" w:rsidRPr="00E2388C" w:rsidRDefault="009B7856" w:rsidP="003A3E97">
      <w:pPr>
        <w:pStyle w:val="ListParagraph"/>
        <w:numPr>
          <w:ilvl w:val="1"/>
          <w:numId w:val="10"/>
        </w:numPr>
        <w:spacing w:after="0"/>
        <w:rPr>
          <w:sz w:val="18"/>
          <w:szCs w:val="18"/>
        </w:rPr>
      </w:pPr>
      <w:r w:rsidRPr="00E2388C">
        <w:rPr>
          <w:sz w:val="18"/>
          <w:szCs w:val="18"/>
        </w:rPr>
        <w:t>Section 52 provides remedies for unconstitutional law</w:t>
      </w:r>
      <w:r w:rsidR="00A26C42" w:rsidRPr="00E2388C">
        <w:rPr>
          <w:sz w:val="18"/>
          <w:szCs w:val="18"/>
        </w:rPr>
        <w:t xml:space="preserve">/legislation/regulation </w:t>
      </w:r>
    </w:p>
    <w:p w14:paraId="478356BC" w14:textId="77777777" w:rsidR="00A26C42" w:rsidRPr="00E2388C" w:rsidRDefault="00A26C42" w:rsidP="003A3E97">
      <w:pPr>
        <w:pStyle w:val="ListParagraph"/>
        <w:numPr>
          <w:ilvl w:val="1"/>
          <w:numId w:val="10"/>
        </w:numPr>
        <w:spacing w:after="0"/>
        <w:rPr>
          <w:sz w:val="18"/>
          <w:szCs w:val="18"/>
        </w:rPr>
      </w:pPr>
      <w:r w:rsidRPr="00E2388C">
        <w:rPr>
          <w:sz w:val="18"/>
          <w:szCs w:val="18"/>
        </w:rPr>
        <w:t>Third party can bring the action (usually no individual remedies, but there potentially could be)</w:t>
      </w:r>
    </w:p>
    <w:p w14:paraId="14A343D7" w14:textId="77777777" w:rsidR="00265B0E" w:rsidRPr="00E2388C" w:rsidRDefault="00265B0E" w:rsidP="003A3E97">
      <w:pPr>
        <w:pStyle w:val="ListParagraph"/>
        <w:numPr>
          <w:ilvl w:val="1"/>
          <w:numId w:val="10"/>
        </w:numPr>
        <w:spacing w:after="0"/>
        <w:rPr>
          <w:b/>
          <w:sz w:val="18"/>
          <w:szCs w:val="18"/>
        </w:rPr>
      </w:pPr>
      <w:r w:rsidRPr="00E2388C">
        <w:rPr>
          <w:b/>
          <w:sz w:val="18"/>
          <w:szCs w:val="18"/>
        </w:rPr>
        <w:t>Government Laws: 52</w:t>
      </w:r>
    </w:p>
    <w:p w14:paraId="566E44E7" w14:textId="77777777" w:rsidR="00265B0E" w:rsidRPr="00E2388C" w:rsidRDefault="00265B0E" w:rsidP="003A3E97">
      <w:pPr>
        <w:pStyle w:val="ListParagraph"/>
        <w:numPr>
          <w:ilvl w:val="2"/>
          <w:numId w:val="10"/>
        </w:numPr>
        <w:spacing w:after="0"/>
        <w:rPr>
          <w:sz w:val="18"/>
          <w:szCs w:val="18"/>
        </w:rPr>
      </w:pPr>
      <w:r w:rsidRPr="00E2388C">
        <w:rPr>
          <w:sz w:val="18"/>
          <w:szCs w:val="18"/>
        </w:rPr>
        <w:t xml:space="preserve">Section </w:t>
      </w:r>
      <w:r w:rsidRPr="00E2388C">
        <w:rPr>
          <w:b/>
          <w:sz w:val="18"/>
          <w:szCs w:val="18"/>
        </w:rPr>
        <w:t>52</w:t>
      </w:r>
      <w:r w:rsidRPr="00E2388C">
        <w:rPr>
          <w:sz w:val="18"/>
          <w:szCs w:val="18"/>
        </w:rPr>
        <w:t xml:space="preserve"> is almost </w:t>
      </w:r>
      <w:r w:rsidRPr="00E2388C">
        <w:rPr>
          <w:sz w:val="18"/>
          <w:szCs w:val="18"/>
          <w:u w:val="single"/>
        </w:rPr>
        <w:t>always used</w:t>
      </w:r>
      <w:r w:rsidRPr="00E2388C">
        <w:rPr>
          <w:sz w:val="18"/>
          <w:szCs w:val="18"/>
        </w:rPr>
        <w:t>. Section 24 may potentially be used but isn’t</w:t>
      </w:r>
    </w:p>
    <w:p w14:paraId="5F563BCA" w14:textId="77777777" w:rsidR="00265B0E" w:rsidRPr="00E2388C" w:rsidRDefault="00265B0E" w:rsidP="003A3E97">
      <w:pPr>
        <w:pStyle w:val="ListParagraph"/>
        <w:numPr>
          <w:ilvl w:val="2"/>
          <w:numId w:val="10"/>
        </w:numPr>
        <w:spacing w:after="0"/>
        <w:rPr>
          <w:sz w:val="18"/>
          <w:szCs w:val="18"/>
        </w:rPr>
      </w:pPr>
      <w:r w:rsidRPr="00E2388C">
        <w:rPr>
          <w:sz w:val="18"/>
          <w:szCs w:val="18"/>
        </w:rPr>
        <w:t>The government action vs the effect of the law must be distinguished</w:t>
      </w:r>
    </w:p>
    <w:p w14:paraId="0A40A77A" w14:textId="77777777" w:rsidR="00265B0E" w:rsidRPr="00E2388C" w:rsidRDefault="00265B0E" w:rsidP="003A3E97">
      <w:pPr>
        <w:pStyle w:val="ListParagraph"/>
        <w:numPr>
          <w:ilvl w:val="1"/>
          <w:numId w:val="10"/>
        </w:numPr>
        <w:spacing w:after="0"/>
        <w:rPr>
          <w:sz w:val="18"/>
          <w:szCs w:val="18"/>
        </w:rPr>
      </w:pPr>
      <w:r w:rsidRPr="00E2388C">
        <w:rPr>
          <w:b/>
          <w:sz w:val="18"/>
          <w:szCs w:val="18"/>
        </w:rPr>
        <w:t>Types of Remedies</w:t>
      </w:r>
      <w:r w:rsidRPr="00E2388C">
        <w:rPr>
          <w:sz w:val="18"/>
          <w:szCs w:val="18"/>
        </w:rPr>
        <w:t>:</w:t>
      </w:r>
    </w:p>
    <w:p w14:paraId="6D65A6CB" w14:textId="77777777" w:rsidR="00265B0E" w:rsidRPr="00E2388C" w:rsidRDefault="00265B0E" w:rsidP="003A3E97">
      <w:pPr>
        <w:pStyle w:val="ListParagraph"/>
        <w:numPr>
          <w:ilvl w:val="2"/>
          <w:numId w:val="10"/>
        </w:numPr>
        <w:spacing w:after="0"/>
        <w:rPr>
          <w:sz w:val="18"/>
          <w:szCs w:val="18"/>
        </w:rPr>
      </w:pPr>
      <w:r w:rsidRPr="00E2388C">
        <w:rPr>
          <w:sz w:val="18"/>
          <w:szCs w:val="18"/>
          <w:u w:val="single"/>
        </w:rPr>
        <w:t>Declaration of invalidity</w:t>
      </w:r>
      <w:r w:rsidRPr="00E2388C">
        <w:rPr>
          <w:sz w:val="18"/>
          <w:szCs w:val="18"/>
        </w:rPr>
        <w:t xml:space="preserve"> (declarative remedy)</w:t>
      </w:r>
    </w:p>
    <w:p w14:paraId="6FBCB1C7" w14:textId="77777777" w:rsidR="00265B0E" w:rsidRPr="00E2388C" w:rsidRDefault="00265B0E" w:rsidP="003A3E97">
      <w:pPr>
        <w:pStyle w:val="ListParagraph"/>
        <w:numPr>
          <w:ilvl w:val="3"/>
          <w:numId w:val="10"/>
        </w:numPr>
        <w:spacing w:after="0"/>
        <w:rPr>
          <w:sz w:val="18"/>
          <w:szCs w:val="18"/>
        </w:rPr>
      </w:pPr>
      <w:r w:rsidRPr="00E2388C">
        <w:rPr>
          <w:sz w:val="18"/>
          <w:szCs w:val="18"/>
        </w:rPr>
        <w:t xml:space="preserve">The court say the law </w:t>
      </w:r>
      <w:r w:rsidRPr="00E2388C">
        <w:rPr>
          <w:sz w:val="18"/>
          <w:szCs w:val="18"/>
          <w:u w:val="single"/>
        </w:rPr>
        <w:t>in part</w:t>
      </w:r>
      <w:r w:rsidRPr="00E2388C">
        <w:rPr>
          <w:sz w:val="18"/>
          <w:szCs w:val="18"/>
        </w:rPr>
        <w:t xml:space="preserve"> (1 provision) </w:t>
      </w:r>
      <w:r w:rsidRPr="00E2388C">
        <w:rPr>
          <w:sz w:val="18"/>
          <w:szCs w:val="18"/>
          <w:u w:val="single"/>
        </w:rPr>
        <w:t>or whole</w:t>
      </w:r>
      <w:r w:rsidRPr="00E2388C">
        <w:rPr>
          <w:sz w:val="18"/>
          <w:szCs w:val="18"/>
        </w:rPr>
        <w:t xml:space="preserve"> is invalid</w:t>
      </w:r>
    </w:p>
    <w:p w14:paraId="34FD1F32" w14:textId="77777777" w:rsidR="00265B0E" w:rsidRPr="00E2388C" w:rsidRDefault="00265B0E" w:rsidP="003A3E97">
      <w:pPr>
        <w:pStyle w:val="ListParagraph"/>
        <w:numPr>
          <w:ilvl w:val="3"/>
          <w:numId w:val="10"/>
        </w:numPr>
        <w:spacing w:after="0"/>
        <w:rPr>
          <w:sz w:val="18"/>
          <w:szCs w:val="18"/>
        </w:rPr>
      </w:pPr>
      <w:r w:rsidRPr="00E2388C">
        <w:rPr>
          <w:sz w:val="18"/>
          <w:szCs w:val="18"/>
        </w:rPr>
        <w:t>They may suspend/delay it</w:t>
      </w:r>
    </w:p>
    <w:p w14:paraId="6DA29D66" w14:textId="77777777" w:rsidR="00265B0E" w:rsidRPr="00E2388C" w:rsidRDefault="00265B0E" w:rsidP="003A3E97">
      <w:pPr>
        <w:pStyle w:val="ListParagraph"/>
        <w:numPr>
          <w:ilvl w:val="4"/>
          <w:numId w:val="10"/>
        </w:numPr>
        <w:spacing w:after="0"/>
        <w:rPr>
          <w:sz w:val="18"/>
          <w:szCs w:val="18"/>
        </w:rPr>
      </w:pPr>
      <w:r w:rsidRPr="00E2388C">
        <w:rPr>
          <w:sz w:val="18"/>
          <w:szCs w:val="18"/>
        </w:rPr>
        <w:t>Issue: it allows an unconstitutional law to continue to operate for some time</w:t>
      </w:r>
    </w:p>
    <w:p w14:paraId="127D42E6" w14:textId="77777777" w:rsidR="00265B0E" w:rsidRPr="00E2388C" w:rsidRDefault="00265B0E" w:rsidP="003A3E97">
      <w:pPr>
        <w:pStyle w:val="ListParagraph"/>
        <w:numPr>
          <w:ilvl w:val="3"/>
          <w:numId w:val="10"/>
        </w:numPr>
        <w:spacing w:after="0"/>
        <w:rPr>
          <w:sz w:val="18"/>
          <w:szCs w:val="18"/>
        </w:rPr>
      </w:pPr>
      <w:r w:rsidRPr="00E2388C">
        <w:rPr>
          <w:sz w:val="18"/>
          <w:szCs w:val="18"/>
        </w:rPr>
        <w:t>As soon as the declaration is made, there law is of no effect</w:t>
      </w:r>
    </w:p>
    <w:p w14:paraId="6A7C3A4F" w14:textId="77777777" w:rsidR="00265B0E" w:rsidRPr="00E2388C" w:rsidRDefault="00265B0E" w:rsidP="003A3E97">
      <w:pPr>
        <w:pStyle w:val="ListParagraph"/>
        <w:numPr>
          <w:ilvl w:val="3"/>
          <w:numId w:val="10"/>
        </w:numPr>
        <w:spacing w:after="0"/>
        <w:rPr>
          <w:sz w:val="18"/>
          <w:szCs w:val="18"/>
        </w:rPr>
      </w:pPr>
      <w:r w:rsidRPr="00E2388C">
        <w:rPr>
          <w:sz w:val="18"/>
          <w:szCs w:val="18"/>
        </w:rPr>
        <w:t>Can declare one provision or the whole act as invalid (this is broader than severance)</w:t>
      </w:r>
    </w:p>
    <w:p w14:paraId="3AD5D0DA" w14:textId="77777777" w:rsidR="00265B0E" w:rsidRPr="00E2388C" w:rsidRDefault="00265B0E" w:rsidP="003A3E97">
      <w:pPr>
        <w:pStyle w:val="ListParagraph"/>
        <w:numPr>
          <w:ilvl w:val="2"/>
          <w:numId w:val="10"/>
        </w:numPr>
        <w:spacing w:after="0"/>
        <w:rPr>
          <w:sz w:val="18"/>
          <w:szCs w:val="18"/>
        </w:rPr>
      </w:pPr>
      <w:r w:rsidRPr="00E2388C">
        <w:rPr>
          <w:sz w:val="18"/>
          <w:szCs w:val="18"/>
          <w:u w:val="single"/>
        </w:rPr>
        <w:t>Reading in</w:t>
      </w:r>
      <w:r w:rsidRPr="00E2388C">
        <w:rPr>
          <w:sz w:val="18"/>
          <w:szCs w:val="18"/>
        </w:rPr>
        <w:t xml:space="preserve"> (interpretive remedy)</w:t>
      </w:r>
    </w:p>
    <w:p w14:paraId="37BA011B" w14:textId="77777777" w:rsidR="00265B0E" w:rsidRPr="00E2388C" w:rsidRDefault="00265B0E" w:rsidP="003A3E97">
      <w:pPr>
        <w:pStyle w:val="ListParagraph"/>
        <w:numPr>
          <w:ilvl w:val="3"/>
          <w:numId w:val="10"/>
        </w:numPr>
        <w:spacing w:after="0"/>
        <w:rPr>
          <w:sz w:val="18"/>
          <w:szCs w:val="18"/>
        </w:rPr>
      </w:pPr>
      <w:r w:rsidRPr="00E2388C">
        <w:rPr>
          <w:sz w:val="18"/>
          <w:szCs w:val="18"/>
        </w:rPr>
        <w:t>Imputing meaning or words into a statute that are not there before</w:t>
      </w:r>
    </w:p>
    <w:p w14:paraId="75C92E57" w14:textId="77777777" w:rsidR="00265B0E" w:rsidRPr="00E2388C" w:rsidRDefault="00265B0E" w:rsidP="003A3E97">
      <w:pPr>
        <w:pStyle w:val="ListParagraph"/>
        <w:numPr>
          <w:ilvl w:val="3"/>
          <w:numId w:val="10"/>
        </w:numPr>
        <w:spacing w:after="0"/>
        <w:rPr>
          <w:sz w:val="18"/>
          <w:szCs w:val="18"/>
        </w:rPr>
      </w:pPr>
      <w:r w:rsidRPr="00E2388C">
        <w:rPr>
          <w:sz w:val="18"/>
          <w:szCs w:val="18"/>
        </w:rPr>
        <w:t>The text of the law remains the same but from that point on the Court pretends that these word were added. It changes how the document will be interpreted.</w:t>
      </w:r>
    </w:p>
    <w:p w14:paraId="4203AF06" w14:textId="77777777" w:rsidR="00265B0E" w:rsidRPr="00E2388C" w:rsidRDefault="00265B0E" w:rsidP="003A3E97">
      <w:pPr>
        <w:pStyle w:val="ListParagraph"/>
        <w:numPr>
          <w:ilvl w:val="3"/>
          <w:numId w:val="10"/>
        </w:numPr>
        <w:spacing w:after="0"/>
        <w:rPr>
          <w:sz w:val="18"/>
          <w:szCs w:val="18"/>
        </w:rPr>
      </w:pPr>
      <w:r w:rsidRPr="00E2388C">
        <w:rPr>
          <w:sz w:val="18"/>
          <w:szCs w:val="18"/>
        </w:rPr>
        <w:lastRenderedPageBreak/>
        <w:t>This provides immediate relief</w:t>
      </w:r>
    </w:p>
    <w:p w14:paraId="225E56EB" w14:textId="77777777" w:rsidR="00265B0E" w:rsidRPr="00E2388C" w:rsidRDefault="00265B0E" w:rsidP="003A3E97">
      <w:pPr>
        <w:pStyle w:val="ListParagraph"/>
        <w:numPr>
          <w:ilvl w:val="3"/>
          <w:numId w:val="10"/>
        </w:numPr>
        <w:spacing w:after="0"/>
        <w:rPr>
          <w:sz w:val="18"/>
          <w:szCs w:val="18"/>
        </w:rPr>
      </w:pPr>
      <w:r w:rsidRPr="00E2388C">
        <w:rPr>
          <w:sz w:val="18"/>
          <w:szCs w:val="18"/>
        </w:rPr>
        <w:t xml:space="preserve">It is used often for under inclusive cases </w:t>
      </w:r>
    </w:p>
    <w:p w14:paraId="183931C4" w14:textId="77777777" w:rsidR="00265B0E" w:rsidRPr="00E2388C" w:rsidRDefault="00265B0E" w:rsidP="003A3E97">
      <w:pPr>
        <w:pStyle w:val="ListParagraph"/>
        <w:numPr>
          <w:ilvl w:val="3"/>
          <w:numId w:val="10"/>
        </w:numPr>
        <w:spacing w:after="0"/>
        <w:rPr>
          <w:sz w:val="18"/>
          <w:szCs w:val="18"/>
        </w:rPr>
      </w:pPr>
      <w:r w:rsidRPr="00E2388C">
        <w:rPr>
          <w:sz w:val="18"/>
          <w:szCs w:val="18"/>
        </w:rPr>
        <w:t>Issues: it allows legislatures to be lazy and not update their laws.</w:t>
      </w:r>
    </w:p>
    <w:p w14:paraId="6536EF1D" w14:textId="77777777" w:rsidR="00265B0E" w:rsidRPr="00E2388C" w:rsidRDefault="00265B0E" w:rsidP="003A3E97">
      <w:pPr>
        <w:pStyle w:val="ListParagraph"/>
        <w:numPr>
          <w:ilvl w:val="2"/>
          <w:numId w:val="10"/>
        </w:numPr>
        <w:spacing w:after="0"/>
        <w:rPr>
          <w:sz w:val="18"/>
          <w:szCs w:val="18"/>
        </w:rPr>
      </w:pPr>
      <w:r w:rsidRPr="00E2388C">
        <w:rPr>
          <w:sz w:val="18"/>
          <w:szCs w:val="18"/>
          <w:u w:val="single"/>
        </w:rPr>
        <w:t>Severance/Reading Down</w:t>
      </w:r>
      <w:r w:rsidRPr="00E2388C">
        <w:rPr>
          <w:sz w:val="18"/>
          <w:szCs w:val="18"/>
        </w:rPr>
        <w:t xml:space="preserve"> (interpretive remedy)</w:t>
      </w:r>
    </w:p>
    <w:p w14:paraId="07800D3F" w14:textId="77777777" w:rsidR="00265B0E" w:rsidRPr="00E2388C" w:rsidRDefault="00265B0E" w:rsidP="003A3E97">
      <w:pPr>
        <w:pStyle w:val="ListParagraph"/>
        <w:numPr>
          <w:ilvl w:val="3"/>
          <w:numId w:val="10"/>
        </w:numPr>
        <w:spacing w:after="0"/>
        <w:rPr>
          <w:sz w:val="18"/>
          <w:szCs w:val="18"/>
        </w:rPr>
      </w:pPr>
      <w:r w:rsidRPr="00E2388C">
        <w:rPr>
          <w:sz w:val="18"/>
          <w:szCs w:val="18"/>
        </w:rPr>
        <w:t>Removing unconstitutional specific words or provisions from legislation (this is more narrow than declaration of invalidity)</w:t>
      </w:r>
    </w:p>
    <w:p w14:paraId="5688D7F7" w14:textId="77777777" w:rsidR="00265B0E" w:rsidRPr="00E2388C" w:rsidRDefault="00265B0E" w:rsidP="003A3E97">
      <w:pPr>
        <w:pStyle w:val="ListParagraph"/>
        <w:numPr>
          <w:ilvl w:val="3"/>
          <w:numId w:val="10"/>
        </w:numPr>
        <w:spacing w:after="0"/>
        <w:rPr>
          <w:sz w:val="18"/>
          <w:szCs w:val="18"/>
        </w:rPr>
      </w:pPr>
      <w:r w:rsidRPr="00E2388C">
        <w:rPr>
          <w:sz w:val="18"/>
          <w:szCs w:val="18"/>
        </w:rPr>
        <w:t>Can also pull out words to make the new wording make sense</w:t>
      </w:r>
    </w:p>
    <w:p w14:paraId="5AD213C4" w14:textId="77777777" w:rsidR="00265B0E" w:rsidRPr="00E2388C" w:rsidRDefault="00265B0E" w:rsidP="003A3E97">
      <w:pPr>
        <w:pStyle w:val="ListParagraph"/>
        <w:numPr>
          <w:ilvl w:val="3"/>
          <w:numId w:val="10"/>
        </w:numPr>
        <w:spacing w:after="0"/>
        <w:rPr>
          <w:sz w:val="18"/>
          <w:szCs w:val="18"/>
        </w:rPr>
      </w:pPr>
      <w:r w:rsidRPr="00E2388C">
        <w:rPr>
          <w:sz w:val="18"/>
          <w:szCs w:val="18"/>
        </w:rPr>
        <w:t>Possibly can be used for under inclusive legislation.</w:t>
      </w:r>
    </w:p>
    <w:p w14:paraId="484D3BC4" w14:textId="77777777" w:rsidR="00265B0E" w:rsidRPr="00E2388C" w:rsidRDefault="00265B0E" w:rsidP="003A3E97">
      <w:pPr>
        <w:pStyle w:val="ListParagraph"/>
        <w:numPr>
          <w:ilvl w:val="3"/>
          <w:numId w:val="10"/>
        </w:numPr>
        <w:spacing w:after="0"/>
        <w:rPr>
          <w:sz w:val="18"/>
          <w:szCs w:val="18"/>
        </w:rPr>
      </w:pPr>
      <w:r w:rsidRPr="00E2388C">
        <w:rPr>
          <w:sz w:val="18"/>
          <w:szCs w:val="18"/>
        </w:rPr>
        <w:t>Most often used for positive violations of rights</w:t>
      </w:r>
    </w:p>
    <w:p w14:paraId="55FAA7D1" w14:textId="77777777" w:rsidR="00265B0E" w:rsidRDefault="00265B0E" w:rsidP="003A3E97">
      <w:pPr>
        <w:pStyle w:val="ListParagraph"/>
        <w:numPr>
          <w:ilvl w:val="4"/>
          <w:numId w:val="10"/>
        </w:numPr>
        <w:spacing w:after="0"/>
        <w:rPr>
          <w:sz w:val="18"/>
          <w:szCs w:val="18"/>
        </w:rPr>
      </w:pPr>
      <w:r w:rsidRPr="00E2388C">
        <w:rPr>
          <w:sz w:val="18"/>
          <w:szCs w:val="18"/>
        </w:rPr>
        <w:t>Ex) criminal law, pornography, child cases, etc.…</w:t>
      </w:r>
    </w:p>
    <w:p w14:paraId="0C04E00F" w14:textId="77777777" w:rsidR="005B6CA8" w:rsidRPr="00E2388C" w:rsidRDefault="005B6CA8" w:rsidP="005B6CA8">
      <w:pPr>
        <w:pStyle w:val="ListParagraph"/>
        <w:numPr>
          <w:ilvl w:val="1"/>
          <w:numId w:val="10"/>
        </w:numPr>
        <w:spacing w:after="0"/>
        <w:rPr>
          <w:sz w:val="18"/>
          <w:szCs w:val="18"/>
        </w:rPr>
      </w:pPr>
      <w:r w:rsidRPr="005B6CA8">
        <w:rPr>
          <w:b/>
          <w:i/>
          <w:sz w:val="18"/>
          <w:szCs w:val="18"/>
          <w:u w:val="single"/>
        </w:rPr>
        <w:t>TEST: How a court should make an appropriate remedy</w:t>
      </w:r>
      <w:r w:rsidRPr="00E2388C">
        <w:rPr>
          <w:sz w:val="18"/>
          <w:szCs w:val="18"/>
        </w:rPr>
        <w:t xml:space="preserve"> (Schachter)</w:t>
      </w:r>
    </w:p>
    <w:p w14:paraId="32145ED7" w14:textId="77777777" w:rsidR="005B6CA8" w:rsidRPr="00E2388C" w:rsidRDefault="005B6CA8" w:rsidP="005B6CA8">
      <w:pPr>
        <w:pStyle w:val="ListParagraph"/>
        <w:numPr>
          <w:ilvl w:val="2"/>
          <w:numId w:val="10"/>
        </w:numPr>
        <w:spacing w:after="0"/>
        <w:rPr>
          <w:b/>
          <w:sz w:val="18"/>
          <w:szCs w:val="18"/>
        </w:rPr>
      </w:pPr>
      <w:r w:rsidRPr="00E2388C">
        <w:rPr>
          <w:b/>
          <w:sz w:val="18"/>
          <w:szCs w:val="18"/>
        </w:rPr>
        <w:t>1) Extent of Charter violation</w:t>
      </w:r>
    </w:p>
    <w:p w14:paraId="52872B35" w14:textId="77777777" w:rsidR="005B6CA8" w:rsidRPr="00E2388C" w:rsidRDefault="005B6CA8" w:rsidP="005B6CA8">
      <w:pPr>
        <w:pStyle w:val="ListParagraph"/>
        <w:numPr>
          <w:ilvl w:val="3"/>
          <w:numId w:val="10"/>
        </w:numPr>
        <w:spacing w:after="0"/>
        <w:rPr>
          <w:sz w:val="18"/>
          <w:szCs w:val="18"/>
        </w:rPr>
      </w:pPr>
      <w:r w:rsidRPr="00E2388C">
        <w:rPr>
          <w:sz w:val="18"/>
          <w:szCs w:val="18"/>
        </w:rPr>
        <w:t xml:space="preserve">We should look at </w:t>
      </w:r>
      <w:r w:rsidRPr="00E2388C">
        <w:rPr>
          <w:sz w:val="18"/>
          <w:szCs w:val="18"/>
          <w:u w:val="single"/>
        </w:rPr>
        <w:t>the Oakes Test</w:t>
      </w:r>
      <w:r w:rsidRPr="00E2388C">
        <w:rPr>
          <w:sz w:val="18"/>
          <w:szCs w:val="18"/>
        </w:rPr>
        <w:t xml:space="preserve"> and determine how big of a violation it is</w:t>
      </w:r>
    </w:p>
    <w:p w14:paraId="26916693" w14:textId="77777777" w:rsidR="005B6CA8" w:rsidRPr="00E2388C" w:rsidRDefault="005B6CA8" w:rsidP="005B6CA8">
      <w:pPr>
        <w:pStyle w:val="ListParagraph"/>
        <w:numPr>
          <w:ilvl w:val="4"/>
          <w:numId w:val="10"/>
        </w:numPr>
        <w:spacing w:after="0"/>
        <w:rPr>
          <w:sz w:val="18"/>
          <w:szCs w:val="18"/>
        </w:rPr>
      </w:pPr>
      <w:r w:rsidRPr="00E2388C">
        <w:rPr>
          <w:sz w:val="18"/>
          <w:szCs w:val="18"/>
        </w:rPr>
        <w:t>There are more flexible remedial options when the provision fails the second and third step of the Oakes proportionality test.</w:t>
      </w:r>
    </w:p>
    <w:p w14:paraId="3318D278" w14:textId="77777777" w:rsidR="005B6CA8" w:rsidRPr="00E2388C" w:rsidRDefault="005B6CA8" w:rsidP="005B6CA8">
      <w:pPr>
        <w:pStyle w:val="ListParagraph"/>
        <w:numPr>
          <w:ilvl w:val="2"/>
          <w:numId w:val="10"/>
        </w:numPr>
        <w:spacing w:after="0"/>
        <w:rPr>
          <w:b/>
          <w:sz w:val="18"/>
          <w:szCs w:val="18"/>
        </w:rPr>
      </w:pPr>
      <w:r w:rsidRPr="00E2388C">
        <w:rPr>
          <w:b/>
          <w:sz w:val="18"/>
          <w:szCs w:val="18"/>
        </w:rPr>
        <w:t>2) Which remedy “cures” the violation?</w:t>
      </w:r>
    </w:p>
    <w:p w14:paraId="5A4F20DB" w14:textId="77777777" w:rsidR="005B6CA8" w:rsidRPr="00E2388C" w:rsidRDefault="005B6CA8" w:rsidP="005B6CA8">
      <w:pPr>
        <w:pStyle w:val="ListParagraph"/>
        <w:numPr>
          <w:ilvl w:val="3"/>
          <w:numId w:val="10"/>
        </w:numPr>
        <w:spacing w:after="0"/>
        <w:rPr>
          <w:sz w:val="18"/>
          <w:szCs w:val="18"/>
        </w:rPr>
      </w:pPr>
      <w:r w:rsidRPr="00E2388C">
        <w:rPr>
          <w:sz w:val="18"/>
          <w:szCs w:val="18"/>
        </w:rPr>
        <w:t xml:space="preserve">The </w:t>
      </w:r>
      <w:r w:rsidRPr="00E2388C">
        <w:rPr>
          <w:b/>
          <w:sz w:val="18"/>
          <w:szCs w:val="18"/>
        </w:rPr>
        <w:t>2 guiding principles</w:t>
      </w:r>
      <w:r w:rsidRPr="00E2388C">
        <w:rPr>
          <w:sz w:val="18"/>
          <w:szCs w:val="18"/>
        </w:rPr>
        <w:t xml:space="preserve"> are </w:t>
      </w:r>
      <w:r w:rsidRPr="00E2388C">
        <w:rPr>
          <w:sz w:val="18"/>
          <w:szCs w:val="18"/>
          <w:u w:val="single"/>
        </w:rPr>
        <w:t>respect for the legislature</w:t>
      </w:r>
      <w:r w:rsidRPr="00E2388C">
        <w:rPr>
          <w:sz w:val="18"/>
          <w:szCs w:val="18"/>
        </w:rPr>
        <w:t xml:space="preserve"> and the </w:t>
      </w:r>
      <w:r w:rsidRPr="00E2388C">
        <w:rPr>
          <w:sz w:val="18"/>
          <w:szCs w:val="18"/>
          <w:u w:val="single"/>
        </w:rPr>
        <w:t>purposes of the charter</w:t>
      </w:r>
      <w:r w:rsidRPr="00E2388C">
        <w:rPr>
          <w:sz w:val="18"/>
          <w:szCs w:val="18"/>
        </w:rPr>
        <w:t xml:space="preserve">. </w:t>
      </w:r>
    </w:p>
    <w:p w14:paraId="28AC548A" w14:textId="77777777" w:rsidR="005B6CA8" w:rsidRPr="00E2388C" w:rsidRDefault="005B6CA8" w:rsidP="005B6CA8">
      <w:pPr>
        <w:pStyle w:val="ListParagraph"/>
        <w:numPr>
          <w:ilvl w:val="3"/>
          <w:numId w:val="10"/>
        </w:numPr>
        <w:spacing w:after="0"/>
        <w:rPr>
          <w:sz w:val="18"/>
          <w:szCs w:val="18"/>
        </w:rPr>
      </w:pPr>
      <w:r w:rsidRPr="00E2388C">
        <w:rPr>
          <w:sz w:val="18"/>
          <w:szCs w:val="18"/>
        </w:rPr>
        <w:t>Is the purpose of the legislature being undermined by the remedy?</w:t>
      </w:r>
    </w:p>
    <w:p w14:paraId="763409F2" w14:textId="77777777" w:rsidR="005B6CA8" w:rsidRPr="00E2388C" w:rsidRDefault="005B6CA8" w:rsidP="005B6CA8">
      <w:pPr>
        <w:pStyle w:val="ListParagraph"/>
        <w:numPr>
          <w:ilvl w:val="4"/>
          <w:numId w:val="10"/>
        </w:numPr>
        <w:spacing w:after="0"/>
        <w:rPr>
          <w:sz w:val="18"/>
          <w:szCs w:val="18"/>
        </w:rPr>
      </w:pPr>
      <w:r w:rsidRPr="00E2388C">
        <w:rPr>
          <w:sz w:val="18"/>
          <w:szCs w:val="18"/>
        </w:rPr>
        <w:t>The remedy should be precise, it should respect legislations intent, and should consider the remaining legislation.</w:t>
      </w:r>
    </w:p>
    <w:p w14:paraId="456E849F" w14:textId="77777777" w:rsidR="005B6CA8" w:rsidRPr="00E2388C" w:rsidRDefault="005B6CA8" w:rsidP="005B6CA8">
      <w:pPr>
        <w:pStyle w:val="ListParagraph"/>
        <w:numPr>
          <w:ilvl w:val="2"/>
          <w:numId w:val="10"/>
        </w:numPr>
        <w:spacing w:after="0"/>
        <w:rPr>
          <w:i/>
          <w:sz w:val="18"/>
          <w:szCs w:val="18"/>
        </w:rPr>
      </w:pPr>
      <w:r w:rsidRPr="00E2388C">
        <w:rPr>
          <w:b/>
          <w:sz w:val="18"/>
          <w:szCs w:val="18"/>
        </w:rPr>
        <w:t xml:space="preserve">3) Temporary suspension required? </w:t>
      </w:r>
      <w:r w:rsidRPr="00E2388C">
        <w:rPr>
          <w:i/>
          <w:sz w:val="18"/>
          <w:szCs w:val="18"/>
        </w:rPr>
        <w:t>(only applies for declaration of invalidity)</w:t>
      </w:r>
    </w:p>
    <w:p w14:paraId="3BE29D68" w14:textId="77777777" w:rsidR="005B6CA8" w:rsidRDefault="005B6CA8" w:rsidP="005B6CA8">
      <w:pPr>
        <w:pStyle w:val="ListParagraph"/>
        <w:numPr>
          <w:ilvl w:val="3"/>
          <w:numId w:val="10"/>
        </w:numPr>
        <w:spacing w:after="0"/>
        <w:rPr>
          <w:sz w:val="18"/>
          <w:szCs w:val="18"/>
        </w:rPr>
      </w:pPr>
      <w:r w:rsidRPr="00E2388C">
        <w:rPr>
          <w:sz w:val="18"/>
          <w:szCs w:val="18"/>
        </w:rPr>
        <w:t>A suspension is needed if there is a concern of no law in an area or where a specification of who gets benefits and others do not (because then all benefits would be taken away from everyone).</w:t>
      </w:r>
    </w:p>
    <w:p w14:paraId="7FBD69DB" w14:textId="77777777" w:rsidR="001F0767" w:rsidRPr="005B6CA8" w:rsidRDefault="001F0767" w:rsidP="005B6CA8">
      <w:pPr>
        <w:pStyle w:val="ListParagraph"/>
        <w:numPr>
          <w:ilvl w:val="3"/>
          <w:numId w:val="10"/>
        </w:numPr>
        <w:spacing w:after="0"/>
        <w:rPr>
          <w:sz w:val="18"/>
          <w:szCs w:val="18"/>
        </w:rPr>
      </w:pPr>
      <w:r>
        <w:rPr>
          <w:sz w:val="18"/>
          <w:szCs w:val="18"/>
        </w:rPr>
        <w:t>Allows Parliament time to address the issues (it’s a dialogue relationship).</w:t>
      </w:r>
    </w:p>
    <w:p w14:paraId="2092F6EA" w14:textId="77777777" w:rsidR="00265B0E" w:rsidRPr="00F16B4D" w:rsidRDefault="00265B0E" w:rsidP="003A3E97">
      <w:pPr>
        <w:pStyle w:val="ListParagraph"/>
        <w:numPr>
          <w:ilvl w:val="0"/>
          <w:numId w:val="10"/>
        </w:numPr>
        <w:spacing w:after="0"/>
        <w:rPr>
          <w:sz w:val="18"/>
          <w:szCs w:val="18"/>
        </w:rPr>
      </w:pPr>
      <w:r w:rsidRPr="00E2388C">
        <w:rPr>
          <w:sz w:val="18"/>
          <w:szCs w:val="18"/>
        </w:rPr>
        <w:t xml:space="preserve">Declaration </w:t>
      </w:r>
      <w:r w:rsidRPr="00F16B4D">
        <w:rPr>
          <w:sz w:val="18"/>
          <w:szCs w:val="18"/>
        </w:rPr>
        <w:t>vs Interpretation (s.52)</w:t>
      </w:r>
    </w:p>
    <w:p w14:paraId="41172854" w14:textId="77777777" w:rsidR="00265B0E" w:rsidRPr="00F16B4D" w:rsidRDefault="00265B0E" w:rsidP="003A3E97">
      <w:pPr>
        <w:pStyle w:val="ListParagraph"/>
        <w:numPr>
          <w:ilvl w:val="1"/>
          <w:numId w:val="10"/>
        </w:numPr>
        <w:spacing w:after="0"/>
        <w:rPr>
          <w:sz w:val="18"/>
          <w:szCs w:val="18"/>
        </w:rPr>
      </w:pPr>
      <w:r w:rsidRPr="00F16B4D">
        <w:rPr>
          <w:sz w:val="18"/>
          <w:szCs w:val="18"/>
        </w:rPr>
        <w:t>Interpretation- court leave some leeway for to interpret it certain ways. Takes affect right away</w:t>
      </w:r>
      <w:r w:rsidR="00216492">
        <w:rPr>
          <w:sz w:val="18"/>
          <w:szCs w:val="18"/>
        </w:rPr>
        <w:t xml:space="preserve"> (immediately)</w:t>
      </w:r>
    </w:p>
    <w:p w14:paraId="3072F6A2" w14:textId="77777777" w:rsidR="00265B0E" w:rsidRPr="00F16B4D" w:rsidRDefault="00265B0E" w:rsidP="003A3E97">
      <w:pPr>
        <w:pStyle w:val="ListParagraph"/>
        <w:numPr>
          <w:ilvl w:val="2"/>
          <w:numId w:val="10"/>
        </w:numPr>
        <w:spacing w:after="0"/>
        <w:rPr>
          <w:sz w:val="18"/>
          <w:szCs w:val="18"/>
        </w:rPr>
      </w:pPr>
      <w:r w:rsidRPr="00F16B4D">
        <w:rPr>
          <w:sz w:val="18"/>
          <w:szCs w:val="18"/>
        </w:rPr>
        <w:t xml:space="preserve">They are tricky because they are infringing on legislative roles and </w:t>
      </w:r>
      <w:r w:rsidR="00C51E41" w:rsidRPr="00F16B4D">
        <w:rPr>
          <w:sz w:val="18"/>
          <w:szCs w:val="18"/>
        </w:rPr>
        <w:t xml:space="preserve">they don’t display the changes </w:t>
      </w:r>
    </w:p>
    <w:p w14:paraId="456C6FB4" w14:textId="77777777" w:rsidR="00265B0E" w:rsidRPr="00F16B4D" w:rsidRDefault="00265B0E" w:rsidP="003A3E97">
      <w:pPr>
        <w:pStyle w:val="ListParagraph"/>
        <w:numPr>
          <w:ilvl w:val="1"/>
          <w:numId w:val="10"/>
        </w:numPr>
        <w:spacing w:after="0"/>
        <w:rPr>
          <w:sz w:val="18"/>
          <w:szCs w:val="18"/>
        </w:rPr>
      </w:pPr>
      <w:r w:rsidRPr="00F16B4D">
        <w:rPr>
          <w:sz w:val="18"/>
          <w:szCs w:val="18"/>
        </w:rPr>
        <w:t>Declaration- less room for interpretation.</w:t>
      </w:r>
      <w:r w:rsidR="00F16B4D">
        <w:rPr>
          <w:sz w:val="18"/>
          <w:szCs w:val="18"/>
        </w:rPr>
        <w:t xml:space="preserve"> Much bigger issue. More powerful remedy.</w:t>
      </w:r>
    </w:p>
    <w:p w14:paraId="6C0637D6" w14:textId="77777777" w:rsidR="00265B0E" w:rsidRPr="00E2388C" w:rsidRDefault="00265B0E" w:rsidP="00265B0E">
      <w:pPr>
        <w:pStyle w:val="ListParagraph"/>
        <w:spacing w:after="0"/>
        <w:ind w:left="2160"/>
        <w:rPr>
          <w:sz w:val="18"/>
          <w:szCs w:val="18"/>
        </w:rPr>
      </w:pPr>
    </w:p>
    <w:p w14:paraId="4598F8B7" w14:textId="77777777" w:rsidR="005551AF" w:rsidRPr="00E2388C" w:rsidRDefault="005551AF" w:rsidP="003A3E97">
      <w:pPr>
        <w:pStyle w:val="ListParagraph"/>
        <w:numPr>
          <w:ilvl w:val="0"/>
          <w:numId w:val="10"/>
        </w:numPr>
        <w:spacing w:after="0"/>
        <w:rPr>
          <w:sz w:val="18"/>
          <w:szCs w:val="18"/>
        </w:rPr>
      </w:pPr>
      <w:r w:rsidRPr="00E2388C">
        <w:rPr>
          <w:b/>
          <w:sz w:val="18"/>
          <w:szCs w:val="18"/>
        </w:rPr>
        <w:t>Section 24(1)</w:t>
      </w:r>
      <w:r w:rsidRPr="00E2388C">
        <w:rPr>
          <w:sz w:val="18"/>
          <w:szCs w:val="18"/>
        </w:rPr>
        <w:t xml:space="preserve"> </w:t>
      </w:r>
      <w:r w:rsidRPr="00E2388C">
        <w:rPr>
          <w:sz w:val="18"/>
          <w:szCs w:val="18"/>
          <w:u w:val="single"/>
        </w:rPr>
        <w:t>anyone whose rights or freedoms</w:t>
      </w:r>
      <w:r w:rsidRPr="00E2388C">
        <w:rPr>
          <w:sz w:val="18"/>
          <w:szCs w:val="18"/>
        </w:rPr>
        <w:t xml:space="preserve">, as guaranteed by this charter, have been </w:t>
      </w:r>
      <w:r w:rsidRPr="00E2388C">
        <w:rPr>
          <w:sz w:val="18"/>
          <w:szCs w:val="18"/>
          <w:u w:val="single"/>
        </w:rPr>
        <w:t xml:space="preserve">infringed or denied </w:t>
      </w:r>
      <w:r w:rsidRPr="00E2388C">
        <w:rPr>
          <w:sz w:val="18"/>
          <w:szCs w:val="18"/>
        </w:rPr>
        <w:t xml:space="preserve">may apply to a </w:t>
      </w:r>
      <w:r w:rsidRPr="00E2388C">
        <w:rPr>
          <w:sz w:val="18"/>
          <w:szCs w:val="18"/>
          <w:u w:val="single"/>
        </w:rPr>
        <w:t xml:space="preserve">court of competent </w:t>
      </w:r>
      <w:r w:rsidRPr="00E2388C">
        <w:rPr>
          <w:sz w:val="18"/>
          <w:szCs w:val="18"/>
        </w:rPr>
        <w:t xml:space="preserve">jurisdiction to obtain such </w:t>
      </w:r>
      <w:r w:rsidRPr="00E2388C">
        <w:rPr>
          <w:sz w:val="18"/>
          <w:szCs w:val="18"/>
          <w:u w:val="single"/>
        </w:rPr>
        <w:t>remedy</w:t>
      </w:r>
      <w:r w:rsidRPr="00E2388C">
        <w:rPr>
          <w:sz w:val="18"/>
          <w:szCs w:val="18"/>
        </w:rPr>
        <w:t xml:space="preserve"> as the court considers </w:t>
      </w:r>
      <w:r w:rsidRPr="00E2388C">
        <w:rPr>
          <w:sz w:val="18"/>
          <w:szCs w:val="18"/>
          <w:u w:val="single"/>
        </w:rPr>
        <w:t>appropriate and just</w:t>
      </w:r>
      <w:r w:rsidRPr="00E2388C">
        <w:rPr>
          <w:sz w:val="18"/>
          <w:szCs w:val="18"/>
        </w:rPr>
        <w:t xml:space="preserve"> in the circumstances.</w:t>
      </w:r>
    </w:p>
    <w:p w14:paraId="188A5495" w14:textId="77777777" w:rsidR="009B7856" w:rsidRPr="00E2388C" w:rsidRDefault="009B7856" w:rsidP="003A3E97">
      <w:pPr>
        <w:pStyle w:val="ListParagraph"/>
        <w:numPr>
          <w:ilvl w:val="1"/>
          <w:numId w:val="10"/>
        </w:numPr>
        <w:spacing w:after="0"/>
        <w:rPr>
          <w:sz w:val="18"/>
          <w:szCs w:val="18"/>
        </w:rPr>
      </w:pPr>
      <w:r w:rsidRPr="00E2388C">
        <w:rPr>
          <w:sz w:val="18"/>
          <w:szCs w:val="18"/>
        </w:rPr>
        <w:t>Section 24 provides remedies for unconstitutional acts by public officials.</w:t>
      </w:r>
    </w:p>
    <w:p w14:paraId="0DDB9247" w14:textId="77777777" w:rsidR="005551AF" w:rsidRPr="00E2388C" w:rsidRDefault="005551AF" w:rsidP="003A3E97">
      <w:pPr>
        <w:pStyle w:val="ListParagraph"/>
        <w:numPr>
          <w:ilvl w:val="1"/>
          <w:numId w:val="10"/>
        </w:numPr>
        <w:spacing w:after="0"/>
        <w:rPr>
          <w:sz w:val="18"/>
          <w:szCs w:val="18"/>
        </w:rPr>
      </w:pPr>
      <w:r w:rsidRPr="00E2388C">
        <w:rPr>
          <w:sz w:val="18"/>
          <w:szCs w:val="18"/>
        </w:rPr>
        <w:t>It has to be an individual claim</w:t>
      </w:r>
      <w:r w:rsidR="00A26C42" w:rsidRPr="00E2388C">
        <w:rPr>
          <w:sz w:val="18"/>
          <w:szCs w:val="18"/>
        </w:rPr>
        <w:t>. Third parties cannot bring the action</w:t>
      </w:r>
    </w:p>
    <w:p w14:paraId="3B875F79" w14:textId="77777777" w:rsidR="00265B0E" w:rsidRPr="00E2388C" w:rsidRDefault="00265B0E" w:rsidP="003A3E97">
      <w:pPr>
        <w:pStyle w:val="ListParagraph"/>
        <w:numPr>
          <w:ilvl w:val="1"/>
          <w:numId w:val="10"/>
        </w:numPr>
        <w:spacing w:after="0"/>
        <w:rPr>
          <w:sz w:val="18"/>
          <w:szCs w:val="18"/>
        </w:rPr>
      </w:pPr>
      <w:r w:rsidRPr="00E2388C">
        <w:rPr>
          <w:b/>
          <w:sz w:val="18"/>
          <w:szCs w:val="18"/>
        </w:rPr>
        <w:t>Government Actions: 24</w:t>
      </w:r>
    </w:p>
    <w:p w14:paraId="536668D7" w14:textId="77777777" w:rsidR="00265B0E" w:rsidRPr="00E2388C" w:rsidRDefault="00265B0E" w:rsidP="003A3E97">
      <w:pPr>
        <w:pStyle w:val="ListParagraph"/>
        <w:numPr>
          <w:ilvl w:val="2"/>
          <w:numId w:val="10"/>
        </w:numPr>
        <w:spacing w:after="0"/>
        <w:rPr>
          <w:sz w:val="18"/>
          <w:szCs w:val="18"/>
        </w:rPr>
      </w:pPr>
      <w:r w:rsidRPr="00E2388C">
        <w:rPr>
          <w:sz w:val="18"/>
          <w:szCs w:val="18"/>
        </w:rPr>
        <w:t>Must use section 24 because anyone’s whose rights were violated can bring an action.</w:t>
      </w:r>
    </w:p>
    <w:p w14:paraId="1AD0EFAD" w14:textId="77777777" w:rsidR="00265B0E" w:rsidRPr="00E2388C" w:rsidRDefault="00265B0E" w:rsidP="003A3E97">
      <w:pPr>
        <w:pStyle w:val="ListParagraph"/>
        <w:numPr>
          <w:ilvl w:val="2"/>
          <w:numId w:val="10"/>
        </w:numPr>
        <w:spacing w:after="0"/>
        <w:rPr>
          <w:sz w:val="18"/>
          <w:szCs w:val="18"/>
        </w:rPr>
      </w:pPr>
      <w:r w:rsidRPr="00E2388C">
        <w:rPr>
          <w:sz w:val="18"/>
          <w:szCs w:val="18"/>
        </w:rPr>
        <w:t>Monetary damages may be requested. This might not prevent the same thing from being done in the future.</w:t>
      </w:r>
    </w:p>
    <w:p w14:paraId="5C878514" w14:textId="77777777" w:rsidR="00265B0E" w:rsidRPr="00E2388C" w:rsidRDefault="00265B0E" w:rsidP="003A3E97">
      <w:pPr>
        <w:pStyle w:val="ListParagraph"/>
        <w:numPr>
          <w:ilvl w:val="1"/>
          <w:numId w:val="10"/>
        </w:numPr>
        <w:spacing w:after="0"/>
        <w:rPr>
          <w:b/>
          <w:sz w:val="18"/>
          <w:szCs w:val="18"/>
          <w:u w:val="single"/>
        </w:rPr>
      </w:pPr>
      <w:r w:rsidRPr="00E2388C">
        <w:rPr>
          <w:b/>
          <w:sz w:val="18"/>
          <w:szCs w:val="18"/>
          <w:u w:val="single"/>
        </w:rPr>
        <w:t xml:space="preserve">Types of </w:t>
      </w:r>
      <w:r w:rsidR="00583E50" w:rsidRPr="00E2388C">
        <w:rPr>
          <w:b/>
          <w:sz w:val="18"/>
          <w:szCs w:val="18"/>
          <w:u w:val="single"/>
        </w:rPr>
        <w:t>Remedies</w:t>
      </w:r>
    </w:p>
    <w:p w14:paraId="56094A2C" w14:textId="77777777" w:rsidR="00265B0E" w:rsidRPr="00E2388C" w:rsidRDefault="00265B0E" w:rsidP="003A3E97">
      <w:pPr>
        <w:pStyle w:val="ListParagraph"/>
        <w:numPr>
          <w:ilvl w:val="2"/>
          <w:numId w:val="10"/>
        </w:numPr>
        <w:spacing w:after="0"/>
        <w:rPr>
          <w:sz w:val="18"/>
          <w:szCs w:val="18"/>
        </w:rPr>
      </w:pPr>
      <w:r w:rsidRPr="00E2388C">
        <w:rPr>
          <w:sz w:val="18"/>
          <w:szCs w:val="18"/>
        </w:rPr>
        <w:t>General Declaration</w:t>
      </w:r>
    </w:p>
    <w:p w14:paraId="3D6F6821" w14:textId="77777777" w:rsidR="00265B0E" w:rsidRPr="00E2388C" w:rsidRDefault="00265B0E" w:rsidP="003A3E97">
      <w:pPr>
        <w:pStyle w:val="ListParagraph"/>
        <w:numPr>
          <w:ilvl w:val="3"/>
          <w:numId w:val="10"/>
        </w:numPr>
        <w:spacing w:after="0"/>
        <w:rPr>
          <w:sz w:val="18"/>
          <w:szCs w:val="18"/>
        </w:rPr>
      </w:pPr>
      <w:r w:rsidRPr="00E2388C">
        <w:rPr>
          <w:sz w:val="18"/>
          <w:szCs w:val="18"/>
        </w:rPr>
        <w:t>Will the jurisdiction/branch respond to the general declaration?</w:t>
      </w:r>
    </w:p>
    <w:p w14:paraId="75FA9446" w14:textId="77777777" w:rsidR="00265B0E" w:rsidRPr="00E2388C" w:rsidRDefault="00265B0E" w:rsidP="003A3E97">
      <w:pPr>
        <w:pStyle w:val="ListParagraph"/>
        <w:numPr>
          <w:ilvl w:val="3"/>
          <w:numId w:val="10"/>
        </w:numPr>
        <w:spacing w:after="0"/>
        <w:rPr>
          <w:sz w:val="18"/>
          <w:szCs w:val="18"/>
        </w:rPr>
      </w:pPr>
      <w:r w:rsidRPr="00E2388C">
        <w:rPr>
          <w:sz w:val="18"/>
          <w:szCs w:val="18"/>
        </w:rPr>
        <w:t>Issues: its vague</w:t>
      </w:r>
    </w:p>
    <w:p w14:paraId="29173CEA" w14:textId="77777777" w:rsidR="00265B0E" w:rsidRPr="00E2388C" w:rsidRDefault="00265B0E" w:rsidP="003A3E97">
      <w:pPr>
        <w:pStyle w:val="ListParagraph"/>
        <w:numPr>
          <w:ilvl w:val="2"/>
          <w:numId w:val="10"/>
        </w:numPr>
        <w:spacing w:after="0"/>
        <w:rPr>
          <w:sz w:val="18"/>
          <w:szCs w:val="18"/>
        </w:rPr>
      </w:pPr>
      <w:r w:rsidRPr="00E2388C">
        <w:rPr>
          <w:sz w:val="18"/>
          <w:szCs w:val="18"/>
        </w:rPr>
        <w:t>Mandatory Order</w:t>
      </w:r>
    </w:p>
    <w:p w14:paraId="7B889DAB" w14:textId="77777777" w:rsidR="00265B0E" w:rsidRPr="00E2388C" w:rsidRDefault="00265B0E" w:rsidP="003A3E97">
      <w:pPr>
        <w:pStyle w:val="ListParagraph"/>
        <w:numPr>
          <w:ilvl w:val="3"/>
          <w:numId w:val="10"/>
        </w:numPr>
        <w:spacing w:after="0"/>
        <w:rPr>
          <w:sz w:val="18"/>
          <w:szCs w:val="18"/>
        </w:rPr>
      </w:pPr>
      <w:r w:rsidRPr="00E2388C">
        <w:rPr>
          <w:sz w:val="18"/>
          <w:szCs w:val="18"/>
        </w:rPr>
        <w:t>Mandatory order that directs the government to do certain things</w:t>
      </w:r>
    </w:p>
    <w:p w14:paraId="43159FF5" w14:textId="77777777" w:rsidR="00265B0E" w:rsidRPr="00E2388C" w:rsidRDefault="00265B0E" w:rsidP="003A3E97">
      <w:pPr>
        <w:pStyle w:val="ListParagraph"/>
        <w:numPr>
          <w:ilvl w:val="3"/>
          <w:numId w:val="10"/>
        </w:numPr>
        <w:spacing w:after="0"/>
        <w:rPr>
          <w:sz w:val="18"/>
          <w:szCs w:val="18"/>
        </w:rPr>
      </w:pPr>
      <w:r w:rsidRPr="00E2388C">
        <w:rPr>
          <w:sz w:val="18"/>
          <w:szCs w:val="18"/>
        </w:rPr>
        <w:t xml:space="preserve">Sometime used to make the government report back </w:t>
      </w:r>
    </w:p>
    <w:p w14:paraId="2FA65724" w14:textId="77777777" w:rsidR="00265B0E" w:rsidRPr="00E2388C" w:rsidRDefault="00265B0E" w:rsidP="003A3E97">
      <w:pPr>
        <w:pStyle w:val="ListParagraph"/>
        <w:numPr>
          <w:ilvl w:val="3"/>
          <w:numId w:val="10"/>
        </w:numPr>
        <w:spacing w:after="0"/>
        <w:rPr>
          <w:sz w:val="18"/>
          <w:szCs w:val="18"/>
        </w:rPr>
      </w:pPr>
      <w:r w:rsidRPr="00E2388C">
        <w:rPr>
          <w:sz w:val="18"/>
          <w:szCs w:val="18"/>
        </w:rPr>
        <w:t>Use it went your dealing with a government body that wouldn’t follow your general declaration (You can know by looking at the body’s past actions)</w:t>
      </w:r>
    </w:p>
    <w:p w14:paraId="1B69D174" w14:textId="77777777" w:rsidR="00265B0E" w:rsidRPr="00E2388C" w:rsidRDefault="00265B0E" w:rsidP="00265B0E">
      <w:pPr>
        <w:pStyle w:val="ListParagraph"/>
        <w:spacing w:after="0"/>
        <w:rPr>
          <w:sz w:val="18"/>
          <w:szCs w:val="18"/>
        </w:rPr>
      </w:pPr>
    </w:p>
    <w:p w14:paraId="45950CA8" w14:textId="77777777" w:rsidR="009B7856" w:rsidRPr="00E2388C" w:rsidRDefault="009B7856" w:rsidP="003A3E97">
      <w:pPr>
        <w:pStyle w:val="ListParagraph"/>
        <w:numPr>
          <w:ilvl w:val="0"/>
          <w:numId w:val="10"/>
        </w:numPr>
        <w:spacing w:after="0"/>
        <w:rPr>
          <w:sz w:val="18"/>
          <w:szCs w:val="18"/>
        </w:rPr>
      </w:pPr>
      <w:r w:rsidRPr="00E2388C">
        <w:rPr>
          <w:sz w:val="18"/>
          <w:szCs w:val="18"/>
        </w:rPr>
        <w:t>Remedies are always balanced with the different respective roles the courts, executives and legislators.</w:t>
      </w:r>
    </w:p>
    <w:p w14:paraId="021367BF" w14:textId="77777777" w:rsidR="0023389B" w:rsidRPr="00E2388C" w:rsidRDefault="00EA4F01" w:rsidP="003A3E97">
      <w:pPr>
        <w:pStyle w:val="ListParagraph"/>
        <w:numPr>
          <w:ilvl w:val="0"/>
          <w:numId w:val="10"/>
        </w:numPr>
        <w:spacing w:after="0"/>
        <w:rPr>
          <w:sz w:val="18"/>
          <w:szCs w:val="18"/>
        </w:rPr>
      </w:pPr>
      <w:r w:rsidRPr="00E2388C">
        <w:rPr>
          <w:sz w:val="18"/>
          <w:szCs w:val="18"/>
        </w:rPr>
        <w:t>S</w:t>
      </w:r>
      <w:r w:rsidR="00175F0D" w:rsidRPr="00E2388C">
        <w:rPr>
          <w:sz w:val="18"/>
          <w:szCs w:val="18"/>
        </w:rPr>
        <w:t>tanding</w:t>
      </w:r>
      <w:r w:rsidR="0023389B" w:rsidRPr="00E2388C">
        <w:rPr>
          <w:sz w:val="18"/>
          <w:szCs w:val="18"/>
        </w:rPr>
        <w:t xml:space="preserve"> </w:t>
      </w:r>
    </w:p>
    <w:p w14:paraId="3D7FAE47" w14:textId="77777777" w:rsidR="00175F0D" w:rsidRPr="00E2388C" w:rsidRDefault="00EA4F01" w:rsidP="003A3E97">
      <w:pPr>
        <w:pStyle w:val="ListParagraph"/>
        <w:numPr>
          <w:ilvl w:val="1"/>
          <w:numId w:val="10"/>
        </w:numPr>
        <w:spacing w:after="0"/>
        <w:rPr>
          <w:sz w:val="18"/>
          <w:szCs w:val="18"/>
        </w:rPr>
      </w:pPr>
      <w:r w:rsidRPr="00E2388C">
        <w:rPr>
          <w:sz w:val="18"/>
          <w:szCs w:val="18"/>
        </w:rPr>
        <w:t>S</w:t>
      </w:r>
      <w:r w:rsidR="0023389B" w:rsidRPr="00E2388C">
        <w:rPr>
          <w:sz w:val="18"/>
          <w:szCs w:val="18"/>
        </w:rPr>
        <w:t>tanding means you have a right to bring a claim in front of a court and have it adjudicated</w:t>
      </w:r>
    </w:p>
    <w:p w14:paraId="664DB3DB" w14:textId="77777777" w:rsidR="00175F0D" w:rsidRPr="00E2388C" w:rsidRDefault="00EA4F01" w:rsidP="003A3E97">
      <w:pPr>
        <w:pStyle w:val="ListParagraph"/>
        <w:numPr>
          <w:ilvl w:val="1"/>
          <w:numId w:val="10"/>
        </w:numPr>
        <w:spacing w:after="0"/>
        <w:rPr>
          <w:sz w:val="18"/>
          <w:szCs w:val="18"/>
        </w:rPr>
      </w:pPr>
      <w:r w:rsidRPr="00E2388C">
        <w:rPr>
          <w:sz w:val="18"/>
          <w:szCs w:val="18"/>
        </w:rPr>
        <w:t>It’s</w:t>
      </w:r>
      <w:r w:rsidR="0023389B" w:rsidRPr="00E2388C">
        <w:rPr>
          <w:sz w:val="18"/>
          <w:szCs w:val="18"/>
        </w:rPr>
        <w:t xml:space="preserve"> determined by the wording and how different </w:t>
      </w:r>
      <w:r w:rsidRPr="00E2388C">
        <w:rPr>
          <w:sz w:val="18"/>
          <w:szCs w:val="18"/>
        </w:rPr>
        <w:t xml:space="preserve">rights </w:t>
      </w:r>
      <w:r w:rsidR="0023389B" w:rsidRPr="00E2388C">
        <w:rPr>
          <w:sz w:val="18"/>
          <w:szCs w:val="18"/>
        </w:rPr>
        <w:t>have been interpreted to apply.</w:t>
      </w:r>
    </w:p>
    <w:p w14:paraId="4DF9D623" w14:textId="77777777" w:rsidR="00EA4F01" w:rsidRPr="00E2388C" w:rsidRDefault="00EA4F01" w:rsidP="003A3E97">
      <w:pPr>
        <w:pStyle w:val="ListParagraph"/>
        <w:numPr>
          <w:ilvl w:val="1"/>
          <w:numId w:val="10"/>
        </w:numPr>
        <w:spacing w:after="0"/>
        <w:rPr>
          <w:sz w:val="18"/>
          <w:szCs w:val="18"/>
        </w:rPr>
      </w:pPr>
      <w:r w:rsidRPr="00E2388C">
        <w:rPr>
          <w:sz w:val="18"/>
          <w:szCs w:val="18"/>
        </w:rPr>
        <w:t>People with standing</w:t>
      </w:r>
    </w:p>
    <w:p w14:paraId="0498E70B" w14:textId="77777777" w:rsidR="00EA4F01" w:rsidRPr="00E2388C" w:rsidRDefault="00EA4F01" w:rsidP="003A3E97">
      <w:pPr>
        <w:pStyle w:val="ListParagraph"/>
        <w:numPr>
          <w:ilvl w:val="2"/>
          <w:numId w:val="10"/>
        </w:numPr>
        <w:spacing w:after="0"/>
        <w:rPr>
          <w:sz w:val="18"/>
          <w:szCs w:val="18"/>
        </w:rPr>
      </w:pPr>
      <w:r w:rsidRPr="00E2388C">
        <w:rPr>
          <w:sz w:val="18"/>
          <w:szCs w:val="18"/>
        </w:rPr>
        <w:t xml:space="preserve">Someone with a </w:t>
      </w:r>
      <w:r w:rsidRPr="00E2388C">
        <w:rPr>
          <w:b/>
          <w:sz w:val="18"/>
          <w:szCs w:val="18"/>
        </w:rPr>
        <w:t>direct</w:t>
      </w:r>
      <w:r w:rsidR="003A3CD4" w:rsidRPr="00E2388C">
        <w:rPr>
          <w:b/>
          <w:sz w:val="18"/>
          <w:szCs w:val="18"/>
        </w:rPr>
        <w:t>, personal</w:t>
      </w:r>
      <w:r w:rsidRPr="00E2388C">
        <w:rPr>
          <w:sz w:val="18"/>
          <w:szCs w:val="18"/>
        </w:rPr>
        <w:t xml:space="preserve"> interest in the action</w:t>
      </w:r>
      <w:r w:rsidR="006061A7" w:rsidRPr="00E2388C">
        <w:rPr>
          <w:sz w:val="18"/>
          <w:szCs w:val="18"/>
        </w:rPr>
        <w:t xml:space="preserve"> (may not need new litigation to accomplish change)</w:t>
      </w:r>
    </w:p>
    <w:p w14:paraId="78E43ACE" w14:textId="77777777" w:rsidR="003A3CD4" w:rsidRPr="00E2388C" w:rsidRDefault="00EA4F01" w:rsidP="003A3E97">
      <w:pPr>
        <w:pStyle w:val="ListParagraph"/>
        <w:numPr>
          <w:ilvl w:val="2"/>
          <w:numId w:val="10"/>
        </w:numPr>
        <w:spacing w:after="0"/>
        <w:rPr>
          <w:sz w:val="18"/>
          <w:szCs w:val="18"/>
        </w:rPr>
      </w:pPr>
      <w:r w:rsidRPr="00E2388C">
        <w:rPr>
          <w:sz w:val="18"/>
          <w:szCs w:val="18"/>
        </w:rPr>
        <w:t>Corporations may have standing</w:t>
      </w:r>
      <w:r w:rsidR="00C164B0" w:rsidRPr="00E2388C">
        <w:rPr>
          <w:sz w:val="18"/>
          <w:szCs w:val="18"/>
        </w:rPr>
        <w:t xml:space="preserve">. </w:t>
      </w:r>
    </w:p>
    <w:p w14:paraId="66B0D84F" w14:textId="77777777" w:rsidR="003A3CD4" w:rsidRPr="00E2388C" w:rsidRDefault="003A3CD4" w:rsidP="003A3E97">
      <w:pPr>
        <w:pStyle w:val="ListParagraph"/>
        <w:numPr>
          <w:ilvl w:val="3"/>
          <w:numId w:val="10"/>
        </w:numPr>
        <w:spacing w:after="0"/>
        <w:rPr>
          <w:sz w:val="18"/>
          <w:szCs w:val="18"/>
        </w:rPr>
      </w:pPr>
      <w:r w:rsidRPr="00E2388C">
        <w:rPr>
          <w:sz w:val="18"/>
          <w:szCs w:val="18"/>
        </w:rPr>
        <w:t xml:space="preserve">Depends on if they have a </w:t>
      </w:r>
      <w:r w:rsidR="006061A7" w:rsidRPr="00E2388C">
        <w:rPr>
          <w:b/>
          <w:sz w:val="18"/>
          <w:szCs w:val="18"/>
        </w:rPr>
        <w:t xml:space="preserve">clear </w:t>
      </w:r>
      <w:r w:rsidRPr="00E2388C">
        <w:rPr>
          <w:b/>
          <w:sz w:val="18"/>
          <w:szCs w:val="18"/>
        </w:rPr>
        <w:t>right</w:t>
      </w:r>
      <w:r w:rsidRPr="00E2388C">
        <w:rPr>
          <w:sz w:val="18"/>
          <w:szCs w:val="18"/>
        </w:rPr>
        <w:t xml:space="preserve"> (You need to look at the nature of the corporation and the right violated. They do for expression, and REP. Not sure for freedom of religion or s. 7)</w:t>
      </w:r>
    </w:p>
    <w:p w14:paraId="2967490F" w14:textId="77777777" w:rsidR="003A3CD4" w:rsidRPr="00E2388C" w:rsidRDefault="003A3CD4" w:rsidP="003A3E97">
      <w:pPr>
        <w:pStyle w:val="ListParagraph"/>
        <w:numPr>
          <w:ilvl w:val="3"/>
          <w:numId w:val="10"/>
        </w:numPr>
        <w:spacing w:after="0"/>
        <w:rPr>
          <w:sz w:val="18"/>
          <w:szCs w:val="18"/>
        </w:rPr>
      </w:pPr>
      <w:r w:rsidRPr="00E2388C">
        <w:rPr>
          <w:sz w:val="18"/>
          <w:szCs w:val="18"/>
        </w:rPr>
        <w:t>Standing depends on the wording of s. 24 and 52.</w:t>
      </w:r>
    </w:p>
    <w:p w14:paraId="7A6A8FAD" w14:textId="77777777" w:rsidR="006061A7" w:rsidRPr="00E2388C" w:rsidRDefault="006061A7" w:rsidP="003A3E97">
      <w:pPr>
        <w:pStyle w:val="ListParagraph"/>
        <w:numPr>
          <w:ilvl w:val="0"/>
          <w:numId w:val="10"/>
        </w:numPr>
        <w:spacing w:after="0"/>
        <w:rPr>
          <w:sz w:val="18"/>
          <w:szCs w:val="18"/>
        </w:rPr>
      </w:pPr>
      <w:r w:rsidRPr="00E2388C">
        <w:rPr>
          <w:sz w:val="18"/>
          <w:szCs w:val="18"/>
        </w:rPr>
        <w:t>Which Bodies have Jurisdiction?</w:t>
      </w:r>
    </w:p>
    <w:p w14:paraId="6516C7C5" w14:textId="77777777" w:rsidR="006061A7" w:rsidRPr="00E2388C" w:rsidRDefault="006061A7" w:rsidP="003A3E97">
      <w:pPr>
        <w:pStyle w:val="ListParagraph"/>
        <w:numPr>
          <w:ilvl w:val="1"/>
          <w:numId w:val="10"/>
        </w:numPr>
        <w:spacing w:after="0"/>
        <w:rPr>
          <w:sz w:val="18"/>
          <w:szCs w:val="18"/>
        </w:rPr>
      </w:pPr>
      <w:r w:rsidRPr="00E2388C">
        <w:rPr>
          <w:sz w:val="18"/>
          <w:szCs w:val="18"/>
        </w:rPr>
        <w:t>Superior Courts</w:t>
      </w:r>
    </w:p>
    <w:p w14:paraId="35FACE5F" w14:textId="77777777" w:rsidR="00175F0D" w:rsidRPr="00E2388C" w:rsidRDefault="004F3B09" w:rsidP="003A3E97">
      <w:pPr>
        <w:pStyle w:val="ListParagraph"/>
        <w:numPr>
          <w:ilvl w:val="1"/>
          <w:numId w:val="10"/>
        </w:numPr>
        <w:spacing w:after="0"/>
        <w:rPr>
          <w:sz w:val="18"/>
          <w:szCs w:val="18"/>
        </w:rPr>
      </w:pPr>
      <w:r w:rsidRPr="00E2388C">
        <w:rPr>
          <w:sz w:val="18"/>
          <w:szCs w:val="18"/>
        </w:rPr>
        <w:t>Administrative tribunals- do have jurisdiction based on Conroy.</w:t>
      </w:r>
    </w:p>
    <w:p w14:paraId="71CBEB60" w14:textId="77777777" w:rsidR="00CA1FE4" w:rsidRPr="00E2388C" w:rsidRDefault="00CA1FE4" w:rsidP="004E47C1">
      <w:pPr>
        <w:spacing w:after="0"/>
        <w:jc w:val="center"/>
        <w:rPr>
          <w:sz w:val="18"/>
          <w:szCs w:val="18"/>
        </w:rPr>
      </w:pPr>
    </w:p>
    <w:p w14:paraId="3711AC0D" w14:textId="77777777" w:rsidR="002D1F34" w:rsidRDefault="002D1F34" w:rsidP="004E47C1">
      <w:pPr>
        <w:spacing w:after="0"/>
        <w:jc w:val="center"/>
        <w:rPr>
          <w:i/>
          <w:sz w:val="18"/>
          <w:szCs w:val="18"/>
        </w:rPr>
      </w:pPr>
    </w:p>
    <w:p w14:paraId="3C023109" w14:textId="77777777" w:rsidR="0043555D" w:rsidRPr="00E2388C" w:rsidRDefault="004E47C1" w:rsidP="004E47C1">
      <w:pPr>
        <w:spacing w:after="0"/>
        <w:jc w:val="center"/>
        <w:rPr>
          <w:i/>
          <w:sz w:val="18"/>
          <w:szCs w:val="18"/>
        </w:rPr>
      </w:pPr>
      <w:r w:rsidRPr="00E2388C">
        <w:rPr>
          <w:i/>
          <w:sz w:val="18"/>
          <w:szCs w:val="18"/>
        </w:rPr>
        <w:lastRenderedPageBreak/>
        <w:t>Section 52</w:t>
      </w:r>
      <w:r w:rsidR="009F44C6" w:rsidRPr="00E2388C">
        <w:rPr>
          <w:i/>
          <w:sz w:val="18"/>
          <w:szCs w:val="18"/>
        </w:rPr>
        <w:t>(1)</w:t>
      </w:r>
    </w:p>
    <w:p w14:paraId="3B1FF698" w14:textId="77777777" w:rsidR="00CE153A" w:rsidRPr="00E2388C" w:rsidRDefault="00CE153A" w:rsidP="00CE153A">
      <w:pPr>
        <w:spacing w:after="0"/>
        <w:rPr>
          <w:sz w:val="18"/>
          <w:szCs w:val="18"/>
        </w:rPr>
      </w:pPr>
      <w:r w:rsidRPr="00E2388C">
        <w:rPr>
          <w:sz w:val="18"/>
          <w:szCs w:val="18"/>
          <w:u w:val="single"/>
        </w:rPr>
        <w:t>Schachter v Canada</w:t>
      </w:r>
      <w:r w:rsidR="00EB2FCC" w:rsidRPr="00E2388C">
        <w:rPr>
          <w:sz w:val="18"/>
          <w:szCs w:val="18"/>
        </w:rPr>
        <w:t xml:space="preserve"> </w:t>
      </w:r>
      <w:r w:rsidR="00EB2FCC" w:rsidRPr="00E2388C">
        <w:rPr>
          <w:color w:val="FF0000"/>
          <w:sz w:val="18"/>
          <w:szCs w:val="18"/>
        </w:rPr>
        <w:t>(</w:t>
      </w:r>
      <w:r w:rsidR="00BE2B7D" w:rsidRPr="00E2388C">
        <w:rPr>
          <w:color w:val="FF0000"/>
          <w:sz w:val="18"/>
          <w:szCs w:val="18"/>
        </w:rPr>
        <w:t>declaration of invalidity</w:t>
      </w:r>
      <w:r w:rsidR="00EB2FCC" w:rsidRPr="00E2388C">
        <w:rPr>
          <w:color w:val="FF0000"/>
          <w:sz w:val="18"/>
          <w:szCs w:val="18"/>
        </w:rPr>
        <w:t>)</w:t>
      </w:r>
    </w:p>
    <w:p w14:paraId="5443F444" w14:textId="77777777" w:rsidR="00D32A8A" w:rsidRPr="00E2388C" w:rsidRDefault="00C57EE8" w:rsidP="003A3E97">
      <w:pPr>
        <w:pStyle w:val="ListParagraph"/>
        <w:numPr>
          <w:ilvl w:val="0"/>
          <w:numId w:val="3"/>
        </w:numPr>
        <w:spacing w:after="0"/>
        <w:rPr>
          <w:sz w:val="18"/>
          <w:szCs w:val="18"/>
        </w:rPr>
      </w:pPr>
      <w:r w:rsidRPr="00E2388C">
        <w:rPr>
          <w:sz w:val="18"/>
          <w:szCs w:val="18"/>
        </w:rPr>
        <w:t>The U</w:t>
      </w:r>
      <w:r w:rsidR="009B7856" w:rsidRPr="00E2388C">
        <w:rPr>
          <w:sz w:val="18"/>
          <w:szCs w:val="18"/>
        </w:rPr>
        <w:t xml:space="preserve">nemployment </w:t>
      </w:r>
      <w:r w:rsidRPr="00E2388C">
        <w:rPr>
          <w:sz w:val="18"/>
          <w:szCs w:val="18"/>
        </w:rPr>
        <w:t>Insurance A</w:t>
      </w:r>
      <w:r w:rsidR="009B7856" w:rsidRPr="00E2388C">
        <w:rPr>
          <w:sz w:val="18"/>
          <w:szCs w:val="18"/>
        </w:rPr>
        <w:t xml:space="preserve">ct allowed 15 weeks of paid leave </w:t>
      </w:r>
      <w:r w:rsidR="00DA3FDD" w:rsidRPr="00E2388C">
        <w:rPr>
          <w:sz w:val="18"/>
          <w:szCs w:val="18"/>
        </w:rPr>
        <w:t>for new born children and adopte</w:t>
      </w:r>
      <w:r w:rsidR="009B7856" w:rsidRPr="00E2388C">
        <w:rPr>
          <w:sz w:val="18"/>
          <w:szCs w:val="18"/>
        </w:rPr>
        <w:t>d children</w:t>
      </w:r>
      <w:r w:rsidR="00DA3FDD" w:rsidRPr="00E2388C">
        <w:rPr>
          <w:sz w:val="18"/>
          <w:szCs w:val="18"/>
        </w:rPr>
        <w:t>, for birth mothers and adoptive parents</w:t>
      </w:r>
      <w:r w:rsidR="009B7856" w:rsidRPr="00E2388C">
        <w:rPr>
          <w:sz w:val="18"/>
          <w:szCs w:val="18"/>
        </w:rPr>
        <w:t>. A</w:t>
      </w:r>
      <w:r w:rsidR="00DA3FDD" w:rsidRPr="00E2388C">
        <w:rPr>
          <w:sz w:val="18"/>
          <w:szCs w:val="18"/>
        </w:rPr>
        <w:t xml:space="preserve"> birth</w:t>
      </w:r>
      <w:r w:rsidR="009B7856" w:rsidRPr="00E2388C">
        <w:rPr>
          <w:sz w:val="18"/>
          <w:szCs w:val="18"/>
        </w:rPr>
        <w:t xml:space="preserve"> father applied for parental leave when his child was born and they denied him. It was </w:t>
      </w:r>
      <w:r w:rsidR="002D1F34">
        <w:rPr>
          <w:sz w:val="18"/>
          <w:szCs w:val="18"/>
        </w:rPr>
        <w:t>a violation of s. 15.</w:t>
      </w:r>
    </w:p>
    <w:p w14:paraId="4DFEC6BE" w14:textId="77777777" w:rsidR="009B7856" w:rsidRPr="00E2388C" w:rsidRDefault="009B7856" w:rsidP="003A3E97">
      <w:pPr>
        <w:pStyle w:val="ListParagraph"/>
        <w:numPr>
          <w:ilvl w:val="0"/>
          <w:numId w:val="3"/>
        </w:numPr>
        <w:spacing w:after="0"/>
        <w:rPr>
          <w:sz w:val="18"/>
          <w:szCs w:val="18"/>
        </w:rPr>
      </w:pPr>
      <w:r w:rsidRPr="00E2388C">
        <w:rPr>
          <w:sz w:val="18"/>
          <w:szCs w:val="18"/>
        </w:rPr>
        <w:t>The SCC is determining if the trial judge has the authority to make a remedial change.</w:t>
      </w:r>
    </w:p>
    <w:p w14:paraId="421B5265" w14:textId="77777777" w:rsidR="00D32A8A" w:rsidRPr="00E2388C" w:rsidRDefault="00D32A8A" w:rsidP="003A3E97">
      <w:pPr>
        <w:pStyle w:val="ListParagraph"/>
        <w:numPr>
          <w:ilvl w:val="0"/>
          <w:numId w:val="3"/>
        </w:numPr>
        <w:spacing w:after="0"/>
        <w:rPr>
          <w:sz w:val="18"/>
          <w:szCs w:val="18"/>
        </w:rPr>
      </w:pPr>
      <w:r w:rsidRPr="00E2388C">
        <w:rPr>
          <w:b/>
          <w:sz w:val="18"/>
          <w:szCs w:val="18"/>
        </w:rPr>
        <w:t xml:space="preserve">R: </w:t>
      </w:r>
      <w:r w:rsidRPr="00E2388C">
        <w:rPr>
          <w:i/>
          <w:sz w:val="18"/>
          <w:szCs w:val="18"/>
          <w:u w:val="single"/>
        </w:rPr>
        <w:t>How a court should make an appropriate remedy</w:t>
      </w:r>
    </w:p>
    <w:p w14:paraId="2D34D1B2" w14:textId="77777777" w:rsidR="00815C94" w:rsidRPr="00E2388C" w:rsidRDefault="00815C94" w:rsidP="003A3E97">
      <w:pPr>
        <w:pStyle w:val="ListParagraph"/>
        <w:numPr>
          <w:ilvl w:val="1"/>
          <w:numId w:val="3"/>
        </w:numPr>
        <w:spacing w:after="0"/>
        <w:rPr>
          <w:b/>
          <w:sz w:val="18"/>
          <w:szCs w:val="18"/>
        </w:rPr>
      </w:pPr>
      <w:r w:rsidRPr="00E2388C">
        <w:rPr>
          <w:b/>
          <w:sz w:val="18"/>
          <w:szCs w:val="18"/>
        </w:rPr>
        <w:t>1) Extent of Charter violation</w:t>
      </w:r>
    </w:p>
    <w:p w14:paraId="5E5D6DCF" w14:textId="77777777" w:rsidR="00D32A8A" w:rsidRPr="00E2388C" w:rsidRDefault="00D32A8A" w:rsidP="003A3E97">
      <w:pPr>
        <w:pStyle w:val="ListParagraph"/>
        <w:numPr>
          <w:ilvl w:val="2"/>
          <w:numId w:val="3"/>
        </w:numPr>
        <w:spacing w:after="0"/>
        <w:rPr>
          <w:sz w:val="18"/>
          <w:szCs w:val="18"/>
        </w:rPr>
      </w:pPr>
      <w:r w:rsidRPr="00E2388C">
        <w:rPr>
          <w:sz w:val="18"/>
          <w:szCs w:val="18"/>
        </w:rPr>
        <w:t xml:space="preserve">We should look at </w:t>
      </w:r>
      <w:r w:rsidRPr="00E2388C">
        <w:rPr>
          <w:sz w:val="18"/>
          <w:szCs w:val="18"/>
          <w:u w:val="single"/>
        </w:rPr>
        <w:t>the Oakes Test</w:t>
      </w:r>
      <w:r w:rsidRPr="00E2388C">
        <w:rPr>
          <w:sz w:val="18"/>
          <w:szCs w:val="18"/>
        </w:rPr>
        <w:t xml:space="preserve"> and determine how big of a violation it is</w:t>
      </w:r>
    </w:p>
    <w:p w14:paraId="414A775D" w14:textId="77777777" w:rsidR="00D32A8A" w:rsidRPr="00E2388C" w:rsidRDefault="00D32A8A" w:rsidP="003A3E97">
      <w:pPr>
        <w:pStyle w:val="ListParagraph"/>
        <w:numPr>
          <w:ilvl w:val="3"/>
          <w:numId w:val="3"/>
        </w:numPr>
        <w:spacing w:after="0"/>
        <w:rPr>
          <w:sz w:val="18"/>
          <w:szCs w:val="18"/>
        </w:rPr>
      </w:pPr>
      <w:r w:rsidRPr="00E2388C">
        <w:rPr>
          <w:sz w:val="18"/>
          <w:szCs w:val="18"/>
        </w:rPr>
        <w:t>There are more flexible remedial options when the provision fails the second and third step of the Oakes proportionality test.</w:t>
      </w:r>
    </w:p>
    <w:p w14:paraId="60D20A78" w14:textId="77777777" w:rsidR="00D32A8A" w:rsidRPr="00E2388C" w:rsidRDefault="00815C94" w:rsidP="003A3E97">
      <w:pPr>
        <w:pStyle w:val="ListParagraph"/>
        <w:numPr>
          <w:ilvl w:val="1"/>
          <w:numId w:val="3"/>
        </w:numPr>
        <w:spacing w:after="0"/>
        <w:rPr>
          <w:b/>
          <w:sz w:val="18"/>
          <w:szCs w:val="18"/>
        </w:rPr>
      </w:pPr>
      <w:r w:rsidRPr="00E2388C">
        <w:rPr>
          <w:b/>
          <w:sz w:val="18"/>
          <w:szCs w:val="18"/>
        </w:rPr>
        <w:t>2) Which remedy “cures” the violation?</w:t>
      </w:r>
    </w:p>
    <w:p w14:paraId="74E875B5" w14:textId="77777777" w:rsidR="00815C94" w:rsidRPr="00E2388C" w:rsidRDefault="009B7856" w:rsidP="003A3E97">
      <w:pPr>
        <w:pStyle w:val="ListParagraph"/>
        <w:numPr>
          <w:ilvl w:val="2"/>
          <w:numId w:val="3"/>
        </w:numPr>
        <w:spacing w:after="0"/>
        <w:rPr>
          <w:sz w:val="18"/>
          <w:szCs w:val="18"/>
        </w:rPr>
      </w:pPr>
      <w:r w:rsidRPr="00E2388C">
        <w:rPr>
          <w:sz w:val="18"/>
          <w:szCs w:val="18"/>
        </w:rPr>
        <w:t xml:space="preserve">The </w:t>
      </w:r>
      <w:r w:rsidRPr="00E2388C">
        <w:rPr>
          <w:b/>
          <w:sz w:val="18"/>
          <w:szCs w:val="18"/>
        </w:rPr>
        <w:t xml:space="preserve">2 guiding </w:t>
      </w:r>
      <w:r w:rsidR="00E2389D" w:rsidRPr="00E2388C">
        <w:rPr>
          <w:b/>
          <w:sz w:val="18"/>
          <w:szCs w:val="18"/>
        </w:rPr>
        <w:t>principles</w:t>
      </w:r>
      <w:r w:rsidRPr="00E2388C">
        <w:rPr>
          <w:sz w:val="18"/>
          <w:szCs w:val="18"/>
        </w:rPr>
        <w:t xml:space="preserve"> are </w:t>
      </w:r>
      <w:r w:rsidRPr="00E2388C">
        <w:rPr>
          <w:sz w:val="18"/>
          <w:szCs w:val="18"/>
          <w:u w:val="single"/>
        </w:rPr>
        <w:t>respect for the legislature</w:t>
      </w:r>
      <w:r w:rsidRPr="00E2388C">
        <w:rPr>
          <w:sz w:val="18"/>
          <w:szCs w:val="18"/>
        </w:rPr>
        <w:t xml:space="preserve"> an</w:t>
      </w:r>
      <w:r w:rsidR="00BE2B7D" w:rsidRPr="00E2388C">
        <w:rPr>
          <w:sz w:val="18"/>
          <w:szCs w:val="18"/>
        </w:rPr>
        <w:t xml:space="preserve">d the </w:t>
      </w:r>
      <w:r w:rsidR="00BE2B7D" w:rsidRPr="00E2388C">
        <w:rPr>
          <w:sz w:val="18"/>
          <w:szCs w:val="18"/>
          <w:u w:val="single"/>
        </w:rPr>
        <w:t>purposes of the charter</w:t>
      </w:r>
      <w:r w:rsidR="00BE2B7D" w:rsidRPr="00E2388C">
        <w:rPr>
          <w:sz w:val="18"/>
          <w:szCs w:val="18"/>
        </w:rPr>
        <w:t xml:space="preserve">. </w:t>
      </w:r>
    </w:p>
    <w:p w14:paraId="14F891F9" w14:textId="77777777" w:rsidR="00BE2B7D" w:rsidRPr="00E2388C" w:rsidRDefault="00BE2B7D" w:rsidP="003A3E97">
      <w:pPr>
        <w:pStyle w:val="ListParagraph"/>
        <w:numPr>
          <w:ilvl w:val="2"/>
          <w:numId w:val="3"/>
        </w:numPr>
        <w:spacing w:after="0"/>
        <w:rPr>
          <w:sz w:val="18"/>
          <w:szCs w:val="18"/>
        </w:rPr>
      </w:pPr>
      <w:r w:rsidRPr="00E2388C">
        <w:rPr>
          <w:sz w:val="18"/>
          <w:szCs w:val="18"/>
        </w:rPr>
        <w:t>Is the purpose of the legislature being undermined by the remedy</w:t>
      </w:r>
      <w:r w:rsidR="00D548C7" w:rsidRPr="00E2388C">
        <w:rPr>
          <w:sz w:val="18"/>
          <w:szCs w:val="18"/>
        </w:rPr>
        <w:t>?</w:t>
      </w:r>
    </w:p>
    <w:p w14:paraId="1F04C29E" w14:textId="77777777" w:rsidR="00D548C7" w:rsidRPr="00E2388C" w:rsidRDefault="00D548C7" w:rsidP="003A3E97">
      <w:pPr>
        <w:pStyle w:val="ListParagraph"/>
        <w:numPr>
          <w:ilvl w:val="3"/>
          <w:numId w:val="3"/>
        </w:numPr>
        <w:spacing w:after="0"/>
        <w:rPr>
          <w:sz w:val="18"/>
          <w:szCs w:val="18"/>
        </w:rPr>
      </w:pPr>
      <w:r w:rsidRPr="00E2388C">
        <w:rPr>
          <w:sz w:val="18"/>
          <w:szCs w:val="18"/>
        </w:rPr>
        <w:t>The remedy should be precise, it should respect legislations intent, and should consider the remaining legislation.</w:t>
      </w:r>
    </w:p>
    <w:p w14:paraId="14AAF3FA" w14:textId="77777777" w:rsidR="00BE2B7D" w:rsidRPr="00E2388C" w:rsidRDefault="00BE2B7D" w:rsidP="003A3E97">
      <w:pPr>
        <w:pStyle w:val="ListParagraph"/>
        <w:numPr>
          <w:ilvl w:val="1"/>
          <w:numId w:val="3"/>
        </w:numPr>
        <w:spacing w:after="0"/>
        <w:rPr>
          <w:i/>
          <w:sz w:val="18"/>
          <w:szCs w:val="18"/>
        </w:rPr>
      </w:pPr>
      <w:r w:rsidRPr="00E2388C">
        <w:rPr>
          <w:b/>
          <w:sz w:val="18"/>
          <w:szCs w:val="18"/>
        </w:rPr>
        <w:t>3) Temporary suspension required?</w:t>
      </w:r>
      <w:r w:rsidR="00A54493" w:rsidRPr="00E2388C">
        <w:rPr>
          <w:b/>
          <w:sz w:val="18"/>
          <w:szCs w:val="18"/>
        </w:rPr>
        <w:t xml:space="preserve"> </w:t>
      </w:r>
      <w:r w:rsidR="00A54493" w:rsidRPr="00E2388C">
        <w:rPr>
          <w:i/>
          <w:sz w:val="18"/>
          <w:szCs w:val="18"/>
        </w:rPr>
        <w:t>(only applies for declaration of invalidity)</w:t>
      </w:r>
    </w:p>
    <w:p w14:paraId="7D5E89B8" w14:textId="77777777" w:rsidR="00BE2B7D" w:rsidRPr="00E2388C" w:rsidRDefault="00BE2B7D" w:rsidP="003A3E97">
      <w:pPr>
        <w:pStyle w:val="ListParagraph"/>
        <w:numPr>
          <w:ilvl w:val="2"/>
          <w:numId w:val="3"/>
        </w:numPr>
        <w:spacing w:after="0"/>
        <w:rPr>
          <w:sz w:val="18"/>
          <w:szCs w:val="18"/>
        </w:rPr>
      </w:pPr>
      <w:r w:rsidRPr="00E2388C">
        <w:rPr>
          <w:sz w:val="18"/>
          <w:szCs w:val="18"/>
        </w:rPr>
        <w:t>A suspension is needed if there is a concern of no law in an area or where a specification of who gets benefits and others do not (because then all benefits would be taken away from everyone).</w:t>
      </w:r>
    </w:p>
    <w:p w14:paraId="2ED6581F" w14:textId="77777777" w:rsidR="00815C94" w:rsidRPr="00E2388C" w:rsidRDefault="00815C94" w:rsidP="003A3E97">
      <w:pPr>
        <w:pStyle w:val="ListParagraph"/>
        <w:numPr>
          <w:ilvl w:val="0"/>
          <w:numId w:val="3"/>
        </w:numPr>
        <w:spacing w:after="0"/>
        <w:rPr>
          <w:sz w:val="18"/>
          <w:szCs w:val="18"/>
        </w:rPr>
      </w:pPr>
      <w:r w:rsidRPr="00E2388C">
        <w:rPr>
          <w:b/>
          <w:sz w:val="18"/>
          <w:szCs w:val="18"/>
        </w:rPr>
        <w:t>A:</w:t>
      </w:r>
      <w:r w:rsidRPr="00E2388C">
        <w:rPr>
          <w:sz w:val="18"/>
          <w:szCs w:val="18"/>
        </w:rPr>
        <w:t xml:space="preserve"> </w:t>
      </w:r>
      <w:r w:rsidR="00BE2B7D" w:rsidRPr="00E2388C">
        <w:rPr>
          <w:sz w:val="18"/>
          <w:szCs w:val="18"/>
        </w:rPr>
        <w:t>A declaration is the best option in this case as there are large budgetary concerns. Reading in does not work as money is a large factor</w:t>
      </w:r>
      <w:r w:rsidR="006D4804" w:rsidRPr="00E2388C">
        <w:rPr>
          <w:sz w:val="18"/>
          <w:szCs w:val="18"/>
        </w:rPr>
        <w:t>. Reading down does not work as the legislature could not possibly want to take away all benefits from all birth mothers</w:t>
      </w:r>
      <w:r w:rsidR="006F5873" w:rsidRPr="00E2388C">
        <w:rPr>
          <w:sz w:val="18"/>
          <w:szCs w:val="18"/>
        </w:rPr>
        <w:t>, or fathers in general</w:t>
      </w:r>
      <w:r w:rsidR="006D4804" w:rsidRPr="00E2388C">
        <w:rPr>
          <w:sz w:val="18"/>
          <w:szCs w:val="18"/>
        </w:rPr>
        <w:t>.</w:t>
      </w:r>
    </w:p>
    <w:p w14:paraId="6FFF75E6" w14:textId="77777777" w:rsidR="00CE153A" w:rsidRPr="00E2388C" w:rsidRDefault="00815C94" w:rsidP="003A3E97">
      <w:pPr>
        <w:pStyle w:val="ListParagraph"/>
        <w:numPr>
          <w:ilvl w:val="0"/>
          <w:numId w:val="3"/>
        </w:numPr>
        <w:spacing w:after="0"/>
        <w:rPr>
          <w:sz w:val="18"/>
          <w:szCs w:val="18"/>
        </w:rPr>
      </w:pPr>
      <w:r w:rsidRPr="00E2388C">
        <w:rPr>
          <w:b/>
          <w:sz w:val="18"/>
          <w:szCs w:val="18"/>
        </w:rPr>
        <w:t xml:space="preserve">C: </w:t>
      </w:r>
      <w:r w:rsidRPr="00E2388C">
        <w:rPr>
          <w:sz w:val="18"/>
          <w:szCs w:val="18"/>
        </w:rPr>
        <w:t>T</w:t>
      </w:r>
      <w:r w:rsidR="009B7856" w:rsidRPr="00E2388C">
        <w:rPr>
          <w:sz w:val="18"/>
          <w:szCs w:val="18"/>
        </w:rPr>
        <w:t xml:space="preserve">he provision is </w:t>
      </w:r>
      <w:r w:rsidR="006D4804" w:rsidRPr="00E2388C">
        <w:rPr>
          <w:sz w:val="18"/>
          <w:szCs w:val="18"/>
        </w:rPr>
        <w:t xml:space="preserve">declared invalid </w:t>
      </w:r>
      <w:r w:rsidR="009B7856" w:rsidRPr="00E2388C">
        <w:rPr>
          <w:sz w:val="18"/>
          <w:szCs w:val="18"/>
        </w:rPr>
        <w:t>and 6 months is given for the legislature to correct the violation.</w:t>
      </w:r>
    </w:p>
    <w:p w14:paraId="365AF430" w14:textId="77777777" w:rsidR="002D1F34" w:rsidRDefault="002D1F34" w:rsidP="00CE153A">
      <w:pPr>
        <w:spacing w:after="0"/>
        <w:rPr>
          <w:sz w:val="18"/>
          <w:szCs w:val="18"/>
          <w:u w:val="single"/>
        </w:rPr>
      </w:pPr>
    </w:p>
    <w:p w14:paraId="5A56A430" w14:textId="77777777" w:rsidR="00CE153A" w:rsidRPr="00E2388C" w:rsidRDefault="00CE153A" w:rsidP="00CE153A">
      <w:pPr>
        <w:spacing w:after="0"/>
        <w:rPr>
          <w:color w:val="FF0000"/>
          <w:sz w:val="18"/>
          <w:szCs w:val="18"/>
        </w:rPr>
      </w:pPr>
      <w:r w:rsidRPr="00E2388C">
        <w:rPr>
          <w:sz w:val="18"/>
          <w:szCs w:val="18"/>
          <w:u w:val="single"/>
        </w:rPr>
        <w:t>Vriend v Alberta</w:t>
      </w:r>
      <w:r w:rsidR="00EB2FCC" w:rsidRPr="00E2388C">
        <w:rPr>
          <w:sz w:val="18"/>
          <w:szCs w:val="18"/>
        </w:rPr>
        <w:t xml:space="preserve"> </w:t>
      </w:r>
      <w:r w:rsidR="00EB2FCC" w:rsidRPr="00E2388C">
        <w:rPr>
          <w:color w:val="FF0000"/>
          <w:sz w:val="18"/>
          <w:szCs w:val="18"/>
        </w:rPr>
        <w:t>(Reading In)</w:t>
      </w:r>
    </w:p>
    <w:p w14:paraId="48E59B9B" w14:textId="77777777" w:rsidR="00CE153A" w:rsidRPr="00E2388C" w:rsidRDefault="004E47C1" w:rsidP="003A3E97">
      <w:pPr>
        <w:pStyle w:val="ListParagraph"/>
        <w:numPr>
          <w:ilvl w:val="0"/>
          <w:numId w:val="3"/>
        </w:numPr>
        <w:spacing w:after="0"/>
        <w:rPr>
          <w:sz w:val="18"/>
          <w:szCs w:val="18"/>
        </w:rPr>
      </w:pPr>
      <w:r w:rsidRPr="00E2388C">
        <w:rPr>
          <w:b/>
          <w:sz w:val="18"/>
          <w:szCs w:val="18"/>
        </w:rPr>
        <w:t xml:space="preserve">R/A: </w:t>
      </w:r>
      <w:r w:rsidR="00CE4620" w:rsidRPr="00E2388C">
        <w:rPr>
          <w:sz w:val="18"/>
          <w:szCs w:val="18"/>
        </w:rPr>
        <w:t xml:space="preserve">Fails on the Oakes test for a </w:t>
      </w:r>
      <w:r w:rsidR="00CE4620" w:rsidRPr="00E2388C">
        <w:rPr>
          <w:i/>
          <w:sz w:val="18"/>
          <w:szCs w:val="18"/>
        </w:rPr>
        <w:t>pressing and substantial</w:t>
      </w:r>
      <w:r w:rsidR="00CE4620" w:rsidRPr="00E2388C">
        <w:rPr>
          <w:sz w:val="18"/>
          <w:szCs w:val="18"/>
        </w:rPr>
        <w:t xml:space="preserve"> objective</w:t>
      </w:r>
      <w:r w:rsidR="00CE4620" w:rsidRPr="00E2388C">
        <w:rPr>
          <w:b/>
          <w:sz w:val="18"/>
          <w:szCs w:val="18"/>
        </w:rPr>
        <w:t xml:space="preserve"> to omit </w:t>
      </w:r>
      <w:r w:rsidR="00CE4620" w:rsidRPr="00E2388C">
        <w:rPr>
          <w:sz w:val="18"/>
          <w:szCs w:val="18"/>
        </w:rPr>
        <w:t>this expression (rare)</w:t>
      </w:r>
      <w:r w:rsidR="00CE4620" w:rsidRPr="00E2388C">
        <w:rPr>
          <w:b/>
          <w:sz w:val="18"/>
          <w:szCs w:val="18"/>
        </w:rPr>
        <w:t xml:space="preserve">. </w:t>
      </w:r>
      <w:r w:rsidR="009B7856" w:rsidRPr="00E2388C">
        <w:rPr>
          <w:sz w:val="18"/>
          <w:szCs w:val="18"/>
        </w:rPr>
        <w:t>Gays and lesbians are a smaller population than what the act originally protects so reading in won’t change it fundamentally. It also won’t have a large budgetary effect. Just because they left sexual orientation out of the act on purpose does not mean that the court can’t read it in. Or else every government would intentionally violate rights to avoid a reading in by the court. Changing legislation should be done only after review. But even if the governor doesn’t like it they can make defenses for it or use the notwithstanding clause.</w:t>
      </w:r>
      <w:r w:rsidR="00A77214" w:rsidRPr="00E2388C">
        <w:rPr>
          <w:sz w:val="18"/>
          <w:szCs w:val="18"/>
        </w:rPr>
        <w:t xml:space="preserve"> </w:t>
      </w:r>
      <w:r w:rsidR="00A77214" w:rsidRPr="00E2388C">
        <w:rPr>
          <w:i/>
          <w:sz w:val="18"/>
          <w:szCs w:val="18"/>
        </w:rPr>
        <w:t>Ultimately,</w:t>
      </w:r>
      <w:r w:rsidR="00A77214" w:rsidRPr="00E2388C">
        <w:rPr>
          <w:sz w:val="18"/>
          <w:szCs w:val="18"/>
        </w:rPr>
        <w:t xml:space="preserve"> the legislators left it up to the court by not making constitutional legislation so the court has the discretion to read in.</w:t>
      </w:r>
    </w:p>
    <w:p w14:paraId="2B8F5ECE" w14:textId="77777777" w:rsidR="002D1F34" w:rsidRDefault="002D1F34" w:rsidP="00CE153A">
      <w:pPr>
        <w:spacing w:after="0"/>
        <w:rPr>
          <w:sz w:val="18"/>
          <w:szCs w:val="18"/>
          <w:u w:val="single"/>
        </w:rPr>
      </w:pPr>
    </w:p>
    <w:p w14:paraId="3634C1FA" w14:textId="77777777" w:rsidR="00CE153A" w:rsidRPr="00E2388C" w:rsidRDefault="00CE153A" w:rsidP="00CE153A">
      <w:pPr>
        <w:spacing w:after="0"/>
        <w:rPr>
          <w:color w:val="FF0000"/>
          <w:sz w:val="18"/>
          <w:szCs w:val="18"/>
        </w:rPr>
      </w:pPr>
      <w:r w:rsidRPr="00E2388C">
        <w:rPr>
          <w:sz w:val="18"/>
          <w:szCs w:val="18"/>
          <w:u w:val="single"/>
        </w:rPr>
        <w:t>M v H</w:t>
      </w:r>
      <w:r w:rsidR="00A402FE" w:rsidRPr="00E2388C">
        <w:rPr>
          <w:sz w:val="18"/>
          <w:szCs w:val="18"/>
        </w:rPr>
        <w:t xml:space="preserve"> </w:t>
      </w:r>
      <w:r w:rsidR="00A402FE" w:rsidRPr="00E2388C">
        <w:rPr>
          <w:color w:val="FF0000"/>
          <w:sz w:val="18"/>
          <w:szCs w:val="18"/>
        </w:rPr>
        <w:t>(</w:t>
      </w:r>
      <w:r w:rsidR="008974DB" w:rsidRPr="00E2388C">
        <w:rPr>
          <w:color w:val="FF0000"/>
          <w:sz w:val="18"/>
          <w:szCs w:val="18"/>
        </w:rPr>
        <w:t>Reading down/Partial declaration of invalidity</w:t>
      </w:r>
      <w:r w:rsidR="00A402FE" w:rsidRPr="00E2388C">
        <w:rPr>
          <w:color w:val="FF0000"/>
          <w:sz w:val="18"/>
          <w:szCs w:val="18"/>
        </w:rPr>
        <w:t>)</w:t>
      </w:r>
    </w:p>
    <w:p w14:paraId="2102760E" w14:textId="77777777" w:rsidR="005A6BFA" w:rsidRPr="00E2388C" w:rsidRDefault="005A6BFA" w:rsidP="003A3E97">
      <w:pPr>
        <w:pStyle w:val="ListParagraph"/>
        <w:numPr>
          <w:ilvl w:val="0"/>
          <w:numId w:val="3"/>
        </w:numPr>
        <w:spacing w:after="0"/>
        <w:rPr>
          <w:sz w:val="18"/>
          <w:szCs w:val="18"/>
          <w:u w:val="single"/>
        </w:rPr>
      </w:pPr>
      <w:r w:rsidRPr="00E2388C">
        <w:rPr>
          <w:rFonts w:cs="Arial"/>
          <w:b/>
          <w:bCs/>
          <w:sz w:val="18"/>
          <w:szCs w:val="18"/>
        </w:rPr>
        <w:t xml:space="preserve">F: </w:t>
      </w:r>
      <w:r w:rsidR="00E8498B" w:rsidRPr="00E2388C">
        <w:rPr>
          <w:rFonts w:cs="Arial"/>
          <w:bCs/>
          <w:sz w:val="18"/>
          <w:szCs w:val="18"/>
        </w:rPr>
        <w:t xml:space="preserve">SCC rules that </w:t>
      </w:r>
      <w:r w:rsidR="00727A3F" w:rsidRPr="00E2388C">
        <w:rPr>
          <w:rFonts w:cs="Arial"/>
          <w:bCs/>
          <w:sz w:val="18"/>
          <w:szCs w:val="18"/>
        </w:rPr>
        <w:t xml:space="preserve">the </w:t>
      </w:r>
      <w:r w:rsidR="00A402FE" w:rsidRPr="00E2388C">
        <w:rPr>
          <w:rFonts w:cs="Arial"/>
          <w:bCs/>
          <w:sz w:val="18"/>
          <w:szCs w:val="18"/>
        </w:rPr>
        <w:t>Ontario</w:t>
      </w:r>
      <w:r w:rsidR="00727A3F" w:rsidRPr="00E2388C">
        <w:rPr>
          <w:rFonts w:cs="Arial"/>
          <w:bCs/>
          <w:sz w:val="18"/>
          <w:szCs w:val="18"/>
        </w:rPr>
        <w:t xml:space="preserve"> Family Law Act’s definition of </w:t>
      </w:r>
      <w:r w:rsidR="00A402FE" w:rsidRPr="00E2388C">
        <w:rPr>
          <w:rFonts w:cs="Arial"/>
          <w:bCs/>
          <w:sz w:val="18"/>
          <w:szCs w:val="18"/>
        </w:rPr>
        <w:t>“</w:t>
      </w:r>
      <w:r w:rsidR="00E8498B" w:rsidRPr="00E2388C">
        <w:rPr>
          <w:rFonts w:cs="Arial"/>
          <w:bCs/>
          <w:sz w:val="18"/>
          <w:szCs w:val="18"/>
        </w:rPr>
        <w:t>spouse</w:t>
      </w:r>
      <w:r w:rsidR="00A402FE" w:rsidRPr="00E2388C">
        <w:rPr>
          <w:rFonts w:cs="Arial"/>
          <w:bCs/>
          <w:sz w:val="18"/>
          <w:szCs w:val="18"/>
        </w:rPr>
        <w:t>”</w:t>
      </w:r>
      <w:r w:rsidR="00E8498B" w:rsidRPr="00E2388C">
        <w:rPr>
          <w:rFonts w:cs="Arial"/>
          <w:bCs/>
          <w:sz w:val="18"/>
          <w:szCs w:val="18"/>
        </w:rPr>
        <w:t xml:space="preserve"> needed to include same sex </w:t>
      </w:r>
      <w:r w:rsidR="00A402FE" w:rsidRPr="00E2388C">
        <w:rPr>
          <w:rFonts w:cs="Arial"/>
          <w:bCs/>
          <w:sz w:val="18"/>
          <w:szCs w:val="18"/>
        </w:rPr>
        <w:t>relationships</w:t>
      </w:r>
      <w:r w:rsidR="00E8498B" w:rsidRPr="00E2388C">
        <w:rPr>
          <w:rFonts w:cs="Arial"/>
          <w:bCs/>
          <w:sz w:val="18"/>
          <w:szCs w:val="18"/>
        </w:rPr>
        <w:t xml:space="preserve"> for spousal support. </w:t>
      </w:r>
    </w:p>
    <w:p w14:paraId="7677AF94" w14:textId="77777777" w:rsidR="0069594D" w:rsidRPr="00E2388C" w:rsidRDefault="0042618A" w:rsidP="003A3E97">
      <w:pPr>
        <w:pStyle w:val="ListParagraph"/>
        <w:numPr>
          <w:ilvl w:val="0"/>
          <w:numId w:val="3"/>
        </w:numPr>
        <w:spacing w:after="0"/>
        <w:rPr>
          <w:sz w:val="18"/>
          <w:szCs w:val="18"/>
          <w:u w:val="single"/>
        </w:rPr>
      </w:pPr>
      <w:r w:rsidRPr="00E2388C">
        <w:rPr>
          <w:rFonts w:cs="Arial"/>
          <w:b/>
          <w:bCs/>
          <w:sz w:val="18"/>
          <w:szCs w:val="18"/>
        </w:rPr>
        <w:t>R/</w:t>
      </w:r>
      <w:r w:rsidR="005A6BFA" w:rsidRPr="00E2388C">
        <w:rPr>
          <w:rFonts w:cs="Arial"/>
          <w:b/>
          <w:bCs/>
          <w:sz w:val="18"/>
          <w:szCs w:val="18"/>
        </w:rPr>
        <w:t>A:</w:t>
      </w:r>
      <w:r w:rsidR="005A6BFA" w:rsidRPr="00E2388C">
        <w:rPr>
          <w:rFonts w:cs="Arial"/>
          <w:bCs/>
          <w:sz w:val="18"/>
          <w:szCs w:val="18"/>
        </w:rPr>
        <w:t xml:space="preserve"> </w:t>
      </w:r>
      <w:r w:rsidR="00E8498B" w:rsidRPr="00E2388C">
        <w:rPr>
          <w:rFonts w:cs="Arial"/>
          <w:bCs/>
          <w:sz w:val="18"/>
          <w:szCs w:val="18"/>
        </w:rPr>
        <w:t xml:space="preserve">They read down the under inclusive s.29 provision and </w:t>
      </w:r>
      <w:r w:rsidR="00A402FE" w:rsidRPr="00E2388C">
        <w:rPr>
          <w:rFonts w:cs="Arial"/>
          <w:bCs/>
          <w:sz w:val="18"/>
          <w:szCs w:val="18"/>
        </w:rPr>
        <w:t>ordered a partial</w:t>
      </w:r>
      <w:r w:rsidR="00E8498B" w:rsidRPr="00E2388C">
        <w:rPr>
          <w:rFonts w:cs="Arial"/>
          <w:bCs/>
          <w:sz w:val="18"/>
          <w:szCs w:val="18"/>
        </w:rPr>
        <w:t xml:space="preserve"> declaration of invalid</w:t>
      </w:r>
      <w:r w:rsidR="00237B7C" w:rsidRPr="00E2388C">
        <w:rPr>
          <w:rFonts w:cs="Arial"/>
          <w:bCs/>
          <w:sz w:val="18"/>
          <w:szCs w:val="18"/>
        </w:rPr>
        <w:t xml:space="preserve">ity for </w:t>
      </w:r>
      <w:r w:rsidR="00A402FE" w:rsidRPr="00E2388C">
        <w:rPr>
          <w:rFonts w:cs="Arial"/>
          <w:bCs/>
          <w:sz w:val="18"/>
          <w:szCs w:val="18"/>
        </w:rPr>
        <w:t>a 6 month delay</w:t>
      </w:r>
      <w:r w:rsidR="00237B7C" w:rsidRPr="00E2388C">
        <w:rPr>
          <w:rFonts w:cs="Arial"/>
          <w:bCs/>
          <w:sz w:val="18"/>
          <w:szCs w:val="18"/>
        </w:rPr>
        <w:t>.</w:t>
      </w:r>
      <w:r w:rsidR="005A6BFA" w:rsidRPr="00E2388C">
        <w:rPr>
          <w:rFonts w:cs="Arial"/>
          <w:bCs/>
          <w:sz w:val="18"/>
          <w:szCs w:val="18"/>
        </w:rPr>
        <w:t xml:space="preserve"> </w:t>
      </w:r>
      <w:r w:rsidR="00AA53D6" w:rsidRPr="00E2388C">
        <w:rPr>
          <w:rFonts w:cs="Arial"/>
          <w:bCs/>
          <w:sz w:val="18"/>
          <w:szCs w:val="18"/>
        </w:rPr>
        <w:t xml:space="preserve">The definition failed on all of the Oakes test components. </w:t>
      </w:r>
      <w:r w:rsidR="008974DB" w:rsidRPr="00E2388C">
        <w:rPr>
          <w:rFonts w:cs="Arial"/>
          <w:bCs/>
          <w:sz w:val="18"/>
          <w:szCs w:val="18"/>
        </w:rPr>
        <w:t xml:space="preserve">Reading in is a bad option because the definition of spouse was used throughout the entire act. This would create a huge effect and the court cannot predict all of the outcomes of this, it is </w:t>
      </w:r>
      <w:r w:rsidRPr="00E2388C">
        <w:rPr>
          <w:rFonts w:cs="Arial"/>
          <w:bCs/>
          <w:sz w:val="18"/>
          <w:szCs w:val="18"/>
        </w:rPr>
        <w:t>legislator’s</w:t>
      </w:r>
      <w:r w:rsidR="008974DB" w:rsidRPr="00E2388C">
        <w:rPr>
          <w:rFonts w:cs="Arial"/>
          <w:bCs/>
          <w:sz w:val="18"/>
          <w:szCs w:val="18"/>
        </w:rPr>
        <w:t xml:space="preserve"> job. </w:t>
      </w:r>
      <w:r w:rsidR="00DB4798" w:rsidRPr="00E2388C">
        <w:rPr>
          <w:rFonts w:cs="Arial"/>
          <w:bCs/>
          <w:sz w:val="18"/>
          <w:szCs w:val="18"/>
        </w:rPr>
        <w:t>Following this case many laws had to be changed.</w:t>
      </w:r>
    </w:p>
    <w:p w14:paraId="6897BF51" w14:textId="77777777" w:rsidR="00237B7C" w:rsidRPr="00E2388C" w:rsidRDefault="0069594D" w:rsidP="003A3E97">
      <w:pPr>
        <w:pStyle w:val="ListParagraph"/>
        <w:numPr>
          <w:ilvl w:val="0"/>
          <w:numId w:val="3"/>
        </w:numPr>
        <w:spacing w:after="0"/>
        <w:rPr>
          <w:sz w:val="18"/>
          <w:szCs w:val="18"/>
          <w:u w:val="single"/>
        </w:rPr>
      </w:pPr>
      <w:r w:rsidRPr="00E2388C">
        <w:rPr>
          <w:rFonts w:cs="Arial"/>
          <w:b/>
          <w:bCs/>
          <w:sz w:val="18"/>
          <w:szCs w:val="18"/>
        </w:rPr>
        <w:t>C:</w:t>
      </w:r>
      <w:r w:rsidRPr="00E2388C">
        <w:rPr>
          <w:rFonts w:cs="Arial"/>
          <w:bCs/>
          <w:sz w:val="18"/>
          <w:szCs w:val="18"/>
        </w:rPr>
        <w:t xml:space="preserve"> </w:t>
      </w:r>
      <w:r w:rsidR="005A6BFA" w:rsidRPr="00E2388C">
        <w:rPr>
          <w:rFonts w:cs="Arial"/>
          <w:bCs/>
          <w:sz w:val="18"/>
          <w:szCs w:val="18"/>
        </w:rPr>
        <w:t>Unfortunately the party in this case does not personally get a remedy.</w:t>
      </w:r>
    </w:p>
    <w:p w14:paraId="20937EB0" w14:textId="77777777" w:rsidR="00974CB7" w:rsidRPr="00E2388C" w:rsidRDefault="00974CB7" w:rsidP="00237B7C">
      <w:pPr>
        <w:spacing w:after="0"/>
        <w:jc w:val="center"/>
        <w:rPr>
          <w:rFonts w:cs="Arial"/>
          <w:bCs/>
          <w:sz w:val="18"/>
          <w:szCs w:val="18"/>
        </w:rPr>
      </w:pPr>
    </w:p>
    <w:p w14:paraId="556FEDDE" w14:textId="77777777" w:rsidR="00237B7C" w:rsidRPr="00E2388C" w:rsidRDefault="00437139" w:rsidP="00437139">
      <w:pPr>
        <w:tabs>
          <w:tab w:val="left" w:pos="1860"/>
          <w:tab w:val="center" w:pos="4680"/>
        </w:tabs>
        <w:spacing w:after="0"/>
        <w:rPr>
          <w:i/>
          <w:sz w:val="18"/>
          <w:szCs w:val="18"/>
          <w:u w:val="single"/>
        </w:rPr>
      </w:pPr>
      <w:r w:rsidRPr="00E2388C">
        <w:rPr>
          <w:rFonts w:cs="Arial"/>
          <w:bCs/>
          <w:sz w:val="18"/>
          <w:szCs w:val="18"/>
        </w:rPr>
        <w:tab/>
      </w:r>
      <w:r w:rsidRPr="00E2388C">
        <w:rPr>
          <w:rFonts w:cs="Arial"/>
          <w:bCs/>
          <w:sz w:val="18"/>
          <w:szCs w:val="18"/>
        </w:rPr>
        <w:tab/>
      </w:r>
      <w:r w:rsidR="00237B7C" w:rsidRPr="00E2388C">
        <w:rPr>
          <w:rFonts w:cs="Arial"/>
          <w:bCs/>
          <w:i/>
          <w:sz w:val="18"/>
          <w:szCs w:val="18"/>
        </w:rPr>
        <w:t>Section 24</w:t>
      </w:r>
      <w:r w:rsidR="00CE4620" w:rsidRPr="00E2388C">
        <w:rPr>
          <w:rFonts w:cs="Arial"/>
          <w:bCs/>
          <w:i/>
          <w:sz w:val="18"/>
          <w:szCs w:val="18"/>
        </w:rPr>
        <w:t>(1)</w:t>
      </w:r>
    </w:p>
    <w:p w14:paraId="420545E0" w14:textId="77777777" w:rsidR="00CE153A" w:rsidRPr="00E2388C" w:rsidRDefault="00CE153A" w:rsidP="00237B7C">
      <w:pPr>
        <w:spacing w:after="0"/>
        <w:rPr>
          <w:color w:val="FF0000"/>
          <w:sz w:val="18"/>
          <w:szCs w:val="18"/>
        </w:rPr>
      </w:pPr>
      <w:r w:rsidRPr="00E2388C">
        <w:rPr>
          <w:sz w:val="18"/>
          <w:szCs w:val="18"/>
          <w:u w:val="single"/>
        </w:rPr>
        <w:t xml:space="preserve">Little Sisters </w:t>
      </w:r>
      <w:r w:rsidR="00437139" w:rsidRPr="00E2388C">
        <w:rPr>
          <w:color w:val="FF0000"/>
          <w:sz w:val="18"/>
          <w:szCs w:val="18"/>
        </w:rPr>
        <w:t>(General declaration</w:t>
      </w:r>
      <w:r w:rsidR="00A402FE" w:rsidRPr="00E2388C">
        <w:rPr>
          <w:color w:val="FF0000"/>
          <w:sz w:val="18"/>
          <w:szCs w:val="18"/>
        </w:rPr>
        <w:t>)</w:t>
      </w:r>
    </w:p>
    <w:p w14:paraId="5F566F40" w14:textId="77777777" w:rsidR="00DB4798" w:rsidRPr="00E2388C" w:rsidRDefault="00DB4798" w:rsidP="003A3E97">
      <w:pPr>
        <w:pStyle w:val="ListParagraph"/>
        <w:numPr>
          <w:ilvl w:val="0"/>
          <w:numId w:val="3"/>
        </w:numPr>
        <w:spacing w:after="0"/>
        <w:rPr>
          <w:sz w:val="18"/>
          <w:szCs w:val="18"/>
        </w:rPr>
      </w:pPr>
      <w:r w:rsidRPr="00E2388C">
        <w:rPr>
          <w:b/>
          <w:sz w:val="18"/>
          <w:szCs w:val="18"/>
        </w:rPr>
        <w:t xml:space="preserve">F: </w:t>
      </w:r>
      <w:r w:rsidR="00E8498B" w:rsidRPr="00E2388C">
        <w:rPr>
          <w:sz w:val="18"/>
          <w:szCs w:val="18"/>
        </w:rPr>
        <w:t xml:space="preserve">This gay and lesbian book store was having its packages held up for being obscene. </w:t>
      </w:r>
      <w:r w:rsidR="000E7030" w:rsidRPr="00E2388C">
        <w:rPr>
          <w:sz w:val="18"/>
          <w:szCs w:val="18"/>
        </w:rPr>
        <w:t>The law was not discriminatory but the policy handbook was. The handbook is not law so it can’t have a charter claim against it. The actions by the</w:t>
      </w:r>
      <w:r w:rsidR="00CE7CC8" w:rsidRPr="00E2388C">
        <w:rPr>
          <w:sz w:val="18"/>
          <w:szCs w:val="18"/>
        </w:rPr>
        <w:t xml:space="preserve"> custom</w:t>
      </w:r>
      <w:r w:rsidR="000E7030" w:rsidRPr="00E2388C">
        <w:rPr>
          <w:sz w:val="18"/>
          <w:szCs w:val="18"/>
        </w:rPr>
        <w:t xml:space="preserve"> officials is however is. </w:t>
      </w:r>
    </w:p>
    <w:p w14:paraId="11F6D207" w14:textId="77777777" w:rsidR="00437139" w:rsidRPr="00E2388C" w:rsidRDefault="00DB4798" w:rsidP="003A3E97">
      <w:pPr>
        <w:pStyle w:val="ListParagraph"/>
        <w:numPr>
          <w:ilvl w:val="0"/>
          <w:numId w:val="3"/>
        </w:numPr>
        <w:spacing w:after="0"/>
        <w:rPr>
          <w:sz w:val="18"/>
          <w:szCs w:val="18"/>
        </w:rPr>
      </w:pPr>
      <w:r w:rsidRPr="00E2388C">
        <w:rPr>
          <w:b/>
          <w:sz w:val="18"/>
          <w:szCs w:val="18"/>
        </w:rPr>
        <w:t>R/A:</w:t>
      </w:r>
      <w:r w:rsidRPr="00E2388C">
        <w:rPr>
          <w:sz w:val="18"/>
          <w:szCs w:val="18"/>
        </w:rPr>
        <w:t xml:space="preserve"> </w:t>
      </w:r>
      <w:r w:rsidR="00437139" w:rsidRPr="00E2388C">
        <w:rPr>
          <w:sz w:val="18"/>
          <w:szCs w:val="18"/>
        </w:rPr>
        <w:t>The court is unwilling to make a mandatory order because in the 6 years it took the c</w:t>
      </w:r>
      <w:r w:rsidR="0078410F">
        <w:rPr>
          <w:sz w:val="18"/>
          <w:szCs w:val="18"/>
        </w:rPr>
        <w:t>ase</w:t>
      </w:r>
      <w:r w:rsidR="00437139" w:rsidRPr="00E2388C">
        <w:rPr>
          <w:sz w:val="18"/>
          <w:szCs w:val="18"/>
        </w:rPr>
        <w:t xml:space="preserve"> to get to the court, it looks like the government conduct had changed over time. If there was still an issue that continued, then the party could bring it back to the courts. A general declaration is best even though this party put their trust in the court to resolve their issue.</w:t>
      </w:r>
    </w:p>
    <w:p w14:paraId="44E41FF9" w14:textId="77777777" w:rsidR="00CE153A" w:rsidRPr="00E2388C" w:rsidRDefault="00DB4798" w:rsidP="003A3E97">
      <w:pPr>
        <w:pStyle w:val="ListParagraph"/>
        <w:numPr>
          <w:ilvl w:val="0"/>
          <w:numId w:val="3"/>
        </w:numPr>
        <w:spacing w:after="0"/>
        <w:rPr>
          <w:sz w:val="18"/>
          <w:szCs w:val="18"/>
        </w:rPr>
      </w:pPr>
      <w:r w:rsidRPr="00E2388C">
        <w:rPr>
          <w:b/>
          <w:sz w:val="18"/>
          <w:szCs w:val="18"/>
        </w:rPr>
        <w:t>C:</w:t>
      </w:r>
      <w:r w:rsidRPr="00E2388C">
        <w:rPr>
          <w:sz w:val="18"/>
          <w:szCs w:val="18"/>
        </w:rPr>
        <w:t xml:space="preserve"> I</w:t>
      </w:r>
      <w:r w:rsidR="00E8498B" w:rsidRPr="00E2388C">
        <w:rPr>
          <w:sz w:val="18"/>
          <w:szCs w:val="18"/>
        </w:rPr>
        <w:t>t does not help the direct party.</w:t>
      </w:r>
    </w:p>
    <w:p w14:paraId="7EAB6D98" w14:textId="77777777" w:rsidR="00CE153A" w:rsidRPr="00E2388C" w:rsidRDefault="00CE153A" w:rsidP="00CE153A">
      <w:pPr>
        <w:spacing w:after="0"/>
        <w:rPr>
          <w:sz w:val="18"/>
          <w:szCs w:val="18"/>
        </w:rPr>
      </w:pPr>
    </w:p>
    <w:p w14:paraId="11984DC4" w14:textId="77777777" w:rsidR="00CE153A" w:rsidRPr="00E2388C" w:rsidRDefault="00D2004A" w:rsidP="003A3E97">
      <w:pPr>
        <w:pStyle w:val="ListParagraph"/>
        <w:numPr>
          <w:ilvl w:val="0"/>
          <w:numId w:val="8"/>
        </w:numPr>
        <w:spacing w:after="0"/>
        <w:jc w:val="center"/>
        <w:rPr>
          <w:sz w:val="18"/>
          <w:szCs w:val="18"/>
        </w:rPr>
      </w:pPr>
      <w:r w:rsidRPr="00E2388C">
        <w:rPr>
          <w:sz w:val="18"/>
          <w:szCs w:val="18"/>
        </w:rPr>
        <w:t>HAS A CHARTER RIGHT BEEN BREACHED?</w:t>
      </w:r>
    </w:p>
    <w:p w14:paraId="1AEC2143" w14:textId="77777777" w:rsidR="00062946" w:rsidRPr="00E2388C" w:rsidRDefault="00062946" w:rsidP="00062946">
      <w:pPr>
        <w:pStyle w:val="ListParagraph"/>
        <w:spacing w:after="0"/>
        <w:jc w:val="center"/>
        <w:rPr>
          <w:sz w:val="18"/>
          <w:szCs w:val="18"/>
        </w:rPr>
      </w:pPr>
      <w:r w:rsidRPr="00E2388C">
        <w:rPr>
          <w:sz w:val="18"/>
          <w:szCs w:val="18"/>
        </w:rPr>
        <w:t>Burden of proof on the rights claimant</w:t>
      </w:r>
    </w:p>
    <w:p w14:paraId="6FC4BEA2" w14:textId="77777777" w:rsidR="00276605" w:rsidRPr="00E2388C" w:rsidRDefault="00276605" w:rsidP="00276605">
      <w:pPr>
        <w:spacing w:after="0"/>
        <w:jc w:val="center"/>
        <w:rPr>
          <w:b/>
          <w:sz w:val="18"/>
          <w:szCs w:val="18"/>
        </w:rPr>
      </w:pPr>
      <w:r w:rsidRPr="00E2388C">
        <w:rPr>
          <w:b/>
          <w:sz w:val="18"/>
          <w:szCs w:val="18"/>
        </w:rPr>
        <w:t>Freedom of Religion: Anti-Coercion, Accommodation</w:t>
      </w:r>
    </w:p>
    <w:p w14:paraId="69D24F00" w14:textId="77777777" w:rsidR="00276605" w:rsidRPr="00E2388C" w:rsidRDefault="007C0A11" w:rsidP="003A3E97">
      <w:pPr>
        <w:pStyle w:val="ListParagraph"/>
        <w:numPr>
          <w:ilvl w:val="0"/>
          <w:numId w:val="11"/>
        </w:numPr>
        <w:spacing w:after="0"/>
        <w:rPr>
          <w:sz w:val="18"/>
          <w:szCs w:val="18"/>
        </w:rPr>
      </w:pPr>
      <w:r w:rsidRPr="00E2388C">
        <w:rPr>
          <w:sz w:val="18"/>
          <w:szCs w:val="18"/>
        </w:rPr>
        <w:t>Section 2(a)</w:t>
      </w:r>
      <w:r w:rsidR="00045E29" w:rsidRPr="00E2388C">
        <w:rPr>
          <w:sz w:val="18"/>
          <w:szCs w:val="18"/>
        </w:rPr>
        <w:t>: Fundamental Freedoms</w:t>
      </w:r>
    </w:p>
    <w:p w14:paraId="442DA078" w14:textId="77777777" w:rsidR="00045E29" w:rsidRPr="00E2388C" w:rsidRDefault="00045E29" w:rsidP="003A3E97">
      <w:pPr>
        <w:pStyle w:val="ListParagraph"/>
        <w:numPr>
          <w:ilvl w:val="1"/>
          <w:numId w:val="11"/>
        </w:numPr>
        <w:spacing w:after="0"/>
        <w:rPr>
          <w:sz w:val="18"/>
          <w:szCs w:val="18"/>
        </w:rPr>
      </w:pPr>
      <w:r w:rsidRPr="00E2388C">
        <w:rPr>
          <w:sz w:val="18"/>
          <w:szCs w:val="18"/>
        </w:rPr>
        <w:t>Everyone has the following fundamental freedoms: (a) freedom of conscience and religion</w:t>
      </w:r>
    </w:p>
    <w:p w14:paraId="257203E5" w14:textId="77777777" w:rsidR="00045E29" w:rsidRPr="00E2388C" w:rsidRDefault="00045E29" w:rsidP="003A3E97">
      <w:pPr>
        <w:pStyle w:val="ListParagraph"/>
        <w:numPr>
          <w:ilvl w:val="1"/>
          <w:numId w:val="11"/>
        </w:numPr>
        <w:spacing w:after="0"/>
        <w:rPr>
          <w:sz w:val="18"/>
          <w:szCs w:val="18"/>
        </w:rPr>
      </w:pPr>
      <w:r w:rsidRPr="00E2388C">
        <w:rPr>
          <w:sz w:val="18"/>
          <w:szCs w:val="18"/>
        </w:rPr>
        <w:t>Protect right to religion but much more broad with conscience.</w:t>
      </w:r>
    </w:p>
    <w:p w14:paraId="220C3C0A" w14:textId="77777777" w:rsidR="007C0A11" w:rsidRPr="00E2388C" w:rsidRDefault="00045E29" w:rsidP="003A3E97">
      <w:pPr>
        <w:pStyle w:val="ListParagraph"/>
        <w:numPr>
          <w:ilvl w:val="1"/>
          <w:numId w:val="11"/>
        </w:numPr>
        <w:spacing w:after="0"/>
        <w:rPr>
          <w:sz w:val="18"/>
          <w:szCs w:val="18"/>
        </w:rPr>
      </w:pPr>
      <w:r w:rsidRPr="00E2388C">
        <w:rPr>
          <w:sz w:val="18"/>
          <w:szCs w:val="18"/>
        </w:rPr>
        <w:t>Person alleging the violation has the burden of proof</w:t>
      </w:r>
    </w:p>
    <w:p w14:paraId="4A6808ED" w14:textId="77777777" w:rsidR="00045E29" w:rsidRPr="00E2388C" w:rsidRDefault="00045E29" w:rsidP="003A3E97">
      <w:pPr>
        <w:pStyle w:val="ListParagraph"/>
        <w:numPr>
          <w:ilvl w:val="1"/>
          <w:numId w:val="11"/>
        </w:numPr>
        <w:spacing w:after="0"/>
        <w:rPr>
          <w:sz w:val="18"/>
          <w:szCs w:val="18"/>
        </w:rPr>
      </w:pPr>
      <w:r w:rsidRPr="00E2388C">
        <w:rPr>
          <w:sz w:val="18"/>
          <w:szCs w:val="18"/>
        </w:rPr>
        <w:t>This requires that states don’t coerce individuals into participating in certain practices and accommodation to enable people to engage in certain practices.</w:t>
      </w:r>
    </w:p>
    <w:p w14:paraId="142B35E8" w14:textId="77777777" w:rsidR="00B5272A" w:rsidRPr="00E2388C" w:rsidRDefault="009D7E53" w:rsidP="003A3E97">
      <w:pPr>
        <w:pStyle w:val="ListParagraph"/>
        <w:numPr>
          <w:ilvl w:val="1"/>
          <w:numId w:val="11"/>
        </w:numPr>
        <w:spacing w:after="0"/>
        <w:rPr>
          <w:sz w:val="18"/>
          <w:szCs w:val="18"/>
        </w:rPr>
      </w:pPr>
      <w:r w:rsidRPr="00E2388C">
        <w:rPr>
          <w:sz w:val="18"/>
          <w:szCs w:val="18"/>
        </w:rPr>
        <w:t>It’s not just a communal right but an individual right</w:t>
      </w:r>
    </w:p>
    <w:p w14:paraId="58BFB589" w14:textId="77777777" w:rsidR="007C0A11" w:rsidRPr="00E2388C" w:rsidRDefault="007C0A11" w:rsidP="003A3E97">
      <w:pPr>
        <w:pStyle w:val="ListParagraph"/>
        <w:numPr>
          <w:ilvl w:val="0"/>
          <w:numId w:val="11"/>
        </w:numPr>
        <w:spacing w:after="0"/>
        <w:rPr>
          <w:sz w:val="18"/>
          <w:szCs w:val="18"/>
        </w:rPr>
      </w:pPr>
      <w:r w:rsidRPr="00E2388C">
        <w:rPr>
          <w:sz w:val="18"/>
          <w:szCs w:val="18"/>
        </w:rPr>
        <w:t>Anti-Coercion</w:t>
      </w:r>
    </w:p>
    <w:p w14:paraId="4DA421B5" w14:textId="77777777" w:rsidR="006274F3" w:rsidRPr="00E2388C" w:rsidRDefault="00045E29" w:rsidP="003A3E97">
      <w:pPr>
        <w:pStyle w:val="ListParagraph"/>
        <w:numPr>
          <w:ilvl w:val="1"/>
          <w:numId w:val="11"/>
        </w:numPr>
        <w:spacing w:after="0"/>
        <w:rPr>
          <w:sz w:val="18"/>
          <w:szCs w:val="18"/>
        </w:rPr>
      </w:pPr>
      <w:r w:rsidRPr="00E2388C">
        <w:rPr>
          <w:sz w:val="18"/>
          <w:szCs w:val="18"/>
        </w:rPr>
        <w:t>St</w:t>
      </w:r>
      <w:r w:rsidR="006274F3" w:rsidRPr="00E2388C">
        <w:rPr>
          <w:sz w:val="18"/>
          <w:szCs w:val="18"/>
        </w:rPr>
        <w:t>ate cannot coerce individuals to engage in practice for sectarian (religious) purposes</w:t>
      </w:r>
    </w:p>
    <w:p w14:paraId="2CAE0DE6" w14:textId="77777777" w:rsidR="007C0A11" w:rsidRPr="00E2388C" w:rsidRDefault="006274F3" w:rsidP="003A3E97">
      <w:pPr>
        <w:pStyle w:val="ListParagraph"/>
        <w:numPr>
          <w:ilvl w:val="1"/>
          <w:numId w:val="11"/>
        </w:numPr>
        <w:spacing w:after="0"/>
        <w:rPr>
          <w:sz w:val="18"/>
          <w:szCs w:val="18"/>
        </w:rPr>
      </w:pPr>
      <w:r w:rsidRPr="00E2388C">
        <w:rPr>
          <w:sz w:val="18"/>
          <w:szCs w:val="18"/>
        </w:rPr>
        <w:t>Boundaries of anti-coercion: it must be substantial interference, trivial interference won’t find a violation of s. 2(a)</w:t>
      </w:r>
    </w:p>
    <w:p w14:paraId="2C57EEAC" w14:textId="77777777" w:rsidR="008821E6" w:rsidRDefault="008821E6" w:rsidP="008821E6">
      <w:pPr>
        <w:pStyle w:val="ListParagraph"/>
        <w:spacing w:after="0"/>
        <w:ind w:left="1440"/>
        <w:rPr>
          <w:b/>
          <w:sz w:val="18"/>
          <w:szCs w:val="18"/>
        </w:rPr>
      </w:pPr>
    </w:p>
    <w:p w14:paraId="446C0637" w14:textId="77777777" w:rsidR="00876960" w:rsidRPr="00E2388C" w:rsidRDefault="00876960" w:rsidP="003A3E97">
      <w:pPr>
        <w:pStyle w:val="ListParagraph"/>
        <w:numPr>
          <w:ilvl w:val="1"/>
          <w:numId w:val="11"/>
        </w:numPr>
        <w:spacing w:after="0"/>
        <w:rPr>
          <w:b/>
          <w:sz w:val="18"/>
          <w:szCs w:val="18"/>
        </w:rPr>
      </w:pPr>
      <w:r w:rsidRPr="00E2388C">
        <w:rPr>
          <w:b/>
          <w:sz w:val="18"/>
          <w:szCs w:val="18"/>
        </w:rPr>
        <w:lastRenderedPageBreak/>
        <w:t>Analysis</w:t>
      </w:r>
      <w:r w:rsidR="004D7985" w:rsidRPr="00E2388C">
        <w:rPr>
          <w:b/>
          <w:sz w:val="18"/>
          <w:szCs w:val="18"/>
        </w:rPr>
        <w:t xml:space="preserve"> </w:t>
      </w:r>
      <w:r w:rsidR="00631CBE" w:rsidRPr="00E2388C">
        <w:rPr>
          <w:b/>
          <w:sz w:val="18"/>
          <w:szCs w:val="18"/>
        </w:rPr>
        <w:t xml:space="preserve">Test </w:t>
      </w:r>
      <w:r w:rsidR="004D7985" w:rsidRPr="00E2388C">
        <w:rPr>
          <w:b/>
          <w:sz w:val="18"/>
          <w:szCs w:val="18"/>
        </w:rPr>
        <w:t>(Big M)</w:t>
      </w:r>
    </w:p>
    <w:p w14:paraId="7F373BA0" w14:textId="77777777" w:rsidR="00876960" w:rsidRPr="00E2388C" w:rsidRDefault="00876960" w:rsidP="003A3E97">
      <w:pPr>
        <w:pStyle w:val="ListParagraph"/>
        <w:numPr>
          <w:ilvl w:val="2"/>
          <w:numId w:val="11"/>
        </w:numPr>
        <w:spacing w:after="0"/>
        <w:rPr>
          <w:sz w:val="18"/>
          <w:szCs w:val="18"/>
        </w:rPr>
      </w:pPr>
      <w:r w:rsidRPr="00E2388C">
        <w:rPr>
          <w:sz w:val="18"/>
          <w:szCs w:val="18"/>
        </w:rPr>
        <w:t>P</w:t>
      </w:r>
      <w:r w:rsidR="004D7985" w:rsidRPr="00E2388C">
        <w:rPr>
          <w:sz w:val="18"/>
          <w:szCs w:val="18"/>
        </w:rPr>
        <w:t xml:space="preserve">urpose AND </w:t>
      </w:r>
      <w:r w:rsidRPr="00E2388C">
        <w:rPr>
          <w:sz w:val="18"/>
          <w:szCs w:val="18"/>
        </w:rPr>
        <w:t xml:space="preserve"> </w:t>
      </w:r>
    </w:p>
    <w:p w14:paraId="04F76C8E" w14:textId="77777777" w:rsidR="00876960" w:rsidRPr="00E2388C" w:rsidRDefault="00876960" w:rsidP="003A3E97">
      <w:pPr>
        <w:pStyle w:val="ListParagraph"/>
        <w:numPr>
          <w:ilvl w:val="2"/>
          <w:numId w:val="11"/>
        </w:numPr>
        <w:spacing w:after="0"/>
        <w:rPr>
          <w:sz w:val="18"/>
          <w:szCs w:val="18"/>
        </w:rPr>
      </w:pPr>
      <w:r w:rsidRPr="00E2388C">
        <w:rPr>
          <w:sz w:val="18"/>
          <w:szCs w:val="18"/>
        </w:rPr>
        <w:t>Effect of the legislation.</w:t>
      </w:r>
    </w:p>
    <w:p w14:paraId="230C27C7" w14:textId="77777777" w:rsidR="007C0A11" w:rsidRPr="00E2388C" w:rsidRDefault="007C0A11" w:rsidP="003A3E97">
      <w:pPr>
        <w:pStyle w:val="ListParagraph"/>
        <w:numPr>
          <w:ilvl w:val="0"/>
          <w:numId w:val="11"/>
        </w:numPr>
        <w:spacing w:after="0"/>
        <w:rPr>
          <w:sz w:val="18"/>
          <w:szCs w:val="18"/>
        </w:rPr>
      </w:pPr>
      <w:r w:rsidRPr="00E2388C">
        <w:rPr>
          <w:sz w:val="18"/>
          <w:szCs w:val="18"/>
        </w:rPr>
        <w:t>Accommodation</w:t>
      </w:r>
    </w:p>
    <w:p w14:paraId="245ECCDE" w14:textId="77777777" w:rsidR="005A434D" w:rsidRPr="00E2388C" w:rsidRDefault="005A434D" w:rsidP="003A3E97">
      <w:pPr>
        <w:pStyle w:val="ListParagraph"/>
        <w:numPr>
          <w:ilvl w:val="1"/>
          <w:numId w:val="11"/>
        </w:numPr>
        <w:spacing w:after="0"/>
        <w:rPr>
          <w:b/>
          <w:sz w:val="18"/>
          <w:szCs w:val="18"/>
        </w:rPr>
      </w:pPr>
      <w:r w:rsidRPr="00E2388C">
        <w:rPr>
          <w:rFonts w:cs="Arial"/>
          <w:b/>
          <w:bCs/>
          <w:sz w:val="18"/>
          <w:szCs w:val="18"/>
        </w:rPr>
        <w:t>Test (Syndicat</w:t>
      </w:r>
      <w:r w:rsidR="00EA3F22" w:rsidRPr="00E2388C">
        <w:rPr>
          <w:rFonts w:cs="Arial"/>
          <w:b/>
          <w:bCs/>
          <w:sz w:val="18"/>
          <w:szCs w:val="18"/>
        </w:rPr>
        <w:t>/Amselem</w:t>
      </w:r>
      <w:r w:rsidRPr="00E2388C">
        <w:rPr>
          <w:rFonts w:cs="Arial"/>
          <w:b/>
          <w:bCs/>
          <w:sz w:val="18"/>
          <w:szCs w:val="18"/>
        </w:rPr>
        <w:t>)</w:t>
      </w:r>
      <w:r w:rsidR="00621134" w:rsidRPr="00E2388C">
        <w:rPr>
          <w:rFonts w:cs="Arial"/>
          <w:b/>
          <w:bCs/>
          <w:sz w:val="18"/>
          <w:szCs w:val="18"/>
        </w:rPr>
        <w:t xml:space="preserve"> for violation of Section 2(a):</w:t>
      </w:r>
      <w:r w:rsidR="00F10586" w:rsidRPr="00E2388C">
        <w:rPr>
          <w:rFonts w:cs="Arial"/>
          <w:b/>
          <w:bCs/>
          <w:sz w:val="18"/>
          <w:szCs w:val="18"/>
        </w:rPr>
        <w:t xml:space="preserve"> </w:t>
      </w:r>
      <w:r w:rsidR="00621134" w:rsidRPr="00E2388C">
        <w:rPr>
          <w:rFonts w:cs="Arial"/>
          <w:b/>
          <w:bCs/>
          <w:sz w:val="18"/>
          <w:szCs w:val="18"/>
        </w:rPr>
        <w:t>(c</w:t>
      </w:r>
      <w:r w:rsidR="00F10586" w:rsidRPr="00E2388C">
        <w:rPr>
          <w:rFonts w:cs="Arial"/>
          <w:b/>
          <w:bCs/>
          <w:sz w:val="18"/>
          <w:szCs w:val="18"/>
        </w:rPr>
        <w:t>laimant must prove</w:t>
      </w:r>
      <w:r w:rsidR="00621134" w:rsidRPr="00E2388C">
        <w:rPr>
          <w:rFonts w:cs="Arial"/>
          <w:b/>
          <w:bCs/>
          <w:sz w:val="18"/>
          <w:szCs w:val="18"/>
        </w:rPr>
        <w:t>)</w:t>
      </w:r>
    </w:p>
    <w:p w14:paraId="63E636BD" w14:textId="77777777" w:rsidR="005A434D" w:rsidRPr="00E2388C" w:rsidRDefault="00F10586" w:rsidP="003A3E97">
      <w:pPr>
        <w:pStyle w:val="ListParagraph"/>
        <w:numPr>
          <w:ilvl w:val="2"/>
          <w:numId w:val="11"/>
        </w:numPr>
        <w:spacing w:after="0"/>
        <w:rPr>
          <w:sz w:val="18"/>
          <w:szCs w:val="18"/>
        </w:rPr>
      </w:pPr>
      <w:r w:rsidRPr="00E2388C">
        <w:rPr>
          <w:rFonts w:cs="Arial"/>
          <w:bCs/>
          <w:sz w:val="18"/>
          <w:szCs w:val="18"/>
        </w:rPr>
        <w:t>1) Sincere belief, “nexus” to religion (</w:t>
      </w:r>
      <w:r w:rsidR="005A434D" w:rsidRPr="00E2388C">
        <w:rPr>
          <w:rFonts w:cs="Arial"/>
          <w:bCs/>
          <w:sz w:val="18"/>
          <w:szCs w:val="18"/>
        </w:rPr>
        <w:t xml:space="preserve">only </w:t>
      </w:r>
      <w:r w:rsidRPr="00E2388C">
        <w:rPr>
          <w:rFonts w:cs="Arial"/>
          <w:bCs/>
          <w:sz w:val="18"/>
          <w:szCs w:val="18"/>
        </w:rPr>
        <w:t xml:space="preserve">need a </w:t>
      </w:r>
      <w:r w:rsidR="005A434D" w:rsidRPr="00E2388C">
        <w:rPr>
          <w:rFonts w:cs="Arial"/>
          <w:bCs/>
          <w:sz w:val="18"/>
          <w:szCs w:val="18"/>
        </w:rPr>
        <w:t>subjective belie</w:t>
      </w:r>
      <w:r w:rsidRPr="00E2388C">
        <w:rPr>
          <w:rFonts w:cs="Arial"/>
          <w:bCs/>
          <w:sz w:val="18"/>
          <w:szCs w:val="18"/>
        </w:rPr>
        <w:t>f</w:t>
      </w:r>
      <w:r w:rsidR="005A434D" w:rsidRPr="00E2388C">
        <w:rPr>
          <w:rFonts w:cs="Arial"/>
          <w:bCs/>
          <w:sz w:val="18"/>
          <w:szCs w:val="18"/>
        </w:rPr>
        <w:t xml:space="preserve"> in the faith/religion</w:t>
      </w:r>
      <w:r w:rsidRPr="00E2388C">
        <w:rPr>
          <w:rFonts w:cs="Arial"/>
          <w:bCs/>
          <w:sz w:val="18"/>
          <w:szCs w:val="18"/>
        </w:rPr>
        <w:t>)</w:t>
      </w:r>
      <w:r w:rsidR="005A434D" w:rsidRPr="00E2388C">
        <w:rPr>
          <w:rFonts w:cs="Arial"/>
          <w:bCs/>
          <w:sz w:val="18"/>
          <w:szCs w:val="18"/>
        </w:rPr>
        <w:t xml:space="preserve"> AND</w:t>
      </w:r>
    </w:p>
    <w:p w14:paraId="11CEE58D" w14:textId="77777777" w:rsidR="00E76864" w:rsidRPr="00E2388C" w:rsidRDefault="00E76864" w:rsidP="003A3E97">
      <w:pPr>
        <w:pStyle w:val="ListParagraph"/>
        <w:numPr>
          <w:ilvl w:val="3"/>
          <w:numId w:val="11"/>
        </w:numPr>
        <w:spacing w:after="0"/>
        <w:rPr>
          <w:sz w:val="18"/>
          <w:szCs w:val="18"/>
        </w:rPr>
      </w:pPr>
      <w:r w:rsidRPr="00E2388C">
        <w:rPr>
          <w:sz w:val="18"/>
          <w:szCs w:val="18"/>
        </w:rPr>
        <w:t>Subjective test (individual)</w:t>
      </w:r>
    </w:p>
    <w:p w14:paraId="4949137C" w14:textId="77777777" w:rsidR="002D7D62" w:rsidRPr="00E2388C" w:rsidRDefault="002D7D62" w:rsidP="003A3E97">
      <w:pPr>
        <w:pStyle w:val="ListParagraph"/>
        <w:numPr>
          <w:ilvl w:val="3"/>
          <w:numId w:val="11"/>
        </w:numPr>
        <w:spacing w:after="0"/>
        <w:rPr>
          <w:sz w:val="18"/>
          <w:szCs w:val="18"/>
        </w:rPr>
      </w:pPr>
      <w:r w:rsidRPr="00E2388C">
        <w:rPr>
          <w:sz w:val="18"/>
          <w:szCs w:val="18"/>
        </w:rPr>
        <w:t>The belief is in good faith</w:t>
      </w:r>
    </w:p>
    <w:p w14:paraId="137D5DE8" w14:textId="77777777" w:rsidR="009E3046" w:rsidRPr="00E2388C" w:rsidRDefault="009E3046" w:rsidP="003A3E97">
      <w:pPr>
        <w:pStyle w:val="ListParagraph"/>
        <w:numPr>
          <w:ilvl w:val="3"/>
          <w:numId w:val="11"/>
        </w:numPr>
        <w:spacing w:after="0"/>
        <w:rPr>
          <w:sz w:val="18"/>
          <w:szCs w:val="18"/>
        </w:rPr>
      </w:pPr>
      <w:r w:rsidRPr="00E2388C">
        <w:rPr>
          <w:sz w:val="18"/>
          <w:szCs w:val="18"/>
        </w:rPr>
        <w:t>Past conduct doesn’t matter</w:t>
      </w:r>
    </w:p>
    <w:p w14:paraId="4B88494C" w14:textId="77777777" w:rsidR="009E3046" w:rsidRPr="00E2388C" w:rsidRDefault="009E3046" w:rsidP="003A3E97">
      <w:pPr>
        <w:pStyle w:val="ListParagraph"/>
        <w:numPr>
          <w:ilvl w:val="3"/>
          <w:numId w:val="11"/>
        </w:numPr>
        <w:spacing w:after="0"/>
        <w:rPr>
          <w:sz w:val="18"/>
          <w:szCs w:val="18"/>
        </w:rPr>
      </w:pPr>
      <w:r w:rsidRPr="00E2388C">
        <w:rPr>
          <w:sz w:val="18"/>
          <w:szCs w:val="18"/>
        </w:rPr>
        <w:t>Court does not question their individuals beliefs in their religion/worship</w:t>
      </w:r>
    </w:p>
    <w:p w14:paraId="4670D568" w14:textId="77777777" w:rsidR="00294598" w:rsidRPr="00E2388C" w:rsidRDefault="00294598" w:rsidP="003A3E97">
      <w:pPr>
        <w:pStyle w:val="ListParagraph"/>
        <w:numPr>
          <w:ilvl w:val="3"/>
          <w:numId w:val="11"/>
        </w:numPr>
        <w:spacing w:after="0"/>
        <w:rPr>
          <w:sz w:val="18"/>
          <w:szCs w:val="18"/>
        </w:rPr>
      </w:pPr>
      <w:r w:rsidRPr="00E2388C">
        <w:rPr>
          <w:rFonts w:cs="Arial"/>
          <w:bCs/>
          <w:sz w:val="18"/>
          <w:szCs w:val="18"/>
        </w:rPr>
        <w:t>You need to only subjectively believe in the faith and have a non-trivial interference for your freedom of religion to be violated.</w:t>
      </w:r>
    </w:p>
    <w:p w14:paraId="71B7C6BA" w14:textId="77777777" w:rsidR="00E24D63" w:rsidRPr="00E2388C" w:rsidRDefault="00E24D63" w:rsidP="003A3E97">
      <w:pPr>
        <w:pStyle w:val="ListParagraph"/>
        <w:numPr>
          <w:ilvl w:val="3"/>
          <w:numId w:val="11"/>
        </w:numPr>
        <w:spacing w:after="0"/>
        <w:rPr>
          <w:sz w:val="18"/>
          <w:szCs w:val="18"/>
        </w:rPr>
      </w:pPr>
      <w:r w:rsidRPr="00E2388C">
        <w:rPr>
          <w:rFonts w:cs="Arial"/>
          <w:bCs/>
          <w:sz w:val="18"/>
          <w:szCs w:val="18"/>
        </w:rPr>
        <w:t>Religion is: personal, the courts don’t normally assess it in depth and are rarely to question it is a religion.</w:t>
      </w:r>
    </w:p>
    <w:p w14:paraId="324FC681" w14:textId="77777777" w:rsidR="009E3046" w:rsidRPr="00E2388C" w:rsidRDefault="00F10586" w:rsidP="003A3E97">
      <w:pPr>
        <w:pStyle w:val="ListParagraph"/>
        <w:numPr>
          <w:ilvl w:val="2"/>
          <w:numId w:val="11"/>
        </w:numPr>
        <w:spacing w:after="0"/>
        <w:rPr>
          <w:sz w:val="18"/>
          <w:szCs w:val="18"/>
        </w:rPr>
      </w:pPr>
      <w:r w:rsidRPr="00E2388C">
        <w:rPr>
          <w:rFonts w:cs="Arial"/>
          <w:bCs/>
          <w:sz w:val="18"/>
          <w:szCs w:val="18"/>
        </w:rPr>
        <w:t xml:space="preserve">2) </w:t>
      </w:r>
      <w:r w:rsidR="009E3046" w:rsidRPr="00E2388C">
        <w:rPr>
          <w:rFonts w:cs="Arial"/>
          <w:bCs/>
          <w:sz w:val="18"/>
          <w:szCs w:val="18"/>
        </w:rPr>
        <w:t xml:space="preserve">State interferes </w:t>
      </w:r>
      <w:r w:rsidR="009E3046" w:rsidRPr="00A63E35">
        <w:rPr>
          <w:rFonts w:cs="Arial"/>
          <w:bCs/>
          <w:sz w:val="18"/>
          <w:szCs w:val="18"/>
        </w:rPr>
        <w:t xml:space="preserve">in a </w:t>
      </w:r>
      <w:r w:rsidR="00A63E35" w:rsidRPr="00A63E35">
        <w:rPr>
          <w:rFonts w:cs="Arial"/>
          <w:bCs/>
          <w:sz w:val="18"/>
          <w:szCs w:val="18"/>
        </w:rPr>
        <w:t>non-trivial</w:t>
      </w:r>
      <w:r w:rsidR="00A63E35">
        <w:rPr>
          <w:rFonts w:cs="Arial"/>
          <w:bCs/>
          <w:sz w:val="18"/>
          <w:szCs w:val="18"/>
        </w:rPr>
        <w:t xml:space="preserve"> (more than not trival)</w:t>
      </w:r>
      <w:r w:rsidR="00A63E35" w:rsidRPr="00A63E35">
        <w:rPr>
          <w:rFonts w:cs="Arial"/>
          <w:bCs/>
          <w:sz w:val="18"/>
          <w:szCs w:val="18"/>
        </w:rPr>
        <w:t xml:space="preserve"> </w:t>
      </w:r>
      <w:r w:rsidR="009E3046" w:rsidRPr="00A63E35">
        <w:rPr>
          <w:rFonts w:cs="Arial"/>
          <w:bCs/>
          <w:sz w:val="18"/>
          <w:szCs w:val="18"/>
        </w:rPr>
        <w:t>way with</w:t>
      </w:r>
      <w:r w:rsidR="009E3046" w:rsidRPr="00E2388C">
        <w:rPr>
          <w:rFonts w:cs="Arial"/>
          <w:bCs/>
          <w:sz w:val="18"/>
          <w:szCs w:val="18"/>
        </w:rPr>
        <w:t xml:space="preserve"> ability to act on religious belief</w:t>
      </w:r>
    </w:p>
    <w:p w14:paraId="397F234C" w14:textId="77777777" w:rsidR="007C0A11" w:rsidRPr="00E2388C" w:rsidRDefault="009E3046" w:rsidP="003A3E97">
      <w:pPr>
        <w:pStyle w:val="ListParagraph"/>
        <w:numPr>
          <w:ilvl w:val="3"/>
          <w:numId w:val="11"/>
        </w:numPr>
        <w:spacing w:after="0"/>
        <w:rPr>
          <w:sz w:val="18"/>
          <w:szCs w:val="18"/>
        </w:rPr>
      </w:pPr>
      <w:r w:rsidRPr="00E2388C">
        <w:rPr>
          <w:rFonts w:cs="Arial"/>
          <w:bCs/>
          <w:sz w:val="18"/>
          <w:szCs w:val="18"/>
        </w:rPr>
        <w:t>Interference doesn’t have to be substantial</w:t>
      </w:r>
    </w:p>
    <w:p w14:paraId="5D79EBAE" w14:textId="77777777" w:rsidR="00E76864" w:rsidRPr="00E2388C" w:rsidRDefault="00E76864" w:rsidP="003A3E97">
      <w:pPr>
        <w:pStyle w:val="ListParagraph"/>
        <w:numPr>
          <w:ilvl w:val="3"/>
          <w:numId w:val="11"/>
        </w:numPr>
        <w:spacing w:after="0"/>
        <w:rPr>
          <w:sz w:val="18"/>
          <w:szCs w:val="18"/>
        </w:rPr>
      </w:pPr>
      <w:r w:rsidRPr="00E2388C">
        <w:rPr>
          <w:rFonts w:cs="Arial"/>
          <w:bCs/>
          <w:sz w:val="18"/>
          <w:szCs w:val="18"/>
        </w:rPr>
        <w:t>Objective standard</w:t>
      </w:r>
    </w:p>
    <w:p w14:paraId="29536095" w14:textId="77777777" w:rsidR="00CE153A" w:rsidRPr="00E2388C" w:rsidRDefault="00276605" w:rsidP="00CE153A">
      <w:pPr>
        <w:spacing w:after="0"/>
        <w:rPr>
          <w:color w:val="FF0000"/>
          <w:sz w:val="18"/>
          <w:szCs w:val="18"/>
        </w:rPr>
      </w:pPr>
      <w:r w:rsidRPr="00E2388C">
        <w:rPr>
          <w:sz w:val="18"/>
          <w:szCs w:val="18"/>
          <w:u w:val="single"/>
        </w:rPr>
        <w:t xml:space="preserve">R v Big M Drug Mart </w:t>
      </w:r>
      <w:r w:rsidR="007C0A11" w:rsidRPr="00E2388C">
        <w:rPr>
          <w:color w:val="FF0000"/>
          <w:sz w:val="18"/>
          <w:szCs w:val="18"/>
        </w:rPr>
        <w:t>(anti-coercion)</w:t>
      </w:r>
    </w:p>
    <w:p w14:paraId="7EACFCF5" w14:textId="77777777" w:rsidR="00066F57" w:rsidRPr="00E2388C" w:rsidRDefault="00066F57" w:rsidP="003A3E97">
      <w:pPr>
        <w:pStyle w:val="ListParagraph"/>
        <w:numPr>
          <w:ilvl w:val="0"/>
          <w:numId w:val="3"/>
        </w:numPr>
        <w:spacing w:after="0"/>
        <w:rPr>
          <w:sz w:val="18"/>
          <w:szCs w:val="18"/>
        </w:rPr>
      </w:pPr>
      <w:r w:rsidRPr="00E2388C">
        <w:rPr>
          <w:rFonts w:cs="Arial"/>
          <w:b/>
          <w:bCs/>
          <w:sz w:val="18"/>
          <w:szCs w:val="18"/>
        </w:rPr>
        <w:t xml:space="preserve">F: </w:t>
      </w:r>
      <w:r w:rsidR="00276605" w:rsidRPr="00E2388C">
        <w:rPr>
          <w:rFonts w:cs="Arial"/>
          <w:bCs/>
          <w:sz w:val="18"/>
          <w:szCs w:val="18"/>
        </w:rPr>
        <w:t xml:space="preserve">Big M did </w:t>
      </w:r>
      <w:r w:rsidRPr="00E2388C">
        <w:rPr>
          <w:rFonts w:cs="Arial"/>
          <w:bCs/>
          <w:sz w:val="18"/>
          <w:szCs w:val="18"/>
        </w:rPr>
        <w:t xml:space="preserve">open his </w:t>
      </w:r>
      <w:r w:rsidR="00276605" w:rsidRPr="00E2388C">
        <w:rPr>
          <w:rFonts w:cs="Arial"/>
          <w:bCs/>
          <w:sz w:val="18"/>
          <w:szCs w:val="18"/>
        </w:rPr>
        <w:t>business on a Sunday</w:t>
      </w:r>
      <w:r w:rsidR="00876960" w:rsidRPr="00E2388C">
        <w:rPr>
          <w:rFonts w:cs="Arial"/>
          <w:bCs/>
          <w:sz w:val="18"/>
          <w:szCs w:val="18"/>
        </w:rPr>
        <w:t xml:space="preserve"> in Calgary</w:t>
      </w:r>
      <w:r w:rsidR="00276605" w:rsidRPr="00E2388C">
        <w:rPr>
          <w:rFonts w:cs="Arial"/>
          <w:bCs/>
          <w:sz w:val="18"/>
          <w:szCs w:val="18"/>
        </w:rPr>
        <w:t xml:space="preserve"> contrary to </w:t>
      </w:r>
      <w:r w:rsidRPr="00E2388C">
        <w:rPr>
          <w:rFonts w:cs="Arial"/>
          <w:bCs/>
          <w:sz w:val="18"/>
          <w:szCs w:val="18"/>
        </w:rPr>
        <w:t>Federal</w:t>
      </w:r>
      <w:r w:rsidR="00276605" w:rsidRPr="00E2388C">
        <w:rPr>
          <w:rFonts w:cs="Arial"/>
          <w:bCs/>
          <w:sz w:val="18"/>
          <w:szCs w:val="18"/>
        </w:rPr>
        <w:t xml:space="preserve"> Lords Day Act. </w:t>
      </w:r>
      <w:r w:rsidRPr="00E2388C">
        <w:rPr>
          <w:rFonts w:cs="Arial"/>
          <w:bCs/>
          <w:sz w:val="18"/>
          <w:szCs w:val="18"/>
        </w:rPr>
        <w:t xml:space="preserve">This Act was justified under the criminal law power which regulates public order and moral. </w:t>
      </w:r>
    </w:p>
    <w:p w14:paraId="4D71321F" w14:textId="77777777" w:rsidR="00876960" w:rsidRPr="00E2388C" w:rsidRDefault="00876960" w:rsidP="003A3E97">
      <w:pPr>
        <w:pStyle w:val="ListParagraph"/>
        <w:numPr>
          <w:ilvl w:val="0"/>
          <w:numId w:val="3"/>
        </w:numPr>
        <w:spacing w:after="0"/>
        <w:rPr>
          <w:sz w:val="18"/>
          <w:szCs w:val="18"/>
        </w:rPr>
      </w:pPr>
      <w:r w:rsidRPr="00E2388C">
        <w:rPr>
          <w:rFonts w:cs="Arial"/>
          <w:b/>
          <w:bCs/>
          <w:sz w:val="18"/>
          <w:szCs w:val="18"/>
        </w:rPr>
        <w:t>R:</w:t>
      </w:r>
      <w:r w:rsidRPr="00E2388C">
        <w:rPr>
          <w:rFonts w:cs="Arial"/>
          <w:bCs/>
          <w:sz w:val="18"/>
          <w:szCs w:val="18"/>
        </w:rPr>
        <w:t xml:space="preserve"> Must look at the </w:t>
      </w:r>
      <w:r w:rsidRPr="00E2388C">
        <w:rPr>
          <w:rFonts w:cs="Arial"/>
          <w:b/>
          <w:bCs/>
          <w:sz w:val="18"/>
          <w:szCs w:val="18"/>
        </w:rPr>
        <w:t>purpose</w:t>
      </w:r>
      <w:r w:rsidRPr="00E2388C">
        <w:rPr>
          <w:rFonts w:cs="Arial"/>
          <w:bCs/>
          <w:sz w:val="18"/>
          <w:szCs w:val="18"/>
        </w:rPr>
        <w:t xml:space="preserve"> AND (if the purpose is constitution, then you look at) the </w:t>
      </w:r>
      <w:r w:rsidRPr="00E2388C">
        <w:rPr>
          <w:rFonts w:cs="Arial"/>
          <w:b/>
          <w:bCs/>
          <w:sz w:val="18"/>
          <w:szCs w:val="18"/>
        </w:rPr>
        <w:t xml:space="preserve">effect </w:t>
      </w:r>
      <w:r w:rsidRPr="00E2388C">
        <w:rPr>
          <w:rFonts w:cs="Arial"/>
          <w:bCs/>
          <w:sz w:val="18"/>
          <w:szCs w:val="18"/>
        </w:rPr>
        <w:t>of the legislation.</w:t>
      </w:r>
      <w:r w:rsidR="00B5272A" w:rsidRPr="00E2388C">
        <w:rPr>
          <w:rFonts w:cs="Arial"/>
          <w:bCs/>
          <w:sz w:val="18"/>
          <w:szCs w:val="18"/>
        </w:rPr>
        <w:t xml:space="preserve"> </w:t>
      </w:r>
    </w:p>
    <w:p w14:paraId="0A9CB77E" w14:textId="77777777" w:rsidR="00276605" w:rsidRPr="00E2388C" w:rsidRDefault="00066F57" w:rsidP="003A3E97">
      <w:pPr>
        <w:pStyle w:val="ListParagraph"/>
        <w:numPr>
          <w:ilvl w:val="0"/>
          <w:numId w:val="3"/>
        </w:numPr>
        <w:spacing w:after="0"/>
        <w:rPr>
          <w:sz w:val="18"/>
          <w:szCs w:val="18"/>
        </w:rPr>
      </w:pPr>
      <w:r w:rsidRPr="00E2388C">
        <w:rPr>
          <w:rFonts w:cs="Arial"/>
          <w:b/>
          <w:bCs/>
          <w:sz w:val="18"/>
          <w:szCs w:val="18"/>
        </w:rPr>
        <w:t>A:</w:t>
      </w:r>
      <w:r w:rsidRPr="00E2388C">
        <w:rPr>
          <w:rFonts w:cs="Arial"/>
          <w:bCs/>
          <w:sz w:val="18"/>
          <w:szCs w:val="18"/>
        </w:rPr>
        <w:t xml:space="preserve"> </w:t>
      </w:r>
      <w:r w:rsidR="00876960" w:rsidRPr="00E2388C">
        <w:rPr>
          <w:rFonts w:cs="Arial"/>
          <w:bCs/>
          <w:sz w:val="18"/>
          <w:szCs w:val="18"/>
        </w:rPr>
        <w:t xml:space="preserve">The purpose of this legislation was to preserve the importance of Sunday. Freedom of religion protects positive and negatively. In this case it is a negative right it is protecting. </w:t>
      </w:r>
      <w:r w:rsidR="00E71807" w:rsidRPr="00E2388C">
        <w:rPr>
          <w:rFonts w:cs="Arial"/>
          <w:bCs/>
          <w:sz w:val="18"/>
          <w:szCs w:val="18"/>
        </w:rPr>
        <w:t>It is also meant to protect minorities. They weren’t forced to attend church but t</w:t>
      </w:r>
      <w:r w:rsidR="00876960" w:rsidRPr="00E2388C">
        <w:rPr>
          <w:rFonts w:cs="Arial"/>
          <w:bCs/>
          <w:sz w:val="18"/>
          <w:szCs w:val="18"/>
        </w:rPr>
        <w:t>he effect is forcing</w:t>
      </w:r>
      <w:r w:rsidR="00276605" w:rsidRPr="00E2388C">
        <w:rPr>
          <w:rFonts w:cs="Arial"/>
          <w:bCs/>
          <w:sz w:val="18"/>
          <w:szCs w:val="18"/>
        </w:rPr>
        <w:t xml:space="preserve"> </w:t>
      </w:r>
      <w:r w:rsidR="005D72DF" w:rsidRPr="00E2388C">
        <w:rPr>
          <w:rFonts w:cs="Arial"/>
          <w:bCs/>
          <w:sz w:val="18"/>
          <w:szCs w:val="18"/>
        </w:rPr>
        <w:t>non-Christians</w:t>
      </w:r>
      <w:r w:rsidR="00276605" w:rsidRPr="00E2388C">
        <w:rPr>
          <w:rFonts w:cs="Arial"/>
          <w:bCs/>
          <w:sz w:val="18"/>
          <w:szCs w:val="18"/>
        </w:rPr>
        <w:t xml:space="preserve"> to follow Christian beliefs </w:t>
      </w:r>
      <w:r w:rsidR="00876960" w:rsidRPr="00E2388C">
        <w:rPr>
          <w:rFonts w:cs="Arial"/>
          <w:bCs/>
          <w:sz w:val="18"/>
          <w:szCs w:val="18"/>
        </w:rPr>
        <w:t xml:space="preserve">of the sanctity of Sundays, </w:t>
      </w:r>
      <w:r w:rsidR="00276605" w:rsidRPr="00E2388C">
        <w:rPr>
          <w:rFonts w:cs="Arial"/>
          <w:bCs/>
          <w:sz w:val="18"/>
          <w:szCs w:val="18"/>
        </w:rPr>
        <w:t>which is a form of coercion.</w:t>
      </w:r>
      <w:r w:rsidR="00876960" w:rsidRPr="00E2388C">
        <w:rPr>
          <w:rFonts w:cs="Arial"/>
          <w:bCs/>
          <w:sz w:val="18"/>
          <w:szCs w:val="18"/>
        </w:rPr>
        <w:t xml:space="preserve"> </w:t>
      </w:r>
      <w:r w:rsidR="00E71807" w:rsidRPr="00E2388C">
        <w:rPr>
          <w:rFonts w:cs="Arial"/>
          <w:bCs/>
          <w:sz w:val="18"/>
          <w:szCs w:val="18"/>
        </w:rPr>
        <w:t>This Acts create discrimination against on Christians who don’t follow Christian beliefs of a workless Sunday.</w:t>
      </w:r>
      <w:r w:rsidR="004D7985" w:rsidRPr="00E2388C">
        <w:rPr>
          <w:rFonts w:cs="Arial"/>
          <w:bCs/>
          <w:sz w:val="18"/>
          <w:szCs w:val="18"/>
        </w:rPr>
        <w:t xml:space="preserve"> The objective of just a day of rest is not sufficient to be saved by s.1.</w:t>
      </w:r>
    </w:p>
    <w:p w14:paraId="3938034A" w14:textId="77777777" w:rsidR="00066F57" w:rsidRPr="00E2388C" w:rsidRDefault="00066F57" w:rsidP="003A3E97">
      <w:pPr>
        <w:pStyle w:val="ListParagraph"/>
        <w:numPr>
          <w:ilvl w:val="0"/>
          <w:numId w:val="3"/>
        </w:numPr>
        <w:spacing w:after="0"/>
        <w:rPr>
          <w:sz w:val="18"/>
          <w:szCs w:val="18"/>
        </w:rPr>
      </w:pPr>
      <w:r w:rsidRPr="00E2388C">
        <w:rPr>
          <w:rFonts w:cs="Arial"/>
          <w:b/>
          <w:bCs/>
          <w:sz w:val="18"/>
          <w:szCs w:val="18"/>
        </w:rPr>
        <w:t>C:</w:t>
      </w:r>
      <w:r w:rsidRPr="00E2388C">
        <w:rPr>
          <w:sz w:val="18"/>
          <w:szCs w:val="18"/>
        </w:rPr>
        <w:t xml:space="preserve"> </w:t>
      </w:r>
      <w:r w:rsidR="00876960" w:rsidRPr="00E2388C">
        <w:rPr>
          <w:sz w:val="18"/>
          <w:szCs w:val="18"/>
        </w:rPr>
        <w:t>Act is unconstitutional</w:t>
      </w:r>
    </w:p>
    <w:p w14:paraId="34E2EF4C" w14:textId="77777777" w:rsidR="008821E6" w:rsidRDefault="008821E6" w:rsidP="00276605">
      <w:pPr>
        <w:spacing w:after="0"/>
        <w:rPr>
          <w:sz w:val="18"/>
          <w:szCs w:val="18"/>
          <w:u w:val="single"/>
        </w:rPr>
      </w:pPr>
    </w:p>
    <w:p w14:paraId="0103000B" w14:textId="77777777" w:rsidR="00276605" w:rsidRPr="00E2388C" w:rsidRDefault="00276605" w:rsidP="00276605">
      <w:pPr>
        <w:spacing w:after="0"/>
        <w:rPr>
          <w:sz w:val="18"/>
          <w:szCs w:val="18"/>
          <w:u w:val="single"/>
        </w:rPr>
      </w:pPr>
      <w:r w:rsidRPr="00E2388C">
        <w:rPr>
          <w:sz w:val="18"/>
          <w:szCs w:val="18"/>
          <w:u w:val="single"/>
        </w:rPr>
        <w:t>Edwards Books and Art</w:t>
      </w:r>
      <w:r w:rsidR="007C0A11" w:rsidRPr="00E2388C">
        <w:rPr>
          <w:sz w:val="18"/>
          <w:szCs w:val="18"/>
          <w:u w:val="single"/>
        </w:rPr>
        <w:t xml:space="preserve"> </w:t>
      </w:r>
      <w:r w:rsidR="007C0A11" w:rsidRPr="00E2388C">
        <w:rPr>
          <w:color w:val="FF0000"/>
          <w:sz w:val="18"/>
          <w:szCs w:val="18"/>
        </w:rPr>
        <w:t>(anti-coercion)</w:t>
      </w:r>
    </w:p>
    <w:p w14:paraId="6B2559C5" w14:textId="77777777" w:rsidR="004D7985" w:rsidRPr="00E2388C" w:rsidRDefault="004D7985" w:rsidP="003A3E97">
      <w:pPr>
        <w:pStyle w:val="ListParagraph"/>
        <w:numPr>
          <w:ilvl w:val="0"/>
          <w:numId w:val="3"/>
        </w:numPr>
        <w:spacing w:after="0"/>
        <w:rPr>
          <w:sz w:val="18"/>
          <w:szCs w:val="18"/>
        </w:rPr>
      </w:pPr>
      <w:r w:rsidRPr="00E2388C">
        <w:rPr>
          <w:rFonts w:cs="Arial"/>
          <w:b/>
          <w:bCs/>
          <w:sz w:val="18"/>
          <w:szCs w:val="18"/>
        </w:rPr>
        <w:t xml:space="preserve">F: </w:t>
      </w:r>
      <w:r w:rsidR="00276605" w:rsidRPr="00E2388C">
        <w:rPr>
          <w:rFonts w:cs="Arial"/>
          <w:bCs/>
          <w:sz w:val="18"/>
          <w:szCs w:val="18"/>
        </w:rPr>
        <w:t>Edwards store was open on a holiday contrary</w:t>
      </w:r>
      <w:r w:rsidRPr="00E2388C">
        <w:rPr>
          <w:rFonts w:cs="Arial"/>
          <w:bCs/>
          <w:sz w:val="18"/>
          <w:szCs w:val="18"/>
        </w:rPr>
        <w:t xml:space="preserve"> to Ontario’s Retail Business H</w:t>
      </w:r>
      <w:r w:rsidR="00276605" w:rsidRPr="00E2388C">
        <w:rPr>
          <w:rFonts w:cs="Arial"/>
          <w:bCs/>
          <w:sz w:val="18"/>
          <w:szCs w:val="18"/>
        </w:rPr>
        <w:t xml:space="preserve">oliday Act and was charged. </w:t>
      </w:r>
    </w:p>
    <w:p w14:paraId="12F1C81E" w14:textId="77777777" w:rsidR="007D1CB9" w:rsidRPr="00E2388C" w:rsidRDefault="007D1CB9" w:rsidP="003A3E97">
      <w:pPr>
        <w:pStyle w:val="ListParagraph"/>
        <w:numPr>
          <w:ilvl w:val="0"/>
          <w:numId w:val="3"/>
        </w:numPr>
        <w:spacing w:after="0"/>
        <w:rPr>
          <w:sz w:val="18"/>
          <w:szCs w:val="18"/>
        </w:rPr>
      </w:pPr>
      <w:r w:rsidRPr="00E2388C">
        <w:rPr>
          <w:rFonts w:cs="Arial"/>
          <w:b/>
          <w:bCs/>
          <w:sz w:val="18"/>
          <w:szCs w:val="18"/>
        </w:rPr>
        <w:t xml:space="preserve">R: </w:t>
      </w:r>
      <w:r w:rsidRPr="00E2388C">
        <w:rPr>
          <w:rFonts w:cs="Arial"/>
          <w:bCs/>
          <w:sz w:val="18"/>
          <w:szCs w:val="18"/>
        </w:rPr>
        <w:t>Section 2(a) is meant to stop interference with profoundly held beliefs not insignificant ones. The court must assess the substantial vs trivialness of the effect.</w:t>
      </w:r>
      <w:r w:rsidR="00035EA3" w:rsidRPr="00E2388C">
        <w:rPr>
          <w:rFonts w:cs="Arial"/>
          <w:bCs/>
          <w:sz w:val="18"/>
          <w:szCs w:val="18"/>
        </w:rPr>
        <w:t xml:space="preserve"> A laws effects might not be substantial enough to overrule the law if it is not associated with a religion.</w:t>
      </w:r>
    </w:p>
    <w:p w14:paraId="6096D4FA" w14:textId="77777777" w:rsidR="00276605" w:rsidRPr="00E2388C" w:rsidRDefault="004D7985" w:rsidP="003A3E97">
      <w:pPr>
        <w:pStyle w:val="ListParagraph"/>
        <w:numPr>
          <w:ilvl w:val="0"/>
          <w:numId w:val="3"/>
        </w:numPr>
        <w:spacing w:after="0"/>
        <w:rPr>
          <w:sz w:val="18"/>
          <w:szCs w:val="18"/>
        </w:rPr>
      </w:pPr>
      <w:r w:rsidRPr="00E2388C">
        <w:rPr>
          <w:rFonts w:cs="Arial"/>
          <w:b/>
          <w:bCs/>
          <w:sz w:val="18"/>
          <w:szCs w:val="18"/>
        </w:rPr>
        <w:t>A:</w:t>
      </w:r>
      <w:r w:rsidRPr="00E2388C">
        <w:rPr>
          <w:rFonts w:cs="Arial"/>
          <w:bCs/>
          <w:sz w:val="18"/>
          <w:szCs w:val="18"/>
        </w:rPr>
        <w:t xml:space="preserve"> This Act was so that people/employees could get to have a day off and practice their religion. There were exceptions that involved the number of employees (not more than 8 employees working) and square footage (not over 5,000ft).</w:t>
      </w:r>
      <w:r w:rsidR="00132AE4">
        <w:rPr>
          <w:rFonts w:cs="Arial"/>
          <w:bCs/>
          <w:sz w:val="18"/>
          <w:szCs w:val="18"/>
        </w:rPr>
        <w:t xml:space="preserve"> </w:t>
      </w:r>
      <w:r w:rsidRPr="00E2388C">
        <w:rPr>
          <w:rFonts w:cs="Arial"/>
          <w:bCs/>
          <w:sz w:val="18"/>
          <w:szCs w:val="18"/>
        </w:rPr>
        <w:t>This act’s purpose is p</w:t>
      </w:r>
      <w:r w:rsidR="00276605" w:rsidRPr="00E2388C">
        <w:rPr>
          <w:rFonts w:cs="Arial"/>
          <w:bCs/>
          <w:sz w:val="18"/>
          <w:szCs w:val="18"/>
        </w:rPr>
        <w:t>rimarily</w:t>
      </w:r>
      <w:r w:rsidRPr="00E2388C">
        <w:rPr>
          <w:rFonts w:cs="Arial"/>
          <w:bCs/>
          <w:sz w:val="18"/>
          <w:szCs w:val="18"/>
        </w:rPr>
        <w:t xml:space="preserve"> secular. The effect is that it </w:t>
      </w:r>
      <w:r w:rsidR="00276605" w:rsidRPr="00E2388C">
        <w:rPr>
          <w:rFonts w:cs="Arial"/>
          <w:bCs/>
          <w:sz w:val="18"/>
          <w:szCs w:val="18"/>
        </w:rPr>
        <w:t>interfere</w:t>
      </w:r>
      <w:r w:rsidRPr="00E2388C">
        <w:rPr>
          <w:rFonts w:cs="Arial"/>
          <w:bCs/>
          <w:sz w:val="18"/>
          <w:szCs w:val="18"/>
        </w:rPr>
        <w:t>s</w:t>
      </w:r>
      <w:r w:rsidR="00276605" w:rsidRPr="00E2388C">
        <w:rPr>
          <w:rFonts w:cs="Arial"/>
          <w:bCs/>
          <w:sz w:val="18"/>
          <w:szCs w:val="18"/>
        </w:rPr>
        <w:t xml:space="preserve"> with Saturday mass </w:t>
      </w:r>
      <w:r w:rsidRPr="00E2388C">
        <w:rPr>
          <w:rFonts w:cs="Arial"/>
          <w:bCs/>
          <w:sz w:val="18"/>
          <w:szCs w:val="18"/>
        </w:rPr>
        <w:t xml:space="preserve">business owner’s </w:t>
      </w:r>
      <w:r w:rsidR="00276605" w:rsidRPr="00E2388C">
        <w:rPr>
          <w:rFonts w:cs="Arial"/>
          <w:bCs/>
          <w:sz w:val="18"/>
          <w:szCs w:val="18"/>
        </w:rPr>
        <w:t>freedom</w:t>
      </w:r>
      <w:r w:rsidRPr="00E2388C">
        <w:rPr>
          <w:rFonts w:cs="Arial"/>
          <w:bCs/>
          <w:sz w:val="18"/>
          <w:szCs w:val="18"/>
        </w:rPr>
        <w:t xml:space="preserve">. </w:t>
      </w:r>
      <w:r w:rsidR="00D26CBC" w:rsidRPr="00E2388C">
        <w:rPr>
          <w:rFonts w:cs="Arial"/>
          <w:bCs/>
          <w:sz w:val="18"/>
          <w:szCs w:val="18"/>
        </w:rPr>
        <w:t>It also effects shoppers who don’t do commercial shopping on Saturdays and then have limited options on Sunday.</w:t>
      </w:r>
      <w:r w:rsidR="00AB7120" w:rsidRPr="00E2388C">
        <w:rPr>
          <w:rFonts w:cs="Arial"/>
          <w:bCs/>
          <w:sz w:val="18"/>
          <w:szCs w:val="18"/>
        </w:rPr>
        <w:t xml:space="preserve"> It is also discriminative of large companies (there’s no rational connection between this argument and the scheme of the act).</w:t>
      </w:r>
      <w:r w:rsidR="00D26CBC" w:rsidRPr="00E2388C">
        <w:rPr>
          <w:rFonts w:cs="Arial"/>
          <w:bCs/>
          <w:sz w:val="18"/>
          <w:szCs w:val="18"/>
        </w:rPr>
        <w:t xml:space="preserve"> </w:t>
      </w:r>
      <w:r w:rsidRPr="00E2388C">
        <w:rPr>
          <w:rFonts w:cs="Arial"/>
          <w:bCs/>
          <w:sz w:val="18"/>
          <w:szCs w:val="18"/>
        </w:rPr>
        <w:t>B</w:t>
      </w:r>
      <w:r w:rsidR="00276605" w:rsidRPr="00E2388C">
        <w:rPr>
          <w:rFonts w:cs="Arial"/>
          <w:bCs/>
          <w:sz w:val="18"/>
          <w:szCs w:val="18"/>
        </w:rPr>
        <w:t>ut it is upheld by s.1 and the legislature made efforts to alleviate the interference.</w:t>
      </w:r>
      <w:r w:rsidR="00AB7120" w:rsidRPr="00E2388C">
        <w:rPr>
          <w:rFonts w:cs="Arial"/>
          <w:bCs/>
          <w:sz w:val="18"/>
          <w:szCs w:val="18"/>
        </w:rPr>
        <w:t xml:space="preserve"> </w:t>
      </w:r>
    </w:p>
    <w:p w14:paraId="15756FDC" w14:textId="77777777" w:rsidR="004D7985" w:rsidRPr="00E2388C" w:rsidRDefault="004D7985" w:rsidP="003A3E97">
      <w:pPr>
        <w:pStyle w:val="ListParagraph"/>
        <w:numPr>
          <w:ilvl w:val="0"/>
          <w:numId w:val="3"/>
        </w:numPr>
        <w:spacing w:after="0"/>
        <w:rPr>
          <w:sz w:val="18"/>
          <w:szCs w:val="18"/>
        </w:rPr>
      </w:pPr>
      <w:r w:rsidRPr="00E2388C">
        <w:rPr>
          <w:rFonts w:cs="Arial"/>
          <w:b/>
          <w:bCs/>
          <w:sz w:val="18"/>
          <w:szCs w:val="18"/>
        </w:rPr>
        <w:t>C:</w:t>
      </w:r>
      <w:r w:rsidRPr="00E2388C">
        <w:rPr>
          <w:sz w:val="18"/>
          <w:szCs w:val="18"/>
        </w:rPr>
        <w:t xml:space="preserve"> The Act is constitutional so the charge stands</w:t>
      </w:r>
    </w:p>
    <w:p w14:paraId="55511A1F" w14:textId="77777777" w:rsidR="008821E6" w:rsidRDefault="008821E6" w:rsidP="00276605">
      <w:pPr>
        <w:spacing w:after="0"/>
        <w:rPr>
          <w:sz w:val="18"/>
          <w:szCs w:val="18"/>
          <w:u w:val="single"/>
        </w:rPr>
      </w:pPr>
    </w:p>
    <w:p w14:paraId="2363F0E1" w14:textId="77777777" w:rsidR="00276605" w:rsidRPr="00E2388C" w:rsidRDefault="00276605" w:rsidP="00276605">
      <w:pPr>
        <w:spacing w:after="0"/>
        <w:rPr>
          <w:rFonts w:cs="Arial"/>
          <w:bCs/>
          <w:color w:val="FF0000"/>
          <w:sz w:val="18"/>
          <w:szCs w:val="18"/>
        </w:rPr>
      </w:pPr>
      <w:r w:rsidRPr="00E2388C">
        <w:rPr>
          <w:sz w:val="18"/>
          <w:szCs w:val="18"/>
          <w:u w:val="single"/>
        </w:rPr>
        <w:t>Syndicat Northcrest v Amselem</w:t>
      </w:r>
      <w:r w:rsidR="007C0A11" w:rsidRPr="00E2388C">
        <w:rPr>
          <w:sz w:val="18"/>
          <w:szCs w:val="18"/>
          <w:u w:val="single"/>
        </w:rPr>
        <w:t xml:space="preserve"> </w:t>
      </w:r>
      <w:r w:rsidR="007C0A11" w:rsidRPr="00E2388C">
        <w:rPr>
          <w:color w:val="FF0000"/>
          <w:sz w:val="18"/>
          <w:szCs w:val="18"/>
        </w:rPr>
        <w:t>(</w:t>
      </w:r>
      <w:r w:rsidR="00876960" w:rsidRPr="00E2388C">
        <w:rPr>
          <w:color w:val="FF0000"/>
          <w:sz w:val="18"/>
          <w:szCs w:val="18"/>
        </w:rPr>
        <w:t>accommodation</w:t>
      </w:r>
      <w:r w:rsidR="007C0A11" w:rsidRPr="00E2388C">
        <w:rPr>
          <w:color w:val="FF0000"/>
          <w:sz w:val="18"/>
          <w:szCs w:val="18"/>
        </w:rPr>
        <w:t>)</w:t>
      </w:r>
    </w:p>
    <w:p w14:paraId="4C1CA481" w14:textId="77777777" w:rsidR="00915998" w:rsidRPr="00E2388C" w:rsidRDefault="00915998" w:rsidP="003A3E97">
      <w:pPr>
        <w:pStyle w:val="ListParagraph"/>
        <w:numPr>
          <w:ilvl w:val="0"/>
          <w:numId w:val="3"/>
        </w:numPr>
        <w:spacing w:after="0"/>
        <w:rPr>
          <w:sz w:val="18"/>
          <w:szCs w:val="18"/>
        </w:rPr>
      </w:pPr>
      <w:r w:rsidRPr="00E2388C">
        <w:rPr>
          <w:rFonts w:cs="Arial"/>
          <w:b/>
          <w:bCs/>
          <w:sz w:val="18"/>
          <w:szCs w:val="18"/>
        </w:rPr>
        <w:t xml:space="preserve">F: </w:t>
      </w:r>
      <w:r w:rsidR="00CE7CC8" w:rsidRPr="00E2388C">
        <w:rPr>
          <w:rFonts w:cs="Arial"/>
          <w:bCs/>
          <w:sz w:val="18"/>
          <w:szCs w:val="18"/>
        </w:rPr>
        <w:t>An</w:t>
      </w:r>
      <w:r w:rsidR="00276605" w:rsidRPr="00E2388C">
        <w:rPr>
          <w:rFonts w:cs="Arial"/>
          <w:bCs/>
          <w:sz w:val="18"/>
          <w:szCs w:val="18"/>
        </w:rPr>
        <w:t xml:space="preserve"> orthodox Jewish man wanted to put up a religious succah for nine days. Syndicat refused</w:t>
      </w:r>
      <w:r w:rsidRPr="00E2388C">
        <w:rPr>
          <w:rFonts w:cs="Arial"/>
          <w:bCs/>
          <w:sz w:val="18"/>
          <w:szCs w:val="18"/>
        </w:rPr>
        <w:t xml:space="preserve"> due to the condominium coownership agreement</w:t>
      </w:r>
      <w:r w:rsidR="00276605" w:rsidRPr="00E2388C">
        <w:rPr>
          <w:rFonts w:cs="Arial"/>
          <w:bCs/>
          <w:sz w:val="18"/>
          <w:szCs w:val="18"/>
        </w:rPr>
        <w:t xml:space="preserve">. The man set it up anyways on his balcony and the </w:t>
      </w:r>
      <w:r w:rsidRPr="00E2388C">
        <w:rPr>
          <w:rFonts w:cs="Arial"/>
          <w:bCs/>
          <w:sz w:val="18"/>
          <w:szCs w:val="18"/>
        </w:rPr>
        <w:t>Syndicat</w:t>
      </w:r>
      <w:r w:rsidR="00276605" w:rsidRPr="00E2388C">
        <w:rPr>
          <w:rFonts w:cs="Arial"/>
          <w:bCs/>
          <w:sz w:val="18"/>
          <w:szCs w:val="18"/>
        </w:rPr>
        <w:t xml:space="preserve"> requested </w:t>
      </w:r>
      <w:r w:rsidR="00CE7CC8" w:rsidRPr="00E2388C">
        <w:rPr>
          <w:rFonts w:cs="Arial"/>
          <w:bCs/>
          <w:sz w:val="18"/>
          <w:szCs w:val="18"/>
        </w:rPr>
        <w:t>an</w:t>
      </w:r>
      <w:r w:rsidR="00276605" w:rsidRPr="00E2388C">
        <w:rPr>
          <w:rFonts w:cs="Arial"/>
          <w:bCs/>
          <w:sz w:val="18"/>
          <w:szCs w:val="18"/>
        </w:rPr>
        <w:t xml:space="preserve"> injunction.</w:t>
      </w:r>
      <w:r w:rsidR="00712DA6" w:rsidRPr="00E2388C">
        <w:rPr>
          <w:rFonts w:cs="Arial"/>
          <w:bCs/>
          <w:sz w:val="18"/>
          <w:szCs w:val="18"/>
        </w:rPr>
        <w:t xml:space="preserve"> </w:t>
      </w:r>
    </w:p>
    <w:p w14:paraId="01DFCE9F" w14:textId="77777777" w:rsidR="00915998" w:rsidRPr="00E2388C" w:rsidRDefault="00915998" w:rsidP="003A3E97">
      <w:pPr>
        <w:pStyle w:val="ListParagraph"/>
        <w:numPr>
          <w:ilvl w:val="0"/>
          <w:numId w:val="3"/>
        </w:numPr>
        <w:rPr>
          <w:rFonts w:cs="Arial"/>
          <w:b/>
          <w:bCs/>
          <w:sz w:val="18"/>
          <w:szCs w:val="18"/>
        </w:rPr>
      </w:pPr>
      <w:r w:rsidRPr="00E2388C">
        <w:rPr>
          <w:rFonts w:cs="Arial"/>
          <w:b/>
          <w:bCs/>
          <w:sz w:val="18"/>
          <w:szCs w:val="18"/>
        </w:rPr>
        <w:t>R:</w:t>
      </w:r>
      <w:r w:rsidRPr="00E2388C">
        <w:rPr>
          <w:sz w:val="18"/>
          <w:szCs w:val="18"/>
        </w:rPr>
        <w:t xml:space="preserve"> </w:t>
      </w:r>
      <w:r w:rsidRPr="00E2388C">
        <w:rPr>
          <w:rFonts w:cs="Arial"/>
          <w:bCs/>
          <w:sz w:val="18"/>
          <w:szCs w:val="18"/>
        </w:rPr>
        <w:t>You need to only subjectively believe in the faith and have a non-trivial interference for your freedom of religion to be violated.</w:t>
      </w:r>
    </w:p>
    <w:p w14:paraId="02065081" w14:textId="77777777" w:rsidR="00915998" w:rsidRPr="00E2388C" w:rsidRDefault="00915998" w:rsidP="003A3E97">
      <w:pPr>
        <w:pStyle w:val="ListParagraph"/>
        <w:numPr>
          <w:ilvl w:val="0"/>
          <w:numId w:val="3"/>
        </w:numPr>
        <w:rPr>
          <w:rFonts w:cs="Arial"/>
          <w:b/>
          <w:bCs/>
          <w:sz w:val="18"/>
          <w:szCs w:val="18"/>
        </w:rPr>
      </w:pPr>
      <w:r w:rsidRPr="00E2388C">
        <w:rPr>
          <w:rFonts w:cs="Arial"/>
          <w:b/>
          <w:bCs/>
          <w:sz w:val="18"/>
          <w:szCs w:val="18"/>
        </w:rPr>
        <w:t>A:</w:t>
      </w:r>
      <w:r w:rsidRPr="00E2388C">
        <w:rPr>
          <w:rFonts w:cs="Arial"/>
          <w:bCs/>
          <w:sz w:val="18"/>
          <w:szCs w:val="18"/>
        </w:rPr>
        <w:t xml:space="preserve"> The man had both so a</w:t>
      </w:r>
      <w:r w:rsidR="00294598" w:rsidRPr="00E2388C">
        <w:rPr>
          <w:rFonts w:cs="Arial"/>
          <w:bCs/>
          <w:sz w:val="18"/>
          <w:szCs w:val="18"/>
        </w:rPr>
        <w:t>n in</w:t>
      </w:r>
      <w:r w:rsidRPr="00E2388C">
        <w:rPr>
          <w:rFonts w:cs="Arial"/>
          <w:bCs/>
          <w:sz w:val="18"/>
          <w:szCs w:val="18"/>
        </w:rPr>
        <w:t>junction would be a violation.</w:t>
      </w:r>
    </w:p>
    <w:p w14:paraId="474B14D2" w14:textId="77777777" w:rsidR="00CE153A" w:rsidRPr="00E2388C" w:rsidRDefault="00915998" w:rsidP="003A3E97">
      <w:pPr>
        <w:pStyle w:val="ListParagraph"/>
        <w:numPr>
          <w:ilvl w:val="0"/>
          <w:numId w:val="3"/>
        </w:numPr>
        <w:spacing w:after="0"/>
        <w:rPr>
          <w:sz w:val="18"/>
          <w:szCs w:val="18"/>
        </w:rPr>
      </w:pPr>
      <w:r w:rsidRPr="00E2388C">
        <w:rPr>
          <w:rFonts w:cs="Arial"/>
          <w:b/>
          <w:bCs/>
          <w:sz w:val="18"/>
          <w:szCs w:val="18"/>
        </w:rPr>
        <w:t>C:</w:t>
      </w:r>
      <w:r w:rsidR="00276605" w:rsidRPr="00E2388C">
        <w:rPr>
          <w:rFonts w:cs="Arial"/>
          <w:bCs/>
          <w:sz w:val="18"/>
          <w:szCs w:val="18"/>
        </w:rPr>
        <w:t xml:space="preserve"> The injunction is denied </w:t>
      </w:r>
    </w:p>
    <w:p w14:paraId="266A905B" w14:textId="77777777" w:rsidR="006D5461" w:rsidRPr="00E2388C" w:rsidRDefault="006D5461" w:rsidP="00045E29">
      <w:pPr>
        <w:spacing w:after="0"/>
        <w:jc w:val="center"/>
        <w:rPr>
          <w:b/>
          <w:sz w:val="18"/>
          <w:szCs w:val="18"/>
        </w:rPr>
      </w:pPr>
    </w:p>
    <w:p w14:paraId="6130BD9C" w14:textId="77777777" w:rsidR="00045E29" w:rsidRPr="00E2388C" w:rsidRDefault="00045E29" w:rsidP="00CE153A">
      <w:pPr>
        <w:spacing w:after="0"/>
        <w:rPr>
          <w:color w:val="FF0000"/>
          <w:sz w:val="18"/>
          <w:szCs w:val="18"/>
        </w:rPr>
      </w:pPr>
      <w:r w:rsidRPr="00E2388C">
        <w:rPr>
          <w:sz w:val="18"/>
          <w:szCs w:val="18"/>
          <w:u w:val="single"/>
        </w:rPr>
        <w:t>Ktunaxa Nation v British Columbia</w:t>
      </w:r>
      <w:r w:rsidR="001F4DC6" w:rsidRPr="00E2388C">
        <w:rPr>
          <w:sz w:val="18"/>
          <w:szCs w:val="18"/>
        </w:rPr>
        <w:t xml:space="preserve"> </w:t>
      </w:r>
      <w:r w:rsidR="001F4DC6" w:rsidRPr="00E2388C">
        <w:rPr>
          <w:color w:val="FF0000"/>
          <w:sz w:val="18"/>
          <w:szCs w:val="18"/>
        </w:rPr>
        <w:t>(communal aspect)</w:t>
      </w:r>
    </w:p>
    <w:p w14:paraId="25E6FF9C" w14:textId="77777777" w:rsidR="00A862B0" w:rsidRPr="00E2388C" w:rsidRDefault="00A862B0" w:rsidP="003A3E97">
      <w:pPr>
        <w:pStyle w:val="ListParagraph"/>
        <w:numPr>
          <w:ilvl w:val="0"/>
          <w:numId w:val="3"/>
        </w:numPr>
        <w:spacing w:after="0"/>
        <w:rPr>
          <w:sz w:val="18"/>
          <w:szCs w:val="18"/>
        </w:rPr>
      </w:pPr>
      <w:r w:rsidRPr="00E2388C">
        <w:rPr>
          <w:b/>
          <w:sz w:val="18"/>
          <w:szCs w:val="18"/>
        </w:rPr>
        <w:t xml:space="preserve">F: </w:t>
      </w:r>
      <w:r w:rsidR="00F17773" w:rsidRPr="00E2388C">
        <w:rPr>
          <w:sz w:val="18"/>
          <w:szCs w:val="18"/>
        </w:rPr>
        <w:t xml:space="preserve">The people believe in the spirit of the grizzly bear. A ski resort was proposed over 20 years of consultation and approved. </w:t>
      </w:r>
    </w:p>
    <w:p w14:paraId="29E8D9C4" w14:textId="77777777" w:rsidR="00A862B0" w:rsidRPr="00E2388C" w:rsidRDefault="00A862B0" w:rsidP="003A3E97">
      <w:pPr>
        <w:pStyle w:val="ListParagraph"/>
        <w:numPr>
          <w:ilvl w:val="0"/>
          <w:numId w:val="3"/>
        </w:numPr>
        <w:spacing w:after="0"/>
        <w:rPr>
          <w:sz w:val="18"/>
          <w:szCs w:val="18"/>
        </w:rPr>
      </w:pPr>
      <w:r w:rsidRPr="00E2388C">
        <w:rPr>
          <w:b/>
          <w:sz w:val="18"/>
          <w:szCs w:val="18"/>
        </w:rPr>
        <w:t xml:space="preserve">R: </w:t>
      </w:r>
      <w:r w:rsidRPr="00E2388C">
        <w:rPr>
          <w:sz w:val="18"/>
          <w:szCs w:val="18"/>
          <w:u w:val="single"/>
        </w:rPr>
        <w:t>Purpose:</w:t>
      </w:r>
      <w:r w:rsidRPr="00E2388C">
        <w:rPr>
          <w:sz w:val="18"/>
          <w:szCs w:val="18"/>
        </w:rPr>
        <w:t xml:space="preserve"> freedom of religion protects your right to </w:t>
      </w:r>
      <w:r w:rsidR="004D6B77" w:rsidRPr="00E2388C">
        <w:rPr>
          <w:sz w:val="18"/>
          <w:szCs w:val="18"/>
        </w:rPr>
        <w:t>hold and manifest you belief</w:t>
      </w:r>
      <w:r w:rsidRPr="00E2388C">
        <w:rPr>
          <w:sz w:val="18"/>
          <w:szCs w:val="18"/>
        </w:rPr>
        <w:t xml:space="preserve"> in something but not to protect that something/focal point</w:t>
      </w:r>
      <w:r w:rsidR="004D6B77" w:rsidRPr="00E2388C">
        <w:rPr>
          <w:sz w:val="18"/>
          <w:szCs w:val="18"/>
        </w:rPr>
        <w:t>/object</w:t>
      </w:r>
      <w:r w:rsidRPr="00E2388C">
        <w:rPr>
          <w:sz w:val="18"/>
          <w:szCs w:val="18"/>
        </w:rPr>
        <w:t xml:space="preserve"> of the religion. </w:t>
      </w:r>
      <w:r w:rsidRPr="00E2388C">
        <w:rPr>
          <w:sz w:val="18"/>
          <w:szCs w:val="18"/>
          <w:u w:val="single"/>
        </w:rPr>
        <w:t>Communal aspects:</w:t>
      </w:r>
      <w:r w:rsidRPr="00E2388C">
        <w:rPr>
          <w:sz w:val="18"/>
          <w:szCs w:val="18"/>
        </w:rPr>
        <w:t xml:space="preserve"> </w:t>
      </w:r>
      <w:r w:rsidR="004D6B77" w:rsidRPr="00E2388C">
        <w:rPr>
          <w:sz w:val="18"/>
          <w:szCs w:val="18"/>
        </w:rPr>
        <w:t>2(a) has a communal aspect</w:t>
      </w:r>
    </w:p>
    <w:p w14:paraId="64F702BA" w14:textId="77777777" w:rsidR="00F17773" w:rsidRPr="00E2388C" w:rsidRDefault="00A862B0" w:rsidP="003A3E97">
      <w:pPr>
        <w:pStyle w:val="ListParagraph"/>
        <w:numPr>
          <w:ilvl w:val="0"/>
          <w:numId w:val="3"/>
        </w:numPr>
        <w:spacing w:after="0"/>
        <w:rPr>
          <w:sz w:val="18"/>
          <w:szCs w:val="18"/>
        </w:rPr>
      </w:pPr>
      <w:r w:rsidRPr="00E2388C">
        <w:rPr>
          <w:b/>
          <w:sz w:val="18"/>
          <w:szCs w:val="18"/>
        </w:rPr>
        <w:t xml:space="preserve">A: </w:t>
      </w:r>
      <w:r w:rsidR="00F17773" w:rsidRPr="00E2388C">
        <w:rPr>
          <w:sz w:val="18"/>
          <w:szCs w:val="18"/>
        </w:rPr>
        <w:t xml:space="preserve">It’s not a violation of freedom of religion because </w:t>
      </w:r>
      <w:r w:rsidRPr="00E2388C">
        <w:rPr>
          <w:sz w:val="18"/>
          <w:szCs w:val="18"/>
        </w:rPr>
        <w:t>their right to believe in the grizzly bear still exists.</w:t>
      </w:r>
    </w:p>
    <w:p w14:paraId="73308131" w14:textId="77777777" w:rsidR="00A862B0" w:rsidRPr="00E2388C" w:rsidRDefault="00A862B0" w:rsidP="003A3E97">
      <w:pPr>
        <w:pStyle w:val="ListParagraph"/>
        <w:numPr>
          <w:ilvl w:val="0"/>
          <w:numId w:val="3"/>
        </w:numPr>
        <w:spacing w:after="0"/>
        <w:rPr>
          <w:sz w:val="18"/>
          <w:szCs w:val="18"/>
        </w:rPr>
      </w:pPr>
      <w:r w:rsidRPr="00E2388C">
        <w:rPr>
          <w:b/>
          <w:sz w:val="18"/>
          <w:szCs w:val="18"/>
        </w:rPr>
        <w:t xml:space="preserve">C: </w:t>
      </w:r>
      <w:r w:rsidRPr="00E2388C">
        <w:rPr>
          <w:sz w:val="18"/>
          <w:szCs w:val="18"/>
        </w:rPr>
        <w:t>No violation of s.2(a)</w:t>
      </w:r>
    </w:p>
    <w:p w14:paraId="26D93D06" w14:textId="77777777" w:rsidR="004D6B77" w:rsidRPr="00E2388C" w:rsidRDefault="004D6B77" w:rsidP="003A3E97">
      <w:pPr>
        <w:pStyle w:val="ListParagraph"/>
        <w:numPr>
          <w:ilvl w:val="0"/>
          <w:numId w:val="3"/>
        </w:numPr>
        <w:spacing w:after="0"/>
        <w:rPr>
          <w:sz w:val="18"/>
          <w:szCs w:val="18"/>
        </w:rPr>
      </w:pPr>
      <w:r w:rsidRPr="00E2388C">
        <w:rPr>
          <w:b/>
          <w:sz w:val="18"/>
          <w:szCs w:val="18"/>
        </w:rPr>
        <w:t>Dissent:</w:t>
      </w:r>
      <w:r w:rsidRPr="00E2388C">
        <w:rPr>
          <w:sz w:val="18"/>
          <w:szCs w:val="18"/>
        </w:rPr>
        <w:t xml:space="preserve"> this protects spiritual nonphysical religion. It provides no protection for land/object based religion</w:t>
      </w:r>
    </w:p>
    <w:p w14:paraId="7706CB58" w14:textId="77777777" w:rsidR="00F17773" w:rsidRPr="00E2388C" w:rsidRDefault="00F17773" w:rsidP="00F17773">
      <w:pPr>
        <w:pStyle w:val="ListParagraph"/>
        <w:spacing w:after="0"/>
        <w:rPr>
          <w:sz w:val="18"/>
          <w:szCs w:val="18"/>
        </w:rPr>
      </w:pPr>
    </w:p>
    <w:p w14:paraId="5AB3E9B3" w14:textId="77777777" w:rsidR="00CE153A" w:rsidRPr="00E2388C" w:rsidRDefault="00045E29" w:rsidP="00CE153A">
      <w:pPr>
        <w:spacing w:after="0"/>
        <w:rPr>
          <w:color w:val="FF0000"/>
          <w:sz w:val="18"/>
          <w:szCs w:val="18"/>
        </w:rPr>
      </w:pPr>
      <w:r w:rsidRPr="00E2388C">
        <w:rPr>
          <w:sz w:val="18"/>
          <w:szCs w:val="18"/>
          <w:u w:val="single"/>
        </w:rPr>
        <w:t>Law Society of British Columbi</w:t>
      </w:r>
      <w:r w:rsidR="001F4DC6" w:rsidRPr="00E2388C">
        <w:rPr>
          <w:sz w:val="18"/>
          <w:szCs w:val="18"/>
          <w:u w:val="single"/>
        </w:rPr>
        <w:t xml:space="preserve">a v Trinity Western University </w:t>
      </w:r>
      <w:r w:rsidR="001F4DC6" w:rsidRPr="00E2388C">
        <w:rPr>
          <w:color w:val="FF0000"/>
          <w:sz w:val="18"/>
          <w:szCs w:val="18"/>
        </w:rPr>
        <w:t>(communal aspect)</w:t>
      </w:r>
    </w:p>
    <w:p w14:paraId="4319663F" w14:textId="77777777" w:rsidR="001F4DC6" w:rsidRPr="00E2388C" w:rsidRDefault="001F4DC6" w:rsidP="003A3E97">
      <w:pPr>
        <w:pStyle w:val="ListParagraph"/>
        <w:numPr>
          <w:ilvl w:val="0"/>
          <w:numId w:val="3"/>
        </w:numPr>
        <w:spacing w:after="0"/>
        <w:rPr>
          <w:sz w:val="18"/>
          <w:szCs w:val="18"/>
        </w:rPr>
      </w:pPr>
      <w:r w:rsidRPr="00E2388C">
        <w:rPr>
          <w:b/>
          <w:sz w:val="18"/>
          <w:szCs w:val="18"/>
        </w:rPr>
        <w:t xml:space="preserve">F: </w:t>
      </w:r>
      <w:r w:rsidR="00F17773" w:rsidRPr="00E2388C">
        <w:rPr>
          <w:sz w:val="18"/>
          <w:szCs w:val="18"/>
        </w:rPr>
        <w:t xml:space="preserve">TWU wanted to open a law school that only allowed the ideals of heterosexual marriage/relations and made the students follow the covenants. </w:t>
      </w:r>
    </w:p>
    <w:p w14:paraId="40746025" w14:textId="77777777" w:rsidR="001F4DC6" w:rsidRPr="00E2388C" w:rsidRDefault="001F4DC6" w:rsidP="003A3E97">
      <w:pPr>
        <w:pStyle w:val="ListParagraph"/>
        <w:numPr>
          <w:ilvl w:val="0"/>
          <w:numId w:val="3"/>
        </w:numPr>
        <w:spacing w:after="0"/>
        <w:rPr>
          <w:sz w:val="18"/>
          <w:szCs w:val="18"/>
        </w:rPr>
      </w:pPr>
      <w:r w:rsidRPr="00E2388C">
        <w:rPr>
          <w:b/>
          <w:sz w:val="18"/>
          <w:szCs w:val="18"/>
        </w:rPr>
        <w:t>R:</w:t>
      </w:r>
      <w:r w:rsidR="0056194C" w:rsidRPr="00E2388C">
        <w:rPr>
          <w:sz w:val="18"/>
          <w:szCs w:val="18"/>
        </w:rPr>
        <w:t xml:space="preserve"> </w:t>
      </w:r>
      <w:r w:rsidR="0056194C" w:rsidRPr="00E2388C">
        <w:rPr>
          <w:sz w:val="18"/>
          <w:szCs w:val="18"/>
          <w:u w:val="single"/>
        </w:rPr>
        <w:t>Purpose:</w:t>
      </w:r>
      <w:r w:rsidR="0056194C" w:rsidRPr="00E2388C">
        <w:rPr>
          <w:sz w:val="18"/>
          <w:szCs w:val="18"/>
        </w:rPr>
        <w:t xml:space="preserve"> freedom of religion is a personal choice.  </w:t>
      </w:r>
      <w:r w:rsidR="0056194C" w:rsidRPr="00E2388C">
        <w:rPr>
          <w:sz w:val="18"/>
          <w:szCs w:val="18"/>
          <w:u w:val="single"/>
        </w:rPr>
        <w:t>Communal Aspect:</w:t>
      </w:r>
      <w:r w:rsidR="0056194C" w:rsidRPr="00E2388C">
        <w:rPr>
          <w:sz w:val="18"/>
          <w:szCs w:val="18"/>
        </w:rPr>
        <w:t xml:space="preserve"> practicing religion together</w:t>
      </w:r>
      <w:r w:rsidR="000D6051" w:rsidRPr="00E2388C">
        <w:rPr>
          <w:sz w:val="18"/>
          <w:szCs w:val="18"/>
        </w:rPr>
        <w:t xml:space="preserve"> may</w:t>
      </w:r>
      <w:r w:rsidR="0056194C" w:rsidRPr="00E2388C">
        <w:rPr>
          <w:sz w:val="18"/>
          <w:szCs w:val="18"/>
        </w:rPr>
        <w:t xml:space="preserve"> strengthen convictions</w:t>
      </w:r>
    </w:p>
    <w:p w14:paraId="4B993C70" w14:textId="77777777" w:rsidR="001F4DC6" w:rsidRPr="00E2388C" w:rsidRDefault="001F4DC6" w:rsidP="003A3E97">
      <w:pPr>
        <w:pStyle w:val="ListParagraph"/>
        <w:numPr>
          <w:ilvl w:val="0"/>
          <w:numId w:val="3"/>
        </w:numPr>
        <w:spacing w:after="0"/>
        <w:rPr>
          <w:sz w:val="18"/>
          <w:szCs w:val="18"/>
        </w:rPr>
      </w:pPr>
      <w:r w:rsidRPr="00E2388C">
        <w:rPr>
          <w:b/>
          <w:sz w:val="18"/>
          <w:szCs w:val="18"/>
        </w:rPr>
        <w:t xml:space="preserve">A: </w:t>
      </w:r>
      <w:r w:rsidR="00F17773" w:rsidRPr="00E2388C">
        <w:rPr>
          <w:sz w:val="18"/>
          <w:szCs w:val="18"/>
        </w:rPr>
        <w:t xml:space="preserve">A law school must admit people of all religions, races, sexes and religious preferences. S.2a protects against coercion into a religion and that’s what would occur here. </w:t>
      </w:r>
    </w:p>
    <w:p w14:paraId="50B07C16" w14:textId="77777777" w:rsidR="00045E29" w:rsidRPr="00E2388C" w:rsidRDefault="001F4DC6" w:rsidP="003A3E97">
      <w:pPr>
        <w:pStyle w:val="ListParagraph"/>
        <w:numPr>
          <w:ilvl w:val="0"/>
          <w:numId w:val="3"/>
        </w:numPr>
        <w:spacing w:after="0"/>
        <w:rPr>
          <w:sz w:val="18"/>
          <w:szCs w:val="18"/>
        </w:rPr>
      </w:pPr>
      <w:r w:rsidRPr="00E2388C">
        <w:rPr>
          <w:b/>
          <w:sz w:val="18"/>
          <w:szCs w:val="18"/>
        </w:rPr>
        <w:t>C:</w:t>
      </w:r>
      <w:r w:rsidRPr="00E2388C">
        <w:rPr>
          <w:sz w:val="18"/>
          <w:szCs w:val="18"/>
        </w:rPr>
        <w:t xml:space="preserve"> </w:t>
      </w:r>
      <w:r w:rsidR="00F17773" w:rsidRPr="00E2388C">
        <w:rPr>
          <w:sz w:val="18"/>
          <w:szCs w:val="18"/>
        </w:rPr>
        <w:t>No 2a violation.</w:t>
      </w:r>
    </w:p>
    <w:p w14:paraId="1D954B4F" w14:textId="77777777" w:rsidR="00045E29" w:rsidRPr="00E2388C" w:rsidRDefault="00045E29" w:rsidP="00045E29">
      <w:pPr>
        <w:spacing w:after="0"/>
        <w:rPr>
          <w:sz w:val="18"/>
          <w:szCs w:val="18"/>
        </w:rPr>
      </w:pPr>
    </w:p>
    <w:p w14:paraId="0376DE15" w14:textId="77777777" w:rsidR="00045E29" w:rsidRPr="00E2388C" w:rsidRDefault="0035027F" w:rsidP="00045E29">
      <w:pPr>
        <w:spacing w:after="0"/>
        <w:jc w:val="center"/>
        <w:rPr>
          <w:b/>
          <w:sz w:val="18"/>
          <w:szCs w:val="18"/>
        </w:rPr>
      </w:pPr>
      <w:r w:rsidRPr="00E2388C">
        <w:rPr>
          <w:b/>
          <w:sz w:val="18"/>
          <w:szCs w:val="18"/>
        </w:rPr>
        <w:lastRenderedPageBreak/>
        <w:t xml:space="preserve">Section 7: </w:t>
      </w:r>
      <w:r w:rsidR="00045E29" w:rsidRPr="00E2388C">
        <w:rPr>
          <w:b/>
          <w:sz w:val="18"/>
          <w:szCs w:val="18"/>
        </w:rPr>
        <w:t>Life, Liberty and Security of the Person: Foundations</w:t>
      </w:r>
    </w:p>
    <w:p w14:paraId="023290F1" w14:textId="77777777" w:rsidR="0035027F" w:rsidRPr="00E2388C" w:rsidRDefault="0035027F" w:rsidP="003A3E97">
      <w:pPr>
        <w:pStyle w:val="ListParagraph"/>
        <w:numPr>
          <w:ilvl w:val="0"/>
          <w:numId w:val="12"/>
        </w:numPr>
        <w:spacing w:after="0"/>
        <w:rPr>
          <w:sz w:val="18"/>
          <w:szCs w:val="18"/>
        </w:rPr>
      </w:pPr>
      <w:r w:rsidRPr="00E2388C">
        <w:rPr>
          <w:b/>
          <w:sz w:val="18"/>
          <w:szCs w:val="18"/>
        </w:rPr>
        <w:t>Section 7</w:t>
      </w:r>
      <w:r w:rsidRPr="00E2388C">
        <w:rPr>
          <w:sz w:val="18"/>
          <w:szCs w:val="18"/>
        </w:rPr>
        <w:t xml:space="preserve">: Everyone has the </w:t>
      </w:r>
      <w:r w:rsidRPr="00E2388C">
        <w:rPr>
          <w:b/>
          <w:sz w:val="18"/>
          <w:szCs w:val="18"/>
        </w:rPr>
        <w:t>right to life, liberty and security of the person</w:t>
      </w:r>
      <w:r w:rsidRPr="00E2388C">
        <w:rPr>
          <w:sz w:val="18"/>
          <w:szCs w:val="18"/>
        </w:rPr>
        <w:t xml:space="preserve"> and the </w:t>
      </w:r>
      <w:r w:rsidRPr="00E2388C">
        <w:rPr>
          <w:b/>
          <w:sz w:val="18"/>
          <w:szCs w:val="18"/>
        </w:rPr>
        <w:t>right not to be deprived ther</w:t>
      </w:r>
      <w:r w:rsidR="00F05AFB" w:rsidRPr="00E2388C">
        <w:rPr>
          <w:b/>
          <w:sz w:val="18"/>
          <w:szCs w:val="18"/>
        </w:rPr>
        <w:t>e</w:t>
      </w:r>
      <w:r w:rsidRPr="00E2388C">
        <w:rPr>
          <w:b/>
          <w:sz w:val="18"/>
          <w:szCs w:val="18"/>
        </w:rPr>
        <w:t xml:space="preserve">of </w:t>
      </w:r>
      <w:r w:rsidRPr="00E2388C">
        <w:rPr>
          <w:b/>
          <w:sz w:val="18"/>
          <w:szCs w:val="18"/>
          <w:u w:val="single"/>
        </w:rPr>
        <w:t>except</w:t>
      </w:r>
      <w:r w:rsidRPr="00E2388C">
        <w:rPr>
          <w:sz w:val="18"/>
          <w:szCs w:val="18"/>
        </w:rPr>
        <w:t xml:space="preserve"> in accordance with the </w:t>
      </w:r>
      <w:r w:rsidRPr="00E2388C">
        <w:rPr>
          <w:b/>
          <w:sz w:val="18"/>
          <w:szCs w:val="18"/>
        </w:rPr>
        <w:t>principles of fundamental justice</w:t>
      </w:r>
    </w:p>
    <w:p w14:paraId="68EF21B3" w14:textId="77777777" w:rsidR="00E03E84" w:rsidRPr="00E2388C" w:rsidRDefault="00E03E84" w:rsidP="003A3E97">
      <w:pPr>
        <w:pStyle w:val="ListParagraph"/>
        <w:numPr>
          <w:ilvl w:val="0"/>
          <w:numId w:val="12"/>
        </w:numPr>
        <w:spacing w:after="0"/>
        <w:rPr>
          <w:sz w:val="18"/>
          <w:szCs w:val="18"/>
        </w:rPr>
      </w:pPr>
      <w:r w:rsidRPr="00E2388C">
        <w:rPr>
          <w:sz w:val="18"/>
          <w:szCs w:val="18"/>
        </w:rPr>
        <w:t>It is hard to justify a section 7 violation (Carter)</w:t>
      </w:r>
    </w:p>
    <w:p w14:paraId="38ECBA0E" w14:textId="77777777" w:rsidR="00A83E5D" w:rsidRPr="00E2388C" w:rsidRDefault="0035027F" w:rsidP="003A3E97">
      <w:pPr>
        <w:pStyle w:val="ListParagraph"/>
        <w:numPr>
          <w:ilvl w:val="2"/>
          <w:numId w:val="12"/>
        </w:numPr>
        <w:spacing w:after="0"/>
        <w:rPr>
          <w:sz w:val="18"/>
          <w:szCs w:val="18"/>
        </w:rPr>
      </w:pPr>
      <w:r w:rsidRPr="00E2388C">
        <w:rPr>
          <w:sz w:val="18"/>
          <w:szCs w:val="18"/>
        </w:rPr>
        <w:t xml:space="preserve">Fundamental justice </w:t>
      </w:r>
    </w:p>
    <w:p w14:paraId="6CAA7663" w14:textId="77777777" w:rsidR="0035027F" w:rsidRPr="00E2388C" w:rsidRDefault="00A83E5D" w:rsidP="003A3E97">
      <w:pPr>
        <w:pStyle w:val="ListParagraph"/>
        <w:numPr>
          <w:ilvl w:val="3"/>
          <w:numId w:val="12"/>
        </w:numPr>
        <w:spacing w:after="0"/>
        <w:rPr>
          <w:sz w:val="18"/>
          <w:szCs w:val="18"/>
        </w:rPr>
      </w:pPr>
      <w:r w:rsidRPr="00E2388C">
        <w:rPr>
          <w:sz w:val="18"/>
          <w:szCs w:val="18"/>
        </w:rPr>
        <w:t>U</w:t>
      </w:r>
      <w:r w:rsidR="0035027F" w:rsidRPr="00E2388C">
        <w:rPr>
          <w:sz w:val="18"/>
          <w:szCs w:val="18"/>
        </w:rPr>
        <w:t>sed to be due process. This is very American. It also included property in it, which would have disrupted Canadian social programs.</w:t>
      </w:r>
    </w:p>
    <w:p w14:paraId="628CA2DB" w14:textId="77777777" w:rsidR="0035027F" w:rsidRPr="00E2388C" w:rsidRDefault="00A83E5D" w:rsidP="003A3E97">
      <w:pPr>
        <w:pStyle w:val="ListParagraph"/>
        <w:numPr>
          <w:ilvl w:val="3"/>
          <w:numId w:val="12"/>
        </w:numPr>
        <w:spacing w:after="0"/>
        <w:rPr>
          <w:sz w:val="18"/>
          <w:szCs w:val="18"/>
        </w:rPr>
      </w:pPr>
      <w:r w:rsidRPr="00E2388C">
        <w:rPr>
          <w:sz w:val="18"/>
          <w:szCs w:val="18"/>
        </w:rPr>
        <w:t>It cannot be interpreted to narrowly.</w:t>
      </w:r>
      <w:r w:rsidR="00520B21" w:rsidRPr="00E2388C">
        <w:rPr>
          <w:sz w:val="18"/>
          <w:szCs w:val="18"/>
        </w:rPr>
        <w:t xml:space="preserve"> It must be broader than s. 8-14 because they come from s.7</w:t>
      </w:r>
    </w:p>
    <w:p w14:paraId="4850A52B" w14:textId="77777777" w:rsidR="00A83E5D" w:rsidRPr="00E2388C" w:rsidRDefault="00A83E5D" w:rsidP="003A3E97">
      <w:pPr>
        <w:pStyle w:val="ListParagraph"/>
        <w:numPr>
          <w:ilvl w:val="2"/>
          <w:numId w:val="12"/>
        </w:numPr>
        <w:spacing w:after="0"/>
        <w:rPr>
          <w:sz w:val="18"/>
          <w:szCs w:val="18"/>
        </w:rPr>
      </w:pPr>
      <w:r w:rsidRPr="00E2388C">
        <w:rPr>
          <w:sz w:val="18"/>
          <w:szCs w:val="18"/>
        </w:rPr>
        <w:t>Life</w:t>
      </w:r>
    </w:p>
    <w:p w14:paraId="58DD34E4" w14:textId="77777777" w:rsidR="00A83E5D" w:rsidRPr="00E2388C" w:rsidRDefault="00A83E5D" w:rsidP="003A3E97">
      <w:pPr>
        <w:pStyle w:val="ListParagraph"/>
        <w:numPr>
          <w:ilvl w:val="3"/>
          <w:numId w:val="12"/>
        </w:numPr>
        <w:spacing w:after="0"/>
        <w:rPr>
          <w:sz w:val="18"/>
          <w:szCs w:val="18"/>
        </w:rPr>
      </w:pPr>
      <w:r w:rsidRPr="00E2388C">
        <w:rPr>
          <w:sz w:val="18"/>
          <w:szCs w:val="18"/>
        </w:rPr>
        <w:t>Engaged by threat to that individual</w:t>
      </w:r>
    </w:p>
    <w:p w14:paraId="3942F99A" w14:textId="77777777" w:rsidR="00A83E5D" w:rsidRPr="00E2388C" w:rsidRDefault="00A83E5D" w:rsidP="003A3E97">
      <w:pPr>
        <w:pStyle w:val="ListParagraph"/>
        <w:numPr>
          <w:ilvl w:val="3"/>
          <w:numId w:val="12"/>
        </w:numPr>
        <w:spacing w:after="0"/>
        <w:rPr>
          <w:sz w:val="18"/>
          <w:szCs w:val="18"/>
        </w:rPr>
      </w:pPr>
      <w:r w:rsidRPr="00E2388C">
        <w:rPr>
          <w:sz w:val="18"/>
          <w:szCs w:val="18"/>
        </w:rPr>
        <w:t>It doesn’t mean life needs to be preserved at all costs (Parker)</w:t>
      </w:r>
    </w:p>
    <w:p w14:paraId="596E5C90" w14:textId="77777777" w:rsidR="00A83E5D" w:rsidRPr="00E2388C" w:rsidRDefault="00A83E5D" w:rsidP="003A3E97">
      <w:pPr>
        <w:pStyle w:val="ListParagraph"/>
        <w:numPr>
          <w:ilvl w:val="3"/>
          <w:numId w:val="12"/>
        </w:numPr>
        <w:spacing w:after="0"/>
        <w:rPr>
          <w:sz w:val="18"/>
          <w:szCs w:val="18"/>
        </w:rPr>
      </w:pPr>
      <w:r w:rsidRPr="00E2388C">
        <w:rPr>
          <w:sz w:val="18"/>
          <w:szCs w:val="18"/>
        </w:rPr>
        <w:t>It protects against immediate threat of death</w:t>
      </w:r>
    </w:p>
    <w:p w14:paraId="79E1F56C" w14:textId="77777777" w:rsidR="00A83E5D" w:rsidRPr="00E2388C" w:rsidRDefault="00A83E5D" w:rsidP="003A3E97">
      <w:pPr>
        <w:pStyle w:val="ListParagraph"/>
        <w:numPr>
          <w:ilvl w:val="3"/>
          <w:numId w:val="12"/>
        </w:numPr>
        <w:spacing w:after="0"/>
        <w:rPr>
          <w:sz w:val="18"/>
          <w:szCs w:val="18"/>
        </w:rPr>
      </w:pPr>
      <w:r w:rsidRPr="00E2388C">
        <w:rPr>
          <w:sz w:val="18"/>
          <w:szCs w:val="18"/>
        </w:rPr>
        <w:t xml:space="preserve">Autonomy is not considered in this </w:t>
      </w:r>
      <w:r w:rsidR="00EE2639" w:rsidRPr="00E2388C">
        <w:rPr>
          <w:sz w:val="18"/>
          <w:szCs w:val="18"/>
        </w:rPr>
        <w:t xml:space="preserve">life </w:t>
      </w:r>
      <w:r w:rsidRPr="00E2388C">
        <w:rPr>
          <w:sz w:val="18"/>
          <w:szCs w:val="18"/>
        </w:rPr>
        <w:t>component</w:t>
      </w:r>
    </w:p>
    <w:p w14:paraId="6C912CC3" w14:textId="77777777" w:rsidR="00A83E5D" w:rsidRPr="00E2388C" w:rsidRDefault="00A83E5D" w:rsidP="003A3E97">
      <w:pPr>
        <w:pStyle w:val="ListParagraph"/>
        <w:numPr>
          <w:ilvl w:val="2"/>
          <w:numId w:val="12"/>
        </w:numPr>
        <w:spacing w:after="0"/>
        <w:rPr>
          <w:sz w:val="18"/>
          <w:szCs w:val="18"/>
        </w:rPr>
      </w:pPr>
      <w:r w:rsidRPr="00E2388C">
        <w:rPr>
          <w:sz w:val="18"/>
          <w:szCs w:val="18"/>
        </w:rPr>
        <w:t>Liberty</w:t>
      </w:r>
    </w:p>
    <w:p w14:paraId="186F30D9" w14:textId="77777777" w:rsidR="00A83E5D" w:rsidRPr="00E2388C" w:rsidRDefault="00A83E5D" w:rsidP="003A3E97">
      <w:pPr>
        <w:pStyle w:val="ListParagraph"/>
        <w:numPr>
          <w:ilvl w:val="3"/>
          <w:numId w:val="12"/>
        </w:numPr>
        <w:spacing w:after="0"/>
        <w:rPr>
          <w:sz w:val="18"/>
          <w:szCs w:val="18"/>
        </w:rPr>
      </w:pPr>
      <w:r w:rsidRPr="00E2388C">
        <w:rPr>
          <w:sz w:val="18"/>
          <w:szCs w:val="18"/>
        </w:rPr>
        <w:t>Protects individuals, when they are being physically restrained by the state (ex, prison)</w:t>
      </w:r>
      <w:r w:rsidR="006E00FA">
        <w:rPr>
          <w:sz w:val="18"/>
          <w:szCs w:val="18"/>
        </w:rPr>
        <w:t xml:space="preserve"> (narrow normally)</w:t>
      </w:r>
    </w:p>
    <w:p w14:paraId="7CB1BFFB" w14:textId="77777777" w:rsidR="00A83E5D" w:rsidRPr="00E2388C" w:rsidRDefault="00A83E5D" w:rsidP="003A3E97">
      <w:pPr>
        <w:pStyle w:val="ListParagraph"/>
        <w:numPr>
          <w:ilvl w:val="3"/>
          <w:numId w:val="12"/>
        </w:numPr>
        <w:spacing w:after="0"/>
        <w:rPr>
          <w:sz w:val="18"/>
          <w:szCs w:val="18"/>
        </w:rPr>
      </w:pPr>
      <w:r w:rsidRPr="00E2388C">
        <w:rPr>
          <w:sz w:val="18"/>
          <w:szCs w:val="18"/>
        </w:rPr>
        <w:t xml:space="preserve">It </w:t>
      </w:r>
      <w:r w:rsidR="00855D9D" w:rsidRPr="00E2388C">
        <w:rPr>
          <w:sz w:val="18"/>
          <w:szCs w:val="18"/>
        </w:rPr>
        <w:t xml:space="preserve">also </w:t>
      </w:r>
      <w:r w:rsidRPr="00E2388C">
        <w:rPr>
          <w:sz w:val="18"/>
          <w:szCs w:val="18"/>
        </w:rPr>
        <w:t xml:space="preserve">protects individuals right to </w:t>
      </w:r>
      <w:r w:rsidR="00883EB0">
        <w:rPr>
          <w:sz w:val="18"/>
          <w:szCs w:val="18"/>
        </w:rPr>
        <w:t>m</w:t>
      </w:r>
      <w:r w:rsidRPr="00E2388C">
        <w:rPr>
          <w:sz w:val="18"/>
          <w:szCs w:val="18"/>
        </w:rPr>
        <w:t>ake decision without intrusion</w:t>
      </w:r>
    </w:p>
    <w:p w14:paraId="4A1F0781" w14:textId="77777777" w:rsidR="00A83E5D" w:rsidRPr="00E2388C" w:rsidRDefault="00A83E5D" w:rsidP="003A3E97">
      <w:pPr>
        <w:pStyle w:val="ListParagraph"/>
        <w:numPr>
          <w:ilvl w:val="3"/>
          <w:numId w:val="12"/>
        </w:numPr>
        <w:spacing w:after="0"/>
        <w:rPr>
          <w:sz w:val="18"/>
          <w:szCs w:val="18"/>
        </w:rPr>
      </w:pPr>
      <w:r w:rsidRPr="00E2388C">
        <w:rPr>
          <w:sz w:val="18"/>
          <w:szCs w:val="18"/>
        </w:rPr>
        <w:t>Liberty is self-actualization and freedom of choice</w:t>
      </w:r>
      <w:r w:rsidR="00EE2639" w:rsidRPr="00E2388C">
        <w:rPr>
          <w:sz w:val="18"/>
          <w:szCs w:val="18"/>
        </w:rPr>
        <w:t>. Its self-ownership (Morgentaler).</w:t>
      </w:r>
    </w:p>
    <w:p w14:paraId="236FBB81" w14:textId="77777777" w:rsidR="00EE2639" w:rsidRPr="00E2388C" w:rsidRDefault="00EE2639" w:rsidP="003A3E97">
      <w:pPr>
        <w:pStyle w:val="ListParagraph"/>
        <w:numPr>
          <w:ilvl w:val="3"/>
          <w:numId w:val="12"/>
        </w:numPr>
        <w:spacing w:after="0"/>
        <w:rPr>
          <w:sz w:val="18"/>
          <w:szCs w:val="18"/>
        </w:rPr>
      </w:pPr>
      <w:r w:rsidRPr="00E2388C">
        <w:rPr>
          <w:sz w:val="18"/>
          <w:szCs w:val="18"/>
        </w:rPr>
        <w:t>Purely economic interests are not considered liberty</w:t>
      </w:r>
    </w:p>
    <w:p w14:paraId="1078FCF6" w14:textId="77777777" w:rsidR="00855D9D" w:rsidRPr="00E2388C" w:rsidRDefault="00855D9D" w:rsidP="003A3E97">
      <w:pPr>
        <w:pStyle w:val="ListParagraph"/>
        <w:numPr>
          <w:ilvl w:val="2"/>
          <w:numId w:val="12"/>
        </w:numPr>
        <w:spacing w:after="0"/>
        <w:rPr>
          <w:sz w:val="18"/>
          <w:szCs w:val="18"/>
        </w:rPr>
      </w:pPr>
      <w:r w:rsidRPr="00E2388C">
        <w:rPr>
          <w:sz w:val="18"/>
          <w:szCs w:val="18"/>
        </w:rPr>
        <w:t>Security of Person</w:t>
      </w:r>
    </w:p>
    <w:p w14:paraId="0C8D2C95" w14:textId="77777777" w:rsidR="00855D9D" w:rsidRPr="00E2388C" w:rsidRDefault="00EE2639" w:rsidP="003A3E97">
      <w:pPr>
        <w:pStyle w:val="ListParagraph"/>
        <w:numPr>
          <w:ilvl w:val="3"/>
          <w:numId w:val="12"/>
        </w:numPr>
        <w:spacing w:after="0"/>
        <w:rPr>
          <w:sz w:val="18"/>
          <w:szCs w:val="18"/>
        </w:rPr>
      </w:pPr>
      <w:r w:rsidRPr="00E2388C">
        <w:rPr>
          <w:sz w:val="18"/>
          <w:szCs w:val="18"/>
        </w:rPr>
        <w:t>Most expansive of the 3 stated rights</w:t>
      </w:r>
    </w:p>
    <w:p w14:paraId="1EF400FC" w14:textId="77777777" w:rsidR="00EE2639" w:rsidRPr="00E2388C" w:rsidRDefault="008C2D67" w:rsidP="003A3E97">
      <w:pPr>
        <w:pStyle w:val="ListParagraph"/>
        <w:numPr>
          <w:ilvl w:val="3"/>
          <w:numId w:val="12"/>
        </w:numPr>
        <w:spacing w:after="0"/>
        <w:rPr>
          <w:sz w:val="18"/>
          <w:szCs w:val="18"/>
        </w:rPr>
      </w:pPr>
      <w:r w:rsidRPr="00E2388C">
        <w:rPr>
          <w:sz w:val="18"/>
          <w:szCs w:val="18"/>
        </w:rPr>
        <w:t>It protects against interference with your physical person or your psychological welfare (ex, stress).</w:t>
      </w:r>
    </w:p>
    <w:p w14:paraId="11D68783" w14:textId="77777777" w:rsidR="008C2D67" w:rsidRPr="00E2388C" w:rsidRDefault="00F1175D" w:rsidP="003A3E97">
      <w:pPr>
        <w:pStyle w:val="ListParagraph"/>
        <w:numPr>
          <w:ilvl w:val="2"/>
          <w:numId w:val="12"/>
        </w:numPr>
        <w:spacing w:after="0"/>
        <w:rPr>
          <w:sz w:val="18"/>
          <w:szCs w:val="18"/>
        </w:rPr>
      </w:pPr>
      <w:r w:rsidRPr="00E2388C">
        <w:rPr>
          <w:sz w:val="18"/>
          <w:szCs w:val="18"/>
        </w:rPr>
        <w:t>Principles o</w:t>
      </w:r>
      <w:r w:rsidR="00400A01" w:rsidRPr="00E2388C">
        <w:rPr>
          <w:sz w:val="18"/>
          <w:szCs w:val="18"/>
        </w:rPr>
        <w:t>f Fundamental Justice</w:t>
      </w:r>
    </w:p>
    <w:p w14:paraId="6E195666" w14:textId="77777777" w:rsidR="00400A01" w:rsidRPr="00E2388C" w:rsidRDefault="00400A01" w:rsidP="003A3E97">
      <w:pPr>
        <w:pStyle w:val="ListParagraph"/>
        <w:numPr>
          <w:ilvl w:val="3"/>
          <w:numId w:val="12"/>
        </w:numPr>
        <w:spacing w:after="0"/>
        <w:rPr>
          <w:sz w:val="18"/>
          <w:szCs w:val="18"/>
        </w:rPr>
      </w:pPr>
      <w:r w:rsidRPr="00E2388C">
        <w:rPr>
          <w:sz w:val="18"/>
          <w:szCs w:val="18"/>
        </w:rPr>
        <w:t>If the state violates the right, it must be in accordance with fundamental justice principles.</w:t>
      </w:r>
    </w:p>
    <w:p w14:paraId="5D146E87" w14:textId="77777777" w:rsidR="00561501" w:rsidRPr="00E2388C" w:rsidRDefault="00561501" w:rsidP="003A3E97">
      <w:pPr>
        <w:pStyle w:val="ListParagraph"/>
        <w:numPr>
          <w:ilvl w:val="0"/>
          <w:numId w:val="12"/>
        </w:numPr>
        <w:spacing w:after="0"/>
        <w:rPr>
          <w:b/>
          <w:sz w:val="18"/>
          <w:szCs w:val="18"/>
          <w:u w:val="single"/>
        </w:rPr>
      </w:pPr>
      <w:r w:rsidRPr="00E2388C">
        <w:rPr>
          <w:rFonts w:cs="Arial"/>
          <w:b/>
          <w:sz w:val="18"/>
          <w:szCs w:val="18"/>
          <w:u w:val="single"/>
        </w:rPr>
        <w:t>Test for violation of a fundamental justice</w:t>
      </w:r>
      <w:r w:rsidR="00E03E84" w:rsidRPr="00E2388C">
        <w:rPr>
          <w:rFonts w:cs="Arial"/>
          <w:b/>
          <w:sz w:val="18"/>
          <w:szCs w:val="18"/>
          <w:u w:val="single"/>
        </w:rPr>
        <w:t xml:space="preserve"> s. 7</w:t>
      </w:r>
      <w:r w:rsidRPr="00E2388C">
        <w:rPr>
          <w:rFonts w:cs="Arial"/>
          <w:b/>
          <w:sz w:val="18"/>
          <w:szCs w:val="18"/>
        </w:rPr>
        <w:t>: (Carter)</w:t>
      </w:r>
    </w:p>
    <w:p w14:paraId="73E12B66" w14:textId="77777777" w:rsidR="00561501" w:rsidRPr="00E2388C" w:rsidRDefault="00561501" w:rsidP="003A3E97">
      <w:pPr>
        <w:pStyle w:val="ListParagraph"/>
        <w:numPr>
          <w:ilvl w:val="1"/>
          <w:numId w:val="12"/>
        </w:numPr>
        <w:spacing w:after="0"/>
        <w:rPr>
          <w:sz w:val="18"/>
          <w:szCs w:val="18"/>
          <w:u w:val="single"/>
        </w:rPr>
      </w:pPr>
      <w:r w:rsidRPr="00E2388C">
        <w:rPr>
          <w:rFonts w:cs="Arial"/>
          <w:sz w:val="18"/>
          <w:szCs w:val="18"/>
        </w:rPr>
        <w:t>1) Is life, liberty or security of the person in effect in this case? If no then stop. If yes continue</w:t>
      </w:r>
    </w:p>
    <w:p w14:paraId="204AD9A6" w14:textId="77777777" w:rsidR="00561501" w:rsidRPr="00E2388C" w:rsidRDefault="00561501" w:rsidP="003A3E97">
      <w:pPr>
        <w:pStyle w:val="ListParagraph"/>
        <w:numPr>
          <w:ilvl w:val="1"/>
          <w:numId w:val="12"/>
        </w:numPr>
        <w:spacing w:after="0"/>
        <w:rPr>
          <w:sz w:val="18"/>
          <w:szCs w:val="18"/>
          <w:u w:val="single"/>
        </w:rPr>
      </w:pPr>
      <w:r w:rsidRPr="00E2388C">
        <w:rPr>
          <w:rFonts w:cs="Arial"/>
          <w:sz w:val="18"/>
          <w:szCs w:val="18"/>
        </w:rPr>
        <w:t>2) Is the violation justifiable under principals of fundamental justice? ( s. 1 )</w:t>
      </w:r>
    </w:p>
    <w:p w14:paraId="728C76DD" w14:textId="77777777" w:rsidR="00561501" w:rsidRPr="00E2388C" w:rsidRDefault="00561501" w:rsidP="003A3E97">
      <w:pPr>
        <w:pStyle w:val="ListParagraph"/>
        <w:numPr>
          <w:ilvl w:val="2"/>
          <w:numId w:val="12"/>
        </w:numPr>
        <w:spacing w:after="0"/>
        <w:rPr>
          <w:sz w:val="18"/>
          <w:szCs w:val="18"/>
          <w:u w:val="single"/>
        </w:rPr>
      </w:pPr>
      <w:r w:rsidRPr="00E2388C">
        <w:rPr>
          <w:rFonts w:cs="Arial"/>
          <w:sz w:val="18"/>
          <w:szCs w:val="18"/>
        </w:rPr>
        <w:t>Object of the law</w:t>
      </w:r>
      <w:r w:rsidR="00B70082" w:rsidRPr="00E2388C">
        <w:rPr>
          <w:rFonts w:cs="Arial"/>
          <w:sz w:val="18"/>
          <w:szCs w:val="18"/>
        </w:rPr>
        <w:t xml:space="preserve"> in very narrow terms (if broad it gives the government too much leeway)</w:t>
      </w:r>
    </w:p>
    <w:p w14:paraId="11B8FA05" w14:textId="77777777" w:rsidR="00561501" w:rsidRPr="00E2388C" w:rsidRDefault="00561501" w:rsidP="003A3E97">
      <w:pPr>
        <w:pStyle w:val="ListParagraph"/>
        <w:numPr>
          <w:ilvl w:val="2"/>
          <w:numId w:val="12"/>
        </w:numPr>
        <w:spacing w:after="0"/>
        <w:rPr>
          <w:sz w:val="18"/>
          <w:szCs w:val="18"/>
          <w:u w:val="single"/>
        </w:rPr>
      </w:pPr>
      <w:r w:rsidRPr="00E2388C">
        <w:rPr>
          <w:rFonts w:cs="Arial"/>
          <w:sz w:val="18"/>
          <w:szCs w:val="18"/>
        </w:rPr>
        <w:t>Assessing 3 principles (</w:t>
      </w:r>
      <w:r w:rsidR="00E03E84" w:rsidRPr="00E2388C">
        <w:rPr>
          <w:rFonts w:cs="Arial"/>
          <w:sz w:val="18"/>
          <w:szCs w:val="18"/>
        </w:rPr>
        <w:t xml:space="preserve">it cannot be </w:t>
      </w:r>
      <w:r w:rsidRPr="00E2388C">
        <w:rPr>
          <w:rFonts w:cs="Arial"/>
          <w:sz w:val="18"/>
          <w:szCs w:val="18"/>
        </w:rPr>
        <w:t>arbitrary, overbroad, grossly disproportionate)</w:t>
      </w:r>
    </w:p>
    <w:p w14:paraId="005C3D81" w14:textId="77777777" w:rsidR="00E03E84" w:rsidRPr="00E2388C" w:rsidRDefault="00E03E84" w:rsidP="003A3E97">
      <w:pPr>
        <w:pStyle w:val="ListParagraph"/>
        <w:numPr>
          <w:ilvl w:val="3"/>
          <w:numId w:val="12"/>
        </w:numPr>
        <w:spacing w:after="0"/>
        <w:rPr>
          <w:b/>
          <w:sz w:val="18"/>
          <w:szCs w:val="18"/>
          <w:u w:val="single"/>
        </w:rPr>
      </w:pPr>
      <w:r w:rsidRPr="00E2388C">
        <w:rPr>
          <w:rFonts w:cs="Arial"/>
          <w:b/>
          <w:sz w:val="18"/>
          <w:szCs w:val="18"/>
        </w:rPr>
        <w:t>arbitrary</w:t>
      </w:r>
      <w:r w:rsidRPr="00E2388C">
        <w:rPr>
          <w:rFonts w:cs="Arial"/>
          <w:sz w:val="18"/>
          <w:szCs w:val="18"/>
        </w:rPr>
        <w:t xml:space="preserve"> (is the law not capable of meeting its objectives)</w:t>
      </w:r>
      <w:r w:rsidRPr="00E2388C">
        <w:rPr>
          <w:rFonts w:cs="Arial"/>
          <w:b/>
          <w:sz w:val="18"/>
          <w:szCs w:val="18"/>
        </w:rPr>
        <w:t xml:space="preserve">, </w:t>
      </w:r>
    </w:p>
    <w:p w14:paraId="6DB02D5E" w14:textId="77777777" w:rsidR="00E03E84" w:rsidRPr="00E2388C" w:rsidRDefault="00E03E84" w:rsidP="003A3E97">
      <w:pPr>
        <w:pStyle w:val="ListParagraph"/>
        <w:numPr>
          <w:ilvl w:val="3"/>
          <w:numId w:val="12"/>
        </w:numPr>
        <w:spacing w:after="0"/>
        <w:rPr>
          <w:b/>
          <w:sz w:val="18"/>
          <w:szCs w:val="18"/>
          <w:u w:val="single"/>
        </w:rPr>
      </w:pPr>
      <w:r w:rsidRPr="00E2388C">
        <w:rPr>
          <w:rFonts w:cs="Arial"/>
          <w:b/>
          <w:sz w:val="18"/>
          <w:szCs w:val="18"/>
        </w:rPr>
        <w:t>overbroad</w:t>
      </w:r>
      <w:r w:rsidRPr="00E2388C">
        <w:rPr>
          <w:rFonts w:cs="Arial"/>
          <w:sz w:val="18"/>
          <w:szCs w:val="18"/>
        </w:rPr>
        <w:t xml:space="preserve"> (encompasses too many individuals) </w:t>
      </w:r>
      <w:r w:rsidRPr="00E2388C">
        <w:rPr>
          <w:rFonts w:cs="Arial"/>
          <w:b/>
          <w:sz w:val="18"/>
          <w:szCs w:val="18"/>
        </w:rPr>
        <w:t xml:space="preserve">or </w:t>
      </w:r>
    </w:p>
    <w:p w14:paraId="1AC94F23" w14:textId="77777777" w:rsidR="00E03E84" w:rsidRPr="00E2388C" w:rsidRDefault="00E03E84" w:rsidP="003A3E97">
      <w:pPr>
        <w:pStyle w:val="ListParagraph"/>
        <w:numPr>
          <w:ilvl w:val="3"/>
          <w:numId w:val="12"/>
        </w:numPr>
        <w:spacing w:after="0"/>
        <w:rPr>
          <w:b/>
          <w:sz w:val="18"/>
          <w:szCs w:val="18"/>
          <w:u w:val="single"/>
        </w:rPr>
      </w:pPr>
      <w:r w:rsidRPr="00E2388C">
        <w:rPr>
          <w:rFonts w:cs="Arial"/>
          <w:b/>
          <w:sz w:val="18"/>
          <w:szCs w:val="18"/>
        </w:rPr>
        <w:t>grossly disproportionate</w:t>
      </w:r>
      <w:r w:rsidRPr="00E2388C">
        <w:rPr>
          <w:rFonts w:cs="Arial"/>
          <w:sz w:val="18"/>
          <w:szCs w:val="18"/>
        </w:rPr>
        <w:t xml:space="preserve"> (if there’s a huge imbalance between the result and the objective)</w:t>
      </w:r>
      <w:r w:rsidRPr="00E2388C">
        <w:rPr>
          <w:rFonts w:cs="Arial"/>
          <w:b/>
          <w:sz w:val="18"/>
          <w:szCs w:val="18"/>
        </w:rPr>
        <w:t>.</w:t>
      </w:r>
      <w:r w:rsidRPr="00E2388C">
        <w:rPr>
          <w:rFonts w:cs="Arial"/>
          <w:sz w:val="18"/>
          <w:szCs w:val="18"/>
        </w:rPr>
        <w:t xml:space="preserve"> It is overbroad because not everyone is vulnerable and can’t decide on their own that they want to die.</w:t>
      </w:r>
    </w:p>
    <w:p w14:paraId="37EDA770" w14:textId="77777777" w:rsidR="00045E29" w:rsidRPr="00E2388C" w:rsidRDefault="00045E29" w:rsidP="00045E29">
      <w:pPr>
        <w:spacing w:after="0"/>
        <w:rPr>
          <w:sz w:val="18"/>
          <w:szCs w:val="18"/>
          <w:u w:val="single"/>
        </w:rPr>
      </w:pPr>
      <w:r w:rsidRPr="00E2388C">
        <w:rPr>
          <w:sz w:val="18"/>
          <w:szCs w:val="18"/>
          <w:u w:val="single"/>
        </w:rPr>
        <w:t>Re BC Motor Vehicle Act</w:t>
      </w:r>
    </w:p>
    <w:p w14:paraId="333D5698" w14:textId="77777777" w:rsidR="00E21EB9" w:rsidRPr="00E2388C" w:rsidRDefault="00E21EB9" w:rsidP="003A3E97">
      <w:pPr>
        <w:pStyle w:val="ListParagraph"/>
        <w:numPr>
          <w:ilvl w:val="0"/>
          <w:numId w:val="3"/>
        </w:numPr>
        <w:spacing w:after="0"/>
        <w:rPr>
          <w:sz w:val="18"/>
          <w:szCs w:val="18"/>
        </w:rPr>
      </w:pPr>
      <w:r w:rsidRPr="00E2388C">
        <w:rPr>
          <w:b/>
          <w:sz w:val="18"/>
          <w:szCs w:val="18"/>
        </w:rPr>
        <w:t xml:space="preserve">F: </w:t>
      </w:r>
      <w:r w:rsidR="00445164" w:rsidRPr="00E2388C">
        <w:rPr>
          <w:sz w:val="18"/>
          <w:szCs w:val="18"/>
        </w:rPr>
        <w:t>BCs Motor Vehicle Act states that t</w:t>
      </w:r>
      <w:r w:rsidR="00A55A81" w:rsidRPr="00E2388C">
        <w:rPr>
          <w:sz w:val="18"/>
          <w:szCs w:val="18"/>
        </w:rPr>
        <w:t>here’s a fine and mandatory 7 day imprisonment with absolute liability</w:t>
      </w:r>
      <w:r w:rsidRPr="00E2388C">
        <w:rPr>
          <w:sz w:val="18"/>
          <w:szCs w:val="18"/>
        </w:rPr>
        <w:t xml:space="preserve"> for driving with a suspended license</w:t>
      </w:r>
      <w:r w:rsidR="00A55A81" w:rsidRPr="00E2388C">
        <w:rPr>
          <w:sz w:val="18"/>
          <w:szCs w:val="18"/>
        </w:rPr>
        <w:t xml:space="preserve">. </w:t>
      </w:r>
    </w:p>
    <w:p w14:paraId="532FD611" w14:textId="77777777" w:rsidR="00C27B31" w:rsidRPr="00E2388C" w:rsidRDefault="00C27B31" w:rsidP="003A3E97">
      <w:pPr>
        <w:pStyle w:val="ListParagraph"/>
        <w:numPr>
          <w:ilvl w:val="0"/>
          <w:numId w:val="3"/>
        </w:numPr>
        <w:spacing w:after="0"/>
        <w:rPr>
          <w:sz w:val="18"/>
          <w:szCs w:val="18"/>
        </w:rPr>
      </w:pPr>
      <w:r w:rsidRPr="00E2388C">
        <w:rPr>
          <w:b/>
          <w:sz w:val="18"/>
          <w:szCs w:val="18"/>
        </w:rPr>
        <w:t>R</w:t>
      </w:r>
      <w:r w:rsidRPr="00E2388C">
        <w:rPr>
          <w:sz w:val="18"/>
          <w:szCs w:val="18"/>
        </w:rPr>
        <w:t xml:space="preserve">: </w:t>
      </w:r>
      <w:r w:rsidR="00936636" w:rsidRPr="00E2388C">
        <w:rPr>
          <w:b/>
          <w:sz w:val="18"/>
          <w:szCs w:val="18"/>
        </w:rPr>
        <w:t>2 Stage test</w:t>
      </w:r>
      <w:r w:rsidR="00006CC1" w:rsidRPr="00E2388C">
        <w:rPr>
          <w:b/>
          <w:sz w:val="18"/>
          <w:szCs w:val="18"/>
        </w:rPr>
        <w:t xml:space="preserve"> to find a s.7 violation</w:t>
      </w:r>
      <w:r w:rsidR="00936636" w:rsidRPr="00E2388C">
        <w:rPr>
          <w:b/>
          <w:sz w:val="18"/>
          <w:szCs w:val="18"/>
        </w:rPr>
        <w:t>:</w:t>
      </w:r>
    </w:p>
    <w:p w14:paraId="6D3423A3" w14:textId="77777777" w:rsidR="00936636" w:rsidRPr="00E2388C" w:rsidRDefault="00936636" w:rsidP="003A3E97">
      <w:pPr>
        <w:pStyle w:val="ListParagraph"/>
        <w:numPr>
          <w:ilvl w:val="1"/>
          <w:numId w:val="3"/>
        </w:numPr>
        <w:spacing w:after="0"/>
        <w:rPr>
          <w:sz w:val="18"/>
          <w:szCs w:val="18"/>
        </w:rPr>
      </w:pPr>
      <w:r w:rsidRPr="00E2388C">
        <w:rPr>
          <w:sz w:val="18"/>
          <w:szCs w:val="18"/>
        </w:rPr>
        <w:t>1) Has one of the rights (life, liberty, security of person) been violated?</w:t>
      </w:r>
    </w:p>
    <w:p w14:paraId="04481FC7" w14:textId="77777777" w:rsidR="00936636" w:rsidRDefault="00936636" w:rsidP="003A3E97">
      <w:pPr>
        <w:pStyle w:val="ListParagraph"/>
        <w:numPr>
          <w:ilvl w:val="1"/>
          <w:numId w:val="3"/>
        </w:numPr>
        <w:spacing w:after="0"/>
        <w:rPr>
          <w:sz w:val="18"/>
          <w:szCs w:val="18"/>
        </w:rPr>
      </w:pPr>
      <w:r w:rsidRPr="00E2388C">
        <w:rPr>
          <w:sz w:val="18"/>
          <w:szCs w:val="18"/>
        </w:rPr>
        <w:t>2) If yes, is the infringement in accordance with the fundamental principles of justice?</w:t>
      </w:r>
    </w:p>
    <w:p w14:paraId="5DF7B6A2" w14:textId="77777777" w:rsidR="007D3BBD" w:rsidRPr="00E2388C" w:rsidRDefault="007D3BBD" w:rsidP="003A3E97">
      <w:pPr>
        <w:pStyle w:val="ListParagraph"/>
        <w:numPr>
          <w:ilvl w:val="0"/>
          <w:numId w:val="3"/>
        </w:numPr>
        <w:spacing w:after="0"/>
        <w:rPr>
          <w:sz w:val="18"/>
          <w:szCs w:val="18"/>
        </w:rPr>
      </w:pPr>
      <w:r>
        <w:rPr>
          <w:sz w:val="18"/>
          <w:szCs w:val="18"/>
        </w:rPr>
        <w:t>In short, for a rule or principle to constitute a principle of fundamental justice for the purposes of s 7, it must be a legal principle about which there is significant societal consensus that it is fundamental to the way in which the legal system ought fairly to operate, and it must be identified with sufficient precision to yield a manageable standard against which to measure deprivations of life, liberty or security of person.</w:t>
      </w:r>
    </w:p>
    <w:p w14:paraId="03265E8A" w14:textId="77777777" w:rsidR="00045E29" w:rsidRPr="00E2388C" w:rsidRDefault="00E21EB9" w:rsidP="003A3E97">
      <w:pPr>
        <w:pStyle w:val="ListParagraph"/>
        <w:numPr>
          <w:ilvl w:val="0"/>
          <w:numId w:val="3"/>
        </w:numPr>
        <w:spacing w:after="0"/>
        <w:rPr>
          <w:sz w:val="18"/>
          <w:szCs w:val="18"/>
        </w:rPr>
      </w:pPr>
      <w:r w:rsidRPr="00E2388C">
        <w:rPr>
          <w:b/>
          <w:sz w:val="18"/>
          <w:szCs w:val="18"/>
        </w:rPr>
        <w:t>A:</w:t>
      </w:r>
      <w:r w:rsidRPr="00E2388C">
        <w:rPr>
          <w:sz w:val="18"/>
          <w:szCs w:val="18"/>
        </w:rPr>
        <w:t xml:space="preserve"> </w:t>
      </w:r>
      <w:r w:rsidR="00A55A81" w:rsidRPr="00E2388C">
        <w:rPr>
          <w:sz w:val="18"/>
          <w:szCs w:val="18"/>
        </w:rPr>
        <w:t>Fundamental justice is not a synonym for nature justice.</w:t>
      </w:r>
      <w:r w:rsidR="00A55A81" w:rsidRPr="00FA2E2B">
        <w:rPr>
          <w:sz w:val="18"/>
          <w:szCs w:val="18"/>
          <w:u w:val="single"/>
        </w:rPr>
        <w:t xml:space="preserve"> You cannot interpret s.7 more narrowly than s.8-14 as they originate from s.7. </w:t>
      </w:r>
      <w:r w:rsidR="00A55A81" w:rsidRPr="00E2388C">
        <w:rPr>
          <w:sz w:val="18"/>
          <w:szCs w:val="18"/>
        </w:rPr>
        <w:t>Many principles of fundamental justice are procedural.</w:t>
      </w:r>
      <w:r w:rsidR="00C27B31" w:rsidRPr="00E2388C">
        <w:rPr>
          <w:sz w:val="18"/>
          <w:szCs w:val="18"/>
        </w:rPr>
        <w:t xml:space="preserve"> One </w:t>
      </w:r>
      <w:r w:rsidR="00B31CBA" w:rsidRPr="00E2388C">
        <w:rPr>
          <w:sz w:val="18"/>
          <w:szCs w:val="18"/>
        </w:rPr>
        <w:t>F</w:t>
      </w:r>
      <w:r w:rsidR="00B31CBA">
        <w:rPr>
          <w:sz w:val="18"/>
          <w:szCs w:val="18"/>
        </w:rPr>
        <w:t xml:space="preserve">undamental </w:t>
      </w:r>
      <w:r w:rsidR="00C27B31" w:rsidRPr="00E2388C">
        <w:rPr>
          <w:sz w:val="18"/>
          <w:szCs w:val="18"/>
        </w:rPr>
        <w:t>J</w:t>
      </w:r>
      <w:r w:rsidR="00B31CBA">
        <w:rPr>
          <w:sz w:val="18"/>
          <w:szCs w:val="18"/>
        </w:rPr>
        <w:t>ustice</w:t>
      </w:r>
      <w:r w:rsidR="00C27B31" w:rsidRPr="00E2388C">
        <w:rPr>
          <w:sz w:val="18"/>
          <w:szCs w:val="18"/>
        </w:rPr>
        <w:t xml:space="preserve"> is that innocent people should not be punished. </w:t>
      </w:r>
    </w:p>
    <w:p w14:paraId="72058702" w14:textId="77777777" w:rsidR="00E21EB9" w:rsidRPr="00E2388C" w:rsidRDefault="00E21EB9" w:rsidP="003A3E97">
      <w:pPr>
        <w:pStyle w:val="ListParagraph"/>
        <w:numPr>
          <w:ilvl w:val="0"/>
          <w:numId w:val="3"/>
        </w:numPr>
        <w:spacing w:after="0"/>
        <w:rPr>
          <w:sz w:val="18"/>
          <w:szCs w:val="18"/>
        </w:rPr>
      </w:pPr>
      <w:r w:rsidRPr="00E2388C">
        <w:rPr>
          <w:b/>
          <w:sz w:val="18"/>
          <w:szCs w:val="18"/>
        </w:rPr>
        <w:t>C:</w:t>
      </w:r>
      <w:r w:rsidRPr="00E2388C">
        <w:rPr>
          <w:sz w:val="18"/>
          <w:szCs w:val="18"/>
        </w:rPr>
        <w:t xml:space="preserve"> This was a violation of s. 7</w:t>
      </w:r>
    </w:p>
    <w:p w14:paraId="59193E61" w14:textId="77777777" w:rsidR="00A55A81" w:rsidRPr="00E2388C" w:rsidRDefault="00A55A81" w:rsidP="00045E29">
      <w:pPr>
        <w:spacing w:after="0"/>
        <w:rPr>
          <w:sz w:val="18"/>
          <w:szCs w:val="18"/>
          <w:u w:val="single"/>
        </w:rPr>
      </w:pPr>
    </w:p>
    <w:p w14:paraId="387AFA50" w14:textId="77777777" w:rsidR="00045E29" w:rsidRPr="00E2388C" w:rsidRDefault="00045E29" w:rsidP="00045E29">
      <w:pPr>
        <w:spacing w:after="0"/>
        <w:rPr>
          <w:sz w:val="18"/>
          <w:szCs w:val="18"/>
        </w:rPr>
      </w:pPr>
      <w:r w:rsidRPr="00E2388C">
        <w:rPr>
          <w:sz w:val="18"/>
          <w:szCs w:val="18"/>
          <w:u w:val="single"/>
        </w:rPr>
        <w:t>Morgentaler</w:t>
      </w:r>
      <w:r w:rsidRPr="00E2388C">
        <w:rPr>
          <w:sz w:val="18"/>
          <w:szCs w:val="18"/>
        </w:rPr>
        <w:t xml:space="preserve">  </w:t>
      </w:r>
    </w:p>
    <w:p w14:paraId="60E19831" w14:textId="77777777" w:rsidR="00CE153A" w:rsidRPr="00E2388C" w:rsidRDefault="003D32ED" w:rsidP="003A3E97">
      <w:pPr>
        <w:pStyle w:val="ListParagraph"/>
        <w:numPr>
          <w:ilvl w:val="0"/>
          <w:numId w:val="3"/>
        </w:numPr>
        <w:spacing w:after="0"/>
        <w:rPr>
          <w:sz w:val="18"/>
          <w:szCs w:val="18"/>
        </w:rPr>
      </w:pPr>
      <w:r w:rsidRPr="00E2388C">
        <w:rPr>
          <w:b/>
          <w:sz w:val="18"/>
          <w:szCs w:val="18"/>
        </w:rPr>
        <w:t>F:</w:t>
      </w:r>
      <w:r w:rsidRPr="00E2388C">
        <w:rPr>
          <w:sz w:val="18"/>
          <w:szCs w:val="18"/>
        </w:rPr>
        <w:t xml:space="preserve"> S. 251(1) illegal to cause abortion. S. 251(2) illegal to obtain abortion. S. 251(4) exception for committee-approved hospital abortion. </w:t>
      </w:r>
    </w:p>
    <w:p w14:paraId="4998746E" w14:textId="77777777" w:rsidR="003D32ED" w:rsidRPr="00E2388C" w:rsidRDefault="009270DE" w:rsidP="003A3E97">
      <w:pPr>
        <w:pStyle w:val="ListParagraph"/>
        <w:numPr>
          <w:ilvl w:val="0"/>
          <w:numId w:val="3"/>
        </w:numPr>
        <w:spacing w:after="0"/>
        <w:rPr>
          <w:sz w:val="18"/>
          <w:szCs w:val="18"/>
        </w:rPr>
      </w:pPr>
      <w:r w:rsidRPr="00E2388C">
        <w:rPr>
          <w:b/>
          <w:sz w:val="18"/>
          <w:szCs w:val="18"/>
        </w:rPr>
        <w:t>R/</w:t>
      </w:r>
      <w:r w:rsidR="003D32ED" w:rsidRPr="00E2388C">
        <w:rPr>
          <w:b/>
          <w:sz w:val="18"/>
          <w:szCs w:val="18"/>
        </w:rPr>
        <w:t>A:</w:t>
      </w:r>
      <w:r w:rsidR="00EC035D" w:rsidRPr="00E2388C">
        <w:rPr>
          <w:b/>
          <w:sz w:val="18"/>
          <w:szCs w:val="18"/>
        </w:rPr>
        <w:t xml:space="preserve"> </w:t>
      </w:r>
      <w:r w:rsidR="003D32ED" w:rsidRPr="00E2388C">
        <w:rPr>
          <w:b/>
          <w:sz w:val="18"/>
          <w:szCs w:val="18"/>
        </w:rPr>
        <w:t xml:space="preserve"> </w:t>
      </w:r>
      <w:r w:rsidR="00EC035D" w:rsidRPr="00E2388C">
        <w:rPr>
          <w:sz w:val="18"/>
          <w:szCs w:val="18"/>
          <w:u w:val="single"/>
        </w:rPr>
        <w:t>Dickson</w:t>
      </w:r>
      <w:r w:rsidR="00EC035D" w:rsidRPr="00E2388C">
        <w:rPr>
          <w:sz w:val="18"/>
          <w:szCs w:val="18"/>
        </w:rPr>
        <w:t xml:space="preserve">: the purpose of the CC provisions are to force women with criminal punishment to carry a fetus to term. This interferes with women’s security of the person. </w:t>
      </w:r>
      <w:r w:rsidR="00EC035D" w:rsidRPr="00E2388C">
        <w:rPr>
          <w:sz w:val="18"/>
          <w:szCs w:val="18"/>
          <w:u w:val="single"/>
        </w:rPr>
        <w:t>Security of the person</w:t>
      </w:r>
      <w:r w:rsidR="00EC035D" w:rsidRPr="00E2388C">
        <w:rPr>
          <w:sz w:val="18"/>
          <w:szCs w:val="18"/>
        </w:rPr>
        <w:t xml:space="preserve"> means to be free from state interference causing </w:t>
      </w:r>
      <w:r w:rsidR="00EC035D" w:rsidRPr="00E2388C">
        <w:rPr>
          <w:sz w:val="18"/>
          <w:szCs w:val="18"/>
          <w:u w:val="single"/>
        </w:rPr>
        <w:t>bodily harm and psychological harm</w:t>
      </w:r>
      <w:r w:rsidR="00EC035D" w:rsidRPr="00E2388C">
        <w:rPr>
          <w:sz w:val="18"/>
          <w:szCs w:val="18"/>
        </w:rPr>
        <w:t>.</w:t>
      </w:r>
      <w:r w:rsidR="00F44C37" w:rsidRPr="00E2388C">
        <w:rPr>
          <w:sz w:val="18"/>
          <w:szCs w:val="18"/>
        </w:rPr>
        <w:t xml:space="preserve"> The standard for granting an exception is not consistent due to no definition of health and the inaccessibility of the hospitals that have a committee violates Fundamental Justice</w:t>
      </w:r>
      <w:r w:rsidR="009B30B9" w:rsidRPr="00E2388C">
        <w:rPr>
          <w:sz w:val="18"/>
          <w:szCs w:val="18"/>
        </w:rPr>
        <w:t xml:space="preserve">. </w:t>
      </w:r>
      <w:r w:rsidR="00C6396D" w:rsidRPr="00E2388C">
        <w:rPr>
          <w:sz w:val="18"/>
          <w:szCs w:val="18"/>
          <w:u w:val="single"/>
        </w:rPr>
        <w:t>Be</w:t>
      </w:r>
      <w:r w:rsidR="005F1020" w:rsidRPr="00E2388C">
        <w:rPr>
          <w:sz w:val="18"/>
          <w:szCs w:val="18"/>
          <w:u w:val="single"/>
        </w:rPr>
        <w:t>e</w:t>
      </w:r>
      <w:r w:rsidR="00C6396D" w:rsidRPr="00E2388C">
        <w:rPr>
          <w:sz w:val="18"/>
          <w:szCs w:val="18"/>
          <w:u w:val="single"/>
        </w:rPr>
        <w:t>t</w:t>
      </w:r>
      <w:r w:rsidR="005F1020" w:rsidRPr="00E2388C">
        <w:rPr>
          <w:sz w:val="18"/>
          <w:szCs w:val="18"/>
          <w:u w:val="single"/>
        </w:rPr>
        <w:t>z</w:t>
      </w:r>
      <w:r w:rsidR="00C6396D" w:rsidRPr="00E2388C">
        <w:rPr>
          <w:sz w:val="18"/>
          <w:szCs w:val="18"/>
          <w:u w:val="single"/>
        </w:rPr>
        <w:t>/Esty:</w:t>
      </w:r>
      <w:r w:rsidR="00C6396D" w:rsidRPr="00E2388C">
        <w:rPr>
          <w:sz w:val="18"/>
          <w:szCs w:val="18"/>
        </w:rPr>
        <w:t xml:space="preserve"> the purpose of the provisions is to protect the fetus. Security of person: it prevents women from getting medical treatment they need. It makes women chose between seeking illegal treatment or being forced to have potential medical and mental complications. There was no violation of fundamental justice principals because the medical opinion better protects the fetus.</w:t>
      </w:r>
      <w:r w:rsidR="0030734B" w:rsidRPr="00E2388C">
        <w:rPr>
          <w:sz w:val="18"/>
          <w:szCs w:val="18"/>
        </w:rPr>
        <w:t xml:space="preserve"> </w:t>
      </w:r>
      <w:r w:rsidR="0030734B" w:rsidRPr="00E2388C">
        <w:rPr>
          <w:sz w:val="18"/>
          <w:szCs w:val="18"/>
          <w:u w:val="single"/>
        </w:rPr>
        <w:t xml:space="preserve">Wilson: </w:t>
      </w:r>
      <w:r w:rsidR="005F1020" w:rsidRPr="00E2388C">
        <w:rPr>
          <w:sz w:val="18"/>
          <w:szCs w:val="18"/>
        </w:rPr>
        <w:t>this issue is also fundamentally about women’s rights. Liberty means the protection of the individual and their right to make choices. The purpose of this legislation is to control women’s bodies (making women’s bodies be incubators). Liberty is tied to human dignity</w:t>
      </w:r>
      <w:r w:rsidR="00BD2BAA" w:rsidRPr="00E2388C">
        <w:rPr>
          <w:sz w:val="18"/>
          <w:szCs w:val="18"/>
        </w:rPr>
        <w:t xml:space="preserve"> (reference s. 15). Making women get permission to do something with their body takes away their choice. A committee deciding what best for the women is a violation of her security of person. If you can force a women to have a child, then fundamental justice principals seem ineffective.</w:t>
      </w:r>
    </w:p>
    <w:p w14:paraId="78B777A0" w14:textId="77777777" w:rsidR="003D32ED" w:rsidRPr="00E2388C" w:rsidRDefault="003D32ED" w:rsidP="003A3E97">
      <w:pPr>
        <w:pStyle w:val="ListParagraph"/>
        <w:numPr>
          <w:ilvl w:val="0"/>
          <w:numId w:val="3"/>
        </w:numPr>
        <w:spacing w:after="0"/>
        <w:rPr>
          <w:b/>
          <w:sz w:val="18"/>
          <w:szCs w:val="18"/>
        </w:rPr>
      </w:pPr>
      <w:r w:rsidRPr="00E2388C">
        <w:rPr>
          <w:b/>
          <w:sz w:val="18"/>
          <w:szCs w:val="18"/>
        </w:rPr>
        <w:t xml:space="preserve">C: </w:t>
      </w:r>
      <w:r w:rsidR="00096D60" w:rsidRPr="00E2388C">
        <w:rPr>
          <w:sz w:val="18"/>
          <w:szCs w:val="18"/>
        </w:rPr>
        <w:t>These provisions violate s. 7</w:t>
      </w:r>
    </w:p>
    <w:p w14:paraId="317522E5" w14:textId="77777777" w:rsidR="00BD2BAA" w:rsidRPr="00E2388C" w:rsidRDefault="00BD2BAA" w:rsidP="003A3E97">
      <w:pPr>
        <w:pStyle w:val="ListParagraph"/>
        <w:numPr>
          <w:ilvl w:val="0"/>
          <w:numId w:val="3"/>
        </w:numPr>
        <w:spacing w:after="0"/>
        <w:rPr>
          <w:b/>
          <w:sz w:val="18"/>
          <w:szCs w:val="18"/>
        </w:rPr>
      </w:pPr>
      <w:r w:rsidRPr="00E2388C">
        <w:rPr>
          <w:b/>
          <w:sz w:val="18"/>
          <w:szCs w:val="18"/>
        </w:rPr>
        <w:t xml:space="preserve">Remedy: </w:t>
      </w:r>
      <w:r w:rsidRPr="00E2388C">
        <w:rPr>
          <w:sz w:val="18"/>
          <w:szCs w:val="18"/>
        </w:rPr>
        <w:t xml:space="preserve">Declaration of invalidity immediately. </w:t>
      </w:r>
    </w:p>
    <w:p w14:paraId="75C88913" w14:textId="77777777" w:rsidR="00045E29" w:rsidRPr="00E2388C" w:rsidRDefault="00045E29" w:rsidP="00045E29">
      <w:pPr>
        <w:spacing w:after="0"/>
        <w:rPr>
          <w:color w:val="FF0000"/>
          <w:sz w:val="18"/>
          <w:szCs w:val="18"/>
        </w:rPr>
      </w:pPr>
      <w:r w:rsidRPr="00E2388C">
        <w:rPr>
          <w:sz w:val="18"/>
          <w:szCs w:val="18"/>
          <w:u w:val="single"/>
        </w:rPr>
        <w:lastRenderedPageBreak/>
        <w:t>Carter v Canada</w:t>
      </w:r>
      <w:r w:rsidR="00214FAA" w:rsidRPr="00E2388C">
        <w:rPr>
          <w:sz w:val="18"/>
          <w:szCs w:val="18"/>
        </w:rPr>
        <w:t xml:space="preserve"> </w:t>
      </w:r>
      <w:r w:rsidR="00214FAA" w:rsidRPr="00E2388C">
        <w:rPr>
          <w:color w:val="FF0000"/>
          <w:sz w:val="18"/>
          <w:szCs w:val="18"/>
        </w:rPr>
        <w:t>(fundamental justice)</w:t>
      </w:r>
    </w:p>
    <w:p w14:paraId="293F8E99" w14:textId="77777777" w:rsidR="00245092" w:rsidRPr="00E2388C" w:rsidRDefault="00245092" w:rsidP="003A3E97">
      <w:pPr>
        <w:pStyle w:val="ListParagraph"/>
        <w:numPr>
          <w:ilvl w:val="0"/>
          <w:numId w:val="3"/>
        </w:numPr>
        <w:spacing w:after="0"/>
        <w:rPr>
          <w:sz w:val="18"/>
          <w:szCs w:val="18"/>
          <w:u w:val="single"/>
        </w:rPr>
      </w:pPr>
      <w:r w:rsidRPr="00E2388C">
        <w:rPr>
          <w:rFonts w:cs="Arial"/>
          <w:b/>
          <w:sz w:val="18"/>
          <w:szCs w:val="18"/>
        </w:rPr>
        <w:t xml:space="preserve">F: </w:t>
      </w:r>
      <w:r w:rsidRPr="00E2388C">
        <w:rPr>
          <w:rFonts w:cs="Arial"/>
          <w:sz w:val="18"/>
          <w:szCs w:val="18"/>
        </w:rPr>
        <w:t xml:space="preserve">S 241(b) Aiding and abetting a person to commit suicide an offence. </w:t>
      </w:r>
      <w:r w:rsidR="009B2BC2" w:rsidRPr="00E2388C">
        <w:rPr>
          <w:rFonts w:cs="Arial"/>
          <w:sz w:val="18"/>
          <w:szCs w:val="18"/>
        </w:rPr>
        <w:t xml:space="preserve">This was a blanket provision and had no exceptions. </w:t>
      </w:r>
      <w:r w:rsidR="000D6A03" w:rsidRPr="00E2388C">
        <w:rPr>
          <w:rFonts w:cs="Arial"/>
          <w:sz w:val="18"/>
          <w:szCs w:val="18"/>
        </w:rPr>
        <w:t xml:space="preserve">Carter has ALS and wanted to end her life.  </w:t>
      </w:r>
    </w:p>
    <w:p w14:paraId="064E3E41" w14:textId="77777777" w:rsidR="00245092" w:rsidRPr="00E2388C" w:rsidRDefault="00245092" w:rsidP="003A3E97">
      <w:pPr>
        <w:pStyle w:val="ListParagraph"/>
        <w:numPr>
          <w:ilvl w:val="0"/>
          <w:numId w:val="3"/>
        </w:numPr>
        <w:spacing w:after="0"/>
        <w:rPr>
          <w:b/>
          <w:sz w:val="18"/>
          <w:szCs w:val="18"/>
          <w:u w:val="single"/>
        </w:rPr>
      </w:pPr>
      <w:r w:rsidRPr="00E2388C">
        <w:rPr>
          <w:rFonts w:cs="Arial"/>
          <w:b/>
          <w:sz w:val="18"/>
          <w:szCs w:val="18"/>
        </w:rPr>
        <w:t xml:space="preserve">R: </w:t>
      </w:r>
      <w:r w:rsidR="00EE7405" w:rsidRPr="00E2388C">
        <w:rPr>
          <w:rFonts w:cs="Arial"/>
          <w:b/>
          <w:sz w:val="18"/>
          <w:szCs w:val="18"/>
          <w:u w:val="single"/>
        </w:rPr>
        <w:t>Test for violation of a fundamental justice</w:t>
      </w:r>
      <w:r w:rsidR="00EE7405" w:rsidRPr="00E2388C">
        <w:rPr>
          <w:rFonts w:cs="Arial"/>
          <w:b/>
          <w:sz w:val="18"/>
          <w:szCs w:val="18"/>
        </w:rPr>
        <w:t>:</w:t>
      </w:r>
    </w:p>
    <w:p w14:paraId="02B6FFB6" w14:textId="77777777" w:rsidR="00245092" w:rsidRPr="00E2388C" w:rsidRDefault="00245092" w:rsidP="003A3E97">
      <w:pPr>
        <w:pStyle w:val="ListParagraph"/>
        <w:numPr>
          <w:ilvl w:val="1"/>
          <w:numId w:val="3"/>
        </w:numPr>
        <w:spacing w:after="0"/>
        <w:rPr>
          <w:sz w:val="18"/>
          <w:szCs w:val="18"/>
          <w:u w:val="single"/>
        </w:rPr>
      </w:pPr>
      <w:r w:rsidRPr="00E2388C">
        <w:rPr>
          <w:rFonts w:cs="Arial"/>
          <w:sz w:val="18"/>
          <w:szCs w:val="18"/>
        </w:rPr>
        <w:t>1) Is life, liberty or security of the person in effect in this case? If no then stop. If yes continue</w:t>
      </w:r>
    </w:p>
    <w:p w14:paraId="417C9028" w14:textId="77777777" w:rsidR="00245092" w:rsidRPr="00E2388C" w:rsidRDefault="00245092" w:rsidP="003A3E97">
      <w:pPr>
        <w:pStyle w:val="ListParagraph"/>
        <w:numPr>
          <w:ilvl w:val="1"/>
          <w:numId w:val="3"/>
        </w:numPr>
        <w:spacing w:after="0"/>
        <w:rPr>
          <w:sz w:val="18"/>
          <w:szCs w:val="18"/>
          <w:u w:val="single"/>
        </w:rPr>
      </w:pPr>
      <w:r w:rsidRPr="00E2388C">
        <w:rPr>
          <w:rFonts w:cs="Arial"/>
          <w:sz w:val="18"/>
          <w:szCs w:val="18"/>
        </w:rPr>
        <w:t>2) Is the violation justifiable under principals of fundamental justice? ( s. 1 )</w:t>
      </w:r>
    </w:p>
    <w:p w14:paraId="62B31A5C" w14:textId="77777777" w:rsidR="00B57C13" w:rsidRPr="00E2388C" w:rsidRDefault="00B57C13" w:rsidP="003A3E97">
      <w:pPr>
        <w:pStyle w:val="ListParagraph"/>
        <w:numPr>
          <w:ilvl w:val="2"/>
          <w:numId w:val="3"/>
        </w:numPr>
        <w:spacing w:after="0"/>
        <w:rPr>
          <w:sz w:val="18"/>
          <w:szCs w:val="18"/>
          <w:u w:val="single"/>
        </w:rPr>
      </w:pPr>
      <w:r w:rsidRPr="00E2388C">
        <w:rPr>
          <w:rFonts w:cs="Arial"/>
          <w:sz w:val="18"/>
          <w:szCs w:val="18"/>
        </w:rPr>
        <w:t>Object of the law</w:t>
      </w:r>
    </w:p>
    <w:p w14:paraId="0C072560" w14:textId="77777777" w:rsidR="00B57C13" w:rsidRPr="00E2388C" w:rsidRDefault="00B57C13" w:rsidP="003A3E97">
      <w:pPr>
        <w:pStyle w:val="ListParagraph"/>
        <w:numPr>
          <w:ilvl w:val="2"/>
          <w:numId w:val="3"/>
        </w:numPr>
        <w:spacing w:after="0"/>
        <w:rPr>
          <w:sz w:val="18"/>
          <w:szCs w:val="18"/>
          <w:u w:val="single"/>
        </w:rPr>
      </w:pPr>
      <w:r w:rsidRPr="00E2388C">
        <w:rPr>
          <w:rFonts w:cs="Arial"/>
          <w:sz w:val="18"/>
          <w:szCs w:val="18"/>
        </w:rPr>
        <w:t>Assessing 3 principles (arbitrary, overbroad, grossly disproportionate)</w:t>
      </w:r>
    </w:p>
    <w:p w14:paraId="09318136" w14:textId="77777777" w:rsidR="009B2BC2" w:rsidRPr="00E2388C" w:rsidRDefault="009B2BC2" w:rsidP="003A3E97">
      <w:pPr>
        <w:pStyle w:val="ListParagraph"/>
        <w:numPr>
          <w:ilvl w:val="0"/>
          <w:numId w:val="3"/>
        </w:numPr>
        <w:spacing w:after="0"/>
        <w:rPr>
          <w:sz w:val="18"/>
          <w:szCs w:val="18"/>
        </w:rPr>
      </w:pPr>
      <w:r w:rsidRPr="00E2388C">
        <w:rPr>
          <w:sz w:val="18"/>
          <w:szCs w:val="18"/>
        </w:rPr>
        <w:t>The prohibition on physician assisted dying is void insofar as it deprives a competent adult of such assistance where</w:t>
      </w:r>
    </w:p>
    <w:p w14:paraId="4B36A3F9" w14:textId="77777777" w:rsidR="009B2BC2" w:rsidRPr="00E2388C" w:rsidRDefault="009B2BC2" w:rsidP="003A3E97">
      <w:pPr>
        <w:pStyle w:val="ListParagraph"/>
        <w:numPr>
          <w:ilvl w:val="1"/>
          <w:numId w:val="3"/>
        </w:numPr>
        <w:spacing w:after="0"/>
        <w:rPr>
          <w:sz w:val="18"/>
          <w:szCs w:val="18"/>
        </w:rPr>
      </w:pPr>
      <w:r w:rsidRPr="00E2388C">
        <w:rPr>
          <w:sz w:val="18"/>
          <w:szCs w:val="18"/>
        </w:rPr>
        <w:t>1) the person affected clearly consents to the termination of life; AND</w:t>
      </w:r>
    </w:p>
    <w:p w14:paraId="0A3D5982" w14:textId="77777777" w:rsidR="009B2BC2" w:rsidRPr="00E2388C" w:rsidRDefault="009B2BC2" w:rsidP="003A3E97">
      <w:pPr>
        <w:pStyle w:val="ListParagraph"/>
        <w:numPr>
          <w:ilvl w:val="1"/>
          <w:numId w:val="3"/>
        </w:numPr>
        <w:spacing w:after="0"/>
        <w:rPr>
          <w:sz w:val="18"/>
          <w:szCs w:val="18"/>
        </w:rPr>
      </w:pPr>
      <w:r w:rsidRPr="00E2388C">
        <w:rPr>
          <w:sz w:val="18"/>
          <w:szCs w:val="18"/>
        </w:rPr>
        <w:t>2) the person has a grievous and irremediable medical condition (including an illness, disease or disability) that causes enduring suffering that is intolerable to the individual in the circumstances of his/her condition.</w:t>
      </w:r>
    </w:p>
    <w:p w14:paraId="6E9F7FBB" w14:textId="77777777" w:rsidR="004318CB" w:rsidRPr="00E2388C" w:rsidRDefault="004318CB" w:rsidP="003A3E97">
      <w:pPr>
        <w:pStyle w:val="ListParagraph"/>
        <w:numPr>
          <w:ilvl w:val="0"/>
          <w:numId w:val="3"/>
        </w:numPr>
        <w:spacing w:after="0"/>
        <w:rPr>
          <w:sz w:val="18"/>
          <w:szCs w:val="18"/>
        </w:rPr>
      </w:pPr>
      <w:r w:rsidRPr="00E2388C">
        <w:rPr>
          <w:sz w:val="18"/>
          <w:szCs w:val="18"/>
        </w:rPr>
        <w:t>Don’t need to follow previous binding precedent (stare decisis) when:</w:t>
      </w:r>
    </w:p>
    <w:p w14:paraId="77F408EA" w14:textId="77777777" w:rsidR="004318CB" w:rsidRPr="00E2388C" w:rsidRDefault="004318CB" w:rsidP="003A3E97">
      <w:pPr>
        <w:pStyle w:val="ListParagraph"/>
        <w:numPr>
          <w:ilvl w:val="1"/>
          <w:numId w:val="3"/>
        </w:numPr>
        <w:spacing w:after="0"/>
        <w:rPr>
          <w:sz w:val="18"/>
          <w:szCs w:val="18"/>
        </w:rPr>
      </w:pPr>
      <w:r w:rsidRPr="00E2388C">
        <w:rPr>
          <w:sz w:val="18"/>
          <w:szCs w:val="18"/>
        </w:rPr>
        <w:t>There is a new legal issue OR</w:t>
      </w:r>
    </w:p>
    <w:p w14:paraId="6806ED12" w14:textId="77777777" w:rsidR="004318CB" w:rsidRPr="00E2388C" w:rsidRDefault="004318CB" w:rsidP="003A3E97">
      <w:pPr>
        <w:pStyle w:val="ListParagraph"/>
        <w:numPr>
          <w:ilvl w:val="1"/>
          <w:numId w:val="3"/>
        </w:numPr>
        <w:spacing w:after="0"/>
        <w:rPr>
          <w:sz w:val="18"/>
          <w:szCs w:val="18"/>
          <w:u w:val="single"/>
        </w:rPr>
      </w:pPr>
      <w:r w:rsidRPr="00E2388C">
        <w:rPr>
          <w:sz w:val="18"/>
          <w:szCs w:val="18"/>
        </w:rPr>
        <w:t>There is a change in circumstances that fundamentally shift the debate</w:t>
      </w:r>
    </w:p>
    <w:p w14:paraId="6CC1B350" w14:textId="77777777" w:rsidR="009F7BFE" w:rsidRPr="00E2388C" w:rsidRDefault="00245092" w:rsidP="003A3E97">
      <w:pPr>
        <w:pStyle w:val="ListParagraph"/>
        <w:numPr>
          <w:ilvl w:val="0"/>
          <w:numId w:val="3"/>
        </w:numPr>
        <w:spacing w:after="0"/>
        <w:rPr>
          <w:b/>
          <w:sz w:val="18"/>
          <w:szCs w:val="18"/>
          <w:u w:val="single"/>
        </w:rPr>
      </w:pPr>
      <w:r w:rsidRPr="00E2388C">
        <w:rPr>
          <w:rFonts w:cs="Arial"/>
          <w:b/>
          <w:sz w:val="18"/>
          <w:szCs w:val="18"/>
        </w:rPr>
        <w:t xml:space="preserve">A: </w:t>
      </w:r>
      <w:r w:rsidR="004318CB" w:rsidRPr="00E2388C">
        <w:rPr>
          <w:rFonts w:cs="Arial"/>
          <w:sz w:val="18"/>
          <w:szCs w:val="18"/>
        </w:rPr>
        <w:t xml:space="preserve">Fundamental justices have changed in the last 20 years. They don’t need to follow the previous case. </w:t>
      </w:r>
      <w:r w:rsidR="007A3B96" w:rsidRPr="00E2388C">
        <w:rPr>
          <w:rFonts w:cs="Arial"/>
          <w:sz w:val="18"/>
          <w:szCs w:val="18"/>
        </w:rPr>
        <w:t xml:space="preserve">Life: is only engaged where there is a law or action of the state that threatens death (equality is not used in life). Liberty and security of person: they are distinct but both founded in dignity. It is engaged here. To determine if </w:t>
      </w:r>
      <w:r w:rsidR="009F7BFE" w:rsidRPr="00E2388C">
        <w:rPr>
          <w:rFonts w:cs="Arial"/>
          <w:sz w:val="18"/>
          <w:szCs w:val="18"/>
        </w:rPr>
        <w:t xml:space="preserve">the provision violates s.7 it </w:t>
      </w:r>
      <w:r w:rsidR="007A3B96" w:rsidRPr="00E2388C">
        <w:rPr>
          <w:rFonts w:cs="Arial"/>
          <w:b/>
          <w:sz w:val="18"/>
          <w:szCs w:val="18"/>
        </w:rPr>
        <w:t xml:space="preserve">cannot be </w:t>
      </w:r>
      <w:r w:rsidR="009F7BFE" w:rsidRPr="00E2388C">
        <w:rPr>
          <w:rFonts w:cs="Arial"/>
          <w:b/>
          <w:sz w:val="18"/>
          <w:szCs w:val="18"/>
        </w:rPr>
        <w:t>(state must prove)</w:t>
      </w:r>
    </w:p>
    <w:p w14:paraId="5E08F3DB" w14:textId="77777777" w:rsidR="009F7BFE" w:rsidRPr="00E2388C" w:rsidRDefault="007A3B96" w:rsidP="003A3E97">
      <w:pPr>
        <w:pStyle w:val="ListParagraph"/>
        <w:numPr>
          <w:ilvl w:val="1"/>
          <w:numId w:val="3"/>
        </w:numPr>
        <w:spacing w:after="0"/>
        <w:rPr>
          <w:b/>
          <w:sz w:val="18"/>
          <w:szCs w:val="18"/>
          <w:u w:val="single"/>
        </w:rPr>
      </w:pPr>
      <w:r w:rsidRPr="00E2388C">
        <w:rPr>
          <w:rFonts w:cs="Arial"/>
          <w:b/>
          <w:sz w:val="18"/>
          <w:szCs w:val="18"/>
        </w:rPr>
        <w:t>arbitrary</w:t>
      </w:r>
      <w:r w:rsidRPr="00E2388C">
        <w:rPr>
          <w:rFonts w:cs="Arial"/>
          <w:sz w:val="18"/>
          <w:szCs w:val="18"/>
        </w:rPr>
        <w:t xml:space="preserve"> (</w:t>
      </w:r>
      <w:r w:rsidR="009F7BFE" w:rsidRPr="00E2388C">
        <w:rPr>
          <w:rFonts w:cs="Arial"/>
          <w:sz w:val="18"/>
          <w:szCs w:val="18"/>
        </w:rPr>
        <w:t>is the law not capable of meeting its objectives)</w:t>
      </w:r>
      <w:r w:rsidR="009F7BFE" w:rsidRPr="00E2388C">
        <w:rPr>
          <w:rFonts w:cs="Arial"/>
          <w:b/>
          <w:sz w:val="18"/>
          <w:szCs w:val="18"/>
        </w:rPr>
        <w:t xml:space="preserve">, </w:t>
      </w:r>
    </w:p>
    <w:p w14:paraId="187FF2B3" w14:textId="77777777" w:rsidR="009F7BFE" w:rsidRPr="00E2388C" w:rsidRDefault="009F7BFE" w:rsidP="003A3E97">
      <w:pPr>
        <w:pStyle w:val="ListParagraph"/>
        <w:numPr>
          <w:ilvl w:val="1"/>
          <w:numId w:val="3"/>
        </w:numPr>
        <w:spacing w:after="0"/>
        <w:rPr>
          <w:b/>
          <w:sz w:val="18"/>
          <w:szCs w:val="18"/>
          <w:u w:val="single"/>
        </w:rPr>
      </w:pPr>
      <w:r w:rsidRPr="00E2388C">
        <w:rPr>
          <w:rFonts w:cs="Arial"/>
          <w:b/>
          <w:sz w:val="18"/>
          <w:szCs w:val="18"/>
        </w:rPr>
        <w:t>overbroad</w:t>
      </w:r>
      <w:r w:rsidRPr="00E2388C">
        <w:rPr>
          <w:rFonts w:cs="Arial"/>
          <w:sz w:val="18"/>
          <w:szCs w:val="18"/>
        </w:rPr>
        <w:t xml:space="preserve"> (encompasses too many individuals) </w:t>
      </w:r>
      <w:r w:rsidR="007A3B96" w:rsidRPr="00E2388C">
        <w:rPr>
          <w:rFonts w:cs="Arial"/>
          <w:b/>
          <w:sz w:val="18"/>
          <w:szCs w:val="18"/>
        </w:rPr>
        <w:t xml:space="preserve">or </w:t>
      </w:r>
    </w:p>
    <w:p w14:paraId="7F8E8435" w14:textId="77777777" w:rsidR="00336579" w:rsidRPr="00336579" w:rsidRDefault="007A3B96" w:rsidP="003A3E97">
      <w:pPr>
        <w:pStyle w:val="ListParagraph"/>
        <w:numPr>
          <w:ilvl w:val="1"/>
          <w:numId w:val="3"/>
        </w:numPr>
        <w:spacing w:after="0"/>
        <w:rPr>
          <w:b/>
          <w:sz w:val="18"/>
          <w:szCs w:val="18"/>
          <w:u w:val="single"/>
        </w:rPr>
      </w:pPr>
      <w:r w:rsidRPr="00E2388C">
        <w:rPr>
          <w:rFonts w:cs="Arial"/>
          <w:b/>
          <w:sz w:val="18"/>
          <w:szCs w:val="18"/>
        </w:rPr>
        <w:t>grossly disproportionate</w:t>
      </w:r>
      <w:r w:rsidR="009F7BFE" w:rsidRPr="00E2388C">
        <w:rPr>
          <w:rFonts w:cs="Arial"/>
          <w:sz w:val="18"/>
          <w:szCs w:val="18"/>
        </w:rPr>
        <w:t xml:space="preserve"> (if there’s a huge imbalance between the result and the objective)</w:t>
      </w:r>
      <w:r w:rsidRPr="00E2388C">
        <w:rPr>
          <w:rFonts w:cs="Arial"/>
          <w:b/>
          <w:sz w:val="18"/>
          <w:szCs w:val="18"/>
        </w:rPr>
        <w:t>.</w:t>
      </w:r>
      <w:r w:rsidR="009F7BFE" w:rsidRPr="00E2388C">
        <w:rPr>
          <w:rFonts w:cs="Arial"/>
          <w:sz w:val="18"/>
          <w:szCs w:val="18"/>
        </w:rPr>
        <w:t xml:space="preserve"> </w:t>
      </w:r>
    </w:p>
    <w:p w14:paraId="1972D486" w14:textId="77777777" w:rsidR="009F7BFE" w:rsidRPr="00336579" w:rsidRDefault="009F7BFE" w:rsidP="00CB04DD">
      <w:pPr>
        <w:pStyle w:val="ListParagraph"/>
        <w:numPr>
          <w:ilvl w:val="0"/>
          <w:numId w:val="3"/>
        </w:numPr>
        <w:spacing w:after="0"/>
        <w:rPr>
          <w:b/>
          <w:sz w:val="18"/>
          <w:szCs w:val="18"/>
          <w:u w:val="single"/>
        </w:rPr>
      </w:pPr>
      <w:r w:rsidRPr="00336579">
        <w:rPr>
          <w:rFonts w:cs="Arial"/>
          <w:sz w:val="18"/>
          <w:szCs w:val="18"/>
        </w:rPr>
        <w:t>It is overbroad because not everyone is vulnerable and can’t decide on their own that they want to die.</w:t>
      </w:r>
      <w:r w:rsidR="00336579">
        <w:rPr>
          <w:rFonts w:cs="Arial"/>
          <w:sz w:val="18"/>
          <w:szCs w:val="18"/>
        </w:rPr>
        <w:t xml:space="preserve"> </w:t>
      </w:r>
      <w:r w:rsidRPr="00336579">
        <w:rPr>
          <w:rFonts w:cs="Arial"/>
          <w:sz w:val="18"/>
          <w:szCs w:val="18"/>
        </w:rPr>
        <w:t xml:space="preserve">It is not saved by s. 1. </w:t>
      </w:r>
      <w:r w:rsidRPr="00336579">
        <w:rPr>
          <w:rFonts w:cs="Arial"/>
          <w:b/>
          <w:sz w:val="18"/>
          <w:szCs w:val="18"/>
        </w:rPr>
        <w:t>A section 7 violation is hard to justify under s. 1.</w:t>
      </w:r>
      <w:r w:rsidRPr="00336579">
        <w:rPr>
          <w:rFonts w:cs="Arial"/>
          <w:sz w:val="18"/>
          <w:szCs w:val="18"/>
        </w:rPr>
        <w:t xml:space="preserve"> The </w:t>
      </w:r>
      <w:r w:rsidRPr="00336579">
        <w:rPr>
          <w:rFonts w:cs="Arial"/>
          <w:sz w:val="18"/>
          <w:szCs w:val="18"/>
          <w:u w:val="single"/>
        </w:rPr>
        <w:t>object of law should not be interpreted too broad</w:t>
      </w:r>
      <w:r w:rsidRPr="00336579">
        <w:rPr>
          <w:rFonts w:cs="Arial"/>
          <w:sz w:val="18"/>
          <w:szCs w:val="18"/>
        </w:rPr>
        <w:t xml:space="preserve"> (or else it will be too easy to meet the other requirements of s. 1). The purpose is to protect vulnerable individuals. </w:t>
      </w:r>
    </w:p>
    <w:p w14:paraId="654FE87A" w14:textId="77777777" w:rsidR="005F1020" w:rsidRPr="00E2388C" w:rsidRDefault="00245092" w:rsidP="003A3E97">
      <w:pPr>
        <w:pStyle w:val="ListParagraph"/>
        <w:numPr>
          <w:ilvl w:val="0"/>
          <w:numId w:val="3"/>
        </w:numPr>
        <w:spacing w:after="0"/>
        <w:rPr>
          <w:sz w:val="18"/>
          <w:szCs w:val="18"/>
          <w:u w:val="single"/>
        </w:rPr>
      </w:pPr>
      <w:r w:rsidRPr="00E2388C">
        <w:rPr>
          <w:rFonts w:cs="Arial"/>
          <w:b/>
          <w:sz w:val="18"/>
          <w:szCs w:val="18"/>
        </w:rPr>
        <w:t>C:</w:t>
      </w:r>
      <w:r w:rsidRPr="00E2388C">
        <w:rPr>
          <w:rFonts w:cs="Arial"/>
          <w:sz w:val="18"/>
          <w:szCs w:val="18"/>
        </w:rPr>
        <w:t xml:space="preserve"> Violation of s 7</w:t>
      </w:r>
      <w:r w:rsidR="000D6A03" w:rsidRPr="00E2388C">
        <w:rPr>
          <w:rFonts w:cs="Arial"/>
          <w:sz w:val="18"/>
          <w:szCs w:val="18"/>
        </w:rPr>
        <w:br/>
      </w:r>
    </w:p>
    <w:p w14:paraId="45967B51" w14:textId="77777777" w:rsidR="00045E29" w:rsidRPr="00E2388C" w:rsidRDefault="00045E29" w:rsidP="00045E29">
      <w:pPr>
        <w:spacing w:after="0"/>
        <w:rPr>
          <w:color w:val="FF0000"/>
          <w:sz w:val="18"/>
          <w:szCs w:val="18"/>
        </w:rPr>
      </w:pPr>
      <w:r w:rsidRPr="00E2388C">
        <w:rPr>
          <w:sz w:val="18"/>
          <w:szCs w:val="18"/>
          <w:u w:val="single"/>
        </w:rPr>
        <w:t>Gosselin v Quebec</w:t>
      </w:r>
      <w:r w:rsidR="00214FAA" w:rsidRPr="00E2388C">
        <w:rPr>
          <w:sz w:val="18"/>
          <w:szCs w:val="18"/>
        </w:rPr>
        <w:t xml:space="preserve"> </w:t>
      </w:r>
      <w:r w:rsidR="00214FAA" w:rsidRPr="00E2388C">
        <w:rPr>
          <w:color w:val="FF0000"/>
          <w:sz w:val="18"/>
          <w:szCs w:val="18"/>
        </w:rPr>
        <w:t>(social rights)</w:t>
      </w:r>
    </w:p>
    <w:p w14:paraId="3905BAF4" w14:textId="77777777" w:rsidR="00A71176" w:rsidRPr="00E2388C" w:rsidRDefault="00A71176" w:rsidP="003A3E97">
      <w:pPr>
        <w:pStyle w:val="ListParagraph"/>
        <w:numPr>
          <w:ilvl w:val="0"/>
          <w:numId w:val="3"/>
        </w:numPr>
        <w:spacing w:after="0"/>
        <w:rPr>
          <w:sz w:val="18"/>
          <w:szCs w:val="18"/>
        </w:rPr>
      </w:pPr>
      <w:r w:rsidRPr="00E2388C">
        <w:rPr>
          <w:b/>
          <w:sz w:val="18"/>
          <w:szCs w:val="18"/>
        </w:rPr>
        <w:t xml:space="preserve">F: </w:t>
      </w:r>
      <w:r w:rsidR="000D6A03" w:rsidRPr="00E2388C">
        <w:rPr>
          <w:sz w:val="18"/>
          <w:szCs w:val="18"/>
        </w:rPr>
        <w:t>Quebec</w:t>
      </w:r>
      <w:r w:rsidR="00C95ED2" w:rsidRPr="00E2388C">
        <w:rPr>
          <w:sz w:val="18"/>
          <w:szCs w:val="18"/>
        </w:rPr>
        <w:t xml:space="preserve"> Social Aid Regulation </w:t>
      </w:r>
      <w:r w:rsidR="000D6A03" w:rsidRPr="00E2388C">
        <w:rPr>
          <w:sz w:val="18"/>
          <w:szCs w:val="18"/>
        </w:rPr>
        <w:t>only gave individuals under 30 1/3 of the amount of social assistance as those over 30, unless they participated in programs. The programs weren’t easily accessible</w:t>
      </w:r>
      <w:r w:rsidR="00C95ED2" w:rsidRPr="00E2388C">
        <w:rPr>
          <w:sz w:val="18"/>
          <w:szCs w:val="18"/>
        </w:rPr>
        <w:t xml:space="preserve"> and only 10% could. The $170 that they received couldn’t even cover the lowest rent in </w:t>
      </w:r>
      <w:r w:rsidR="00862A1D" w:rsidRPr="00E2388C">
        <w:rPr>
          <w:sz w:val="18"/>
          <w:szCs w:val="18"/>
        </w:rPr>
        <w:t>Montreal</w:t>
      </w:r>
      <w:r w:rsidR="000D6A03" w:rsidRPr="00E2388C">
        <w:rPr>
          <w:sz w:val="18"/>
          <w:szCs w:val="18"/>
        </w:rPr>
        <w:t xml:space="preserve">. </w:t>
      </w:r>
      <w:r w:rsidR="00862A1D" w:rsidRPr="00E2388C">
        <w:rPr>
          <w:sz w:val="18"/>
          <w:szCs w:val="18"/>
        </w:rPr>
        <w:t xml:space="preserve">5,000 young people living on the street. </w:t>
      </w:r>
    </w:p>
    <w:p w14:paraId="2BE1E507" w14:textId="77777777" w:rsidR="00A71176" w:rsidRPr="00E2388C" w:rsidRDefault="00A71176" w:rsidP="003A3E97">
      <w:pPr>
        <w:pStyle w:val="ListParagraph"/>
        <w:numPr>
          <w:ilvl w:val="0"/>
          <w:numId w:val="3"/>
        </w:numPr>
        <w:spacing w:after="0"/>
        <w:rPr>
          <w:sz w:val="18"/>
          <w:szCs w:val="18"/>
        </w:rPr>
      </w:pPr>
      <w:r w:rsidRPr="00E2388C">
        <w:rPr>
          <w:b/>
          <w:sz w:val="18"/>
          <w:szCs w:val="18"/>
        </w:rPr>
        <w:t>R:</w:t>
      </w:r>
      <w:r w:rsidRPr="00E2388C">
        <w:rPr>
          <w:sz w:val="18"/>
          <w:szCs w:val="18"/>
        </w:rPr>
        <w:t xml:space="preserve"> </w:t>
      </w:r>
      <w:r w:rsidR="000D6A03" w:rsidRPr="00E2388C">
        <w:rPr>
          <w:sz w:val="18"/>
          <w:szCs w:val="18"/>
        </w:rPr>
        <w:t xml:space="preserve">There is not security of person right to receive social aid that will cover the basic needs of individuals. </w:t>
      </w:r>
    </w:p>
    <w:p w14:paraId="141C14D6" w14:textId="77777777" w:rsidR="00045E29" w:rsidRPr="00E2388C" w:rsidRDefault="00A71176" w:rsidP="003A3E97">
      <w:pPr>
        <w:pStyle w:val="ListParagraph"/>
        <w:numPr>
          <w:ilvl w:val="0"/>
          <w:numId w:val="3"/>
        </w:numPr>
        <w:spacing w:after="0"/>
        <w:rPr>
          <w:sz w:val="18"/>
          <w:szCs w:val="18"/>
        </w:rPr>
      </w:pPr>
      <w:r w:rsidRPr="00E2388C">
        <w:rPr>
          <w:b/>
          <w:sz w:val="18"/>
          <w:szCs w:val="18"/>
        </w:rPr>
        <w:t>A:</w:t>
      </w:r>
      <w:r w:rsidRPr="00E2388C">
        <w:rPr>
          <w:sz w:val="18"/>
          <w:szCs w:val="18"/>
        </w:rPr>
        <w:t xml:space="preserve"> </w:t>
      </w:r>
      <w:r w:rsidR="000D6A03" w:rsidRPr="00E2388C">
        <w:rPr>
          <w:sz w:val="18"/>
          <w:szCs w:val="18"/>
        </w:rPr>
        <w:t>S.7 is not a positive rig</w:t>
      </w:r>
      <w:r w:rsidR="004243D5" w:rsidRPr="00E2388C">
        <w:rPr>
          <w:sz w:val="18"/>
          <w:szCs w:val="18"/>
        </w:rPr>
        <w:t>ht that makes the state ensure your social rights</w:t>
      </w:r>
      <w:r w:rsidR="000D6A03" w:rsidRPr="00E2388C">
        <w:rPr>
          <w:sz w:val="18"/>
          <w:szCs w:val="18"/>
        </w:rPr>
        <w:t>. It also doesn’t have a connection to economic rights.</w:t>
      </w:r>
    </w:p>
    <w:p w14:paraId="145820AC" w14:textId="77777777" w:rsidR="00A71176" w:rsidRPr="00E2388C" w:rsidRDefault="00A71176" w:rsidP="003A3E97">
      <w:pPr>
        <w:pStyle w:val="ListParagraph"/>
        <w:numPr>
          <w:ilvl w:val="0"/>
          <w:numId w:val="3"/>
        </w:numPr>
        <w:spacing w:after="0"/>
        <w:rPr>
          <w:sz w:val="18"/>
          <w:szCs w:val="18"/>
        </w:rPr>
      </w:pPr>
      <w:r w:rsidRPr="00E2388C">
        <w:rPr>
          <w:b/>
          <w:sz w:val="18"/>
          <w:szCs w:val="18"/>
        </w:rPr>
        <w:t>C:</w:t>
      </w:r>
      <w:r w:rsidRPr="00E2388C">
        <w:rPr>
          <w:sz w:val="18"/>
          <w:szCs w:val="18"/>
        </w:rPr>
        <w:t xml:space="preserve"> No s. 7 violation</w:t>
      </w:r>
    </w:p>
    <w:p w14:paraId="13EA328A" w14:textId="77777777" w:rsidR="00401016" w:rsidRPr="00E2388C" w:rsidRDefault="00401016" w:rsidP="003A3E97">
      <w:pPr>
        <w:pStyle w:val="ListParagraph"/>
        <w:numPr>
          <w:ilvl w:val="0"/>
          <w:numId w:val="3"/>
        </w:numPr>
        <w:spacing w:after="0"/>
        <w:rPr>
          <w:sz w:val="18"/>
          <w:szCs w:val="18"/>
        </w:rPr>
      </w:pPr>
      <w:r w:rsidRPr="00E2388C">
        <w:rPr>
          <w:b/>
          <w:sz w:val="18"/>
          <w:szCs w:val="18"/>
        </w:rPr>
        <w:t>Dissent:</w:t>
      </w:r>
      <w:r w:rsidRPr="00E2388C">
        <w:rPr>
          <w:sz w:val="18"/>
          <w:szCs w:val="18"/>
        </w:rPr>
        <w:t xml:space="preserve"> Everyone has the right to life, liberty and security of person (positive right) AND the right not to be deprived thereo</w:t>
      </w:r>
      <w:r w:rsidR="00842C64" w:rsidRPr="00E2388C">
        <w:rPr>
          <w:sz w:val="18"/>
          <w:szCs w:val="18"/>
        </w:rPr>
        <w:t xml:space="preserve">f </w:t>
      </w:r>
      <w:r w:rsidRPr="00E2388C">
        <w:rPr>
          <w:sz w:val="18"/>
          <w:szCs w:val="18"/>
        </w:rPr>
        <w:t>(negative right)</w:t>
      </w:r>
      <w:r w:rsidR="00842C64" w:rsidRPr="00E2388C">
        <w:rPr>
          <w:sz w:val="18"/>
          <w:szCs w:val="18"/>
        </w:rPr>
        <w:t>. This follows with long term statutory interpretation rules.</w:t>
      </w:r>
      <w:r w:rsidR="00461200" w:rsidRPr="00E2388C">
        <w:rPr>
          <w:sz w:val="18"/>
          <w:szCs w:val="18"/>
        </w:rPr>
        <w:t xml:space="preserve"> S.7 has never been restricted to only negative laws.</w:t>
      </w:r>
    </w:p>
    <w:p w14:paraId="1AA1999F" w14:textId="77777777" w:rsidR="00CE153A" w:rsidRPr="00E2388C" w:rsidRDefault="00CE153A" w:rsidP="00CE153A">
      <w:pPr>
        <w:spacing w:after="0"/>
        <w:rPr>
          <w:sz w:val="18"/>
          <w:szCs w:val="18"/>
        </w:rPr>
      </w:pPr>
    </w:p>
    <w:p w14:paraId="448F3929" w14:textId="77777777" w:rsidR="00A11FFA" w:rsidRPr="00E2388C" w:rsidRDefault="00CE153A" w:rsidP="00CE153A">
      <w:pPr>
        <w:spacing w:after="0"/>
        <w:rPr>
          <w:sz w:val="18"/>
          <w:szCs w:val="18"/>
        </w:rPr>
      </w:pPr>
      <w:r w:rsidRPr="00E2388C">
        <w:rPr>
          <w:sz w:val="18"/>
          <w:szCs w:val="18"/>
        </w:rPr>
        <w:t xml:space="preserve">  </w:t>
      </w:r>
    </w:p>
    <w:p w14:paraId="4590AFEA" w14:textId="77777777" w:rsidR="00A11FFA" w:rsidRPr="00E2388C" w:rsidRDefault="00E001E9" w:rsidP="00A11FFA">
      <w:pPr>
        <w:spacing w:after="0"/>
        <w:jc w:val="center"/>
        <w:rPr>
          <w:b/>
          <w:sz w:val="18"/>
          <w:szCs w:val="18"/>
        </w:rPr>
      </w:pPr>
      <w:r w:rsidRPr="00E2388C">
        <w:rPr>
          <w:b/>
          <w:sz w:val="18"/>
          <w:szCs w:val="18"/>
        </w:rPr>
        <w:t xml:space="preserve">Section 15 </w:t>
      </w:r>
      <w:r w:rsidR="00A11FFA" w:rsidRPr="00E2388C">
        <w:rPr>
          <w:b/>
          <w:sz w:val="18"/>
          <w:szCs w:val="18"/>
        </w:rPr>
        <w:t>Equality: Foundations</w:t>
      </w:r>
    </w:p>
    <w:p w14:paraId="5AB96B90" w14:textId="77777777" w:rsidR="00E001E9" w:rsidRPr="00E2388C" w:rsidRDefault="00E001E9" w:rsidP="003A3E97">
      <w:pPr>
        <w:pStyle w:val="ListParagraph"/>
        <w:numPr>
          <w:ilvl w:val="0"/>
          <w:numId w:val="13"/>
        </w:numPr>
        <w:spacing w:after="0"/>
        <w:rPr>
          <w:sz w:val="18"/>
          <w:szCs w:val="18"/>
        </w:rPr>
      </w:pPr>
      <w:r w:rsidRPr="00E2388C">
        <w:rPr>
          <w:b/>
          <w:sz w:val="18"/>
          <w:szCs w:val="18"/>
        </w:rPr>
        <w:t>Section 15(1)</w:t>
      </w:r>
      <w:r w:rsidRPr="00E2388C">
        <w:rPr>
          <w:sz w:val="18"/>
          <w:szCs w:val="18"/>
        </w:rPr>
        <w:t xml:space="preserve"> Every individual is equal before </w:t>
      </w:r>
      <w:r w:rsidRPr="00E2388C">
        <w:rPr>
          <w:b/>
          <w:sz w:val="18"/>
          <w:szCs w:val="18"/>
        </w:rPr>
        <w:t>and under</w:t>
      </w:r>
      <w:r w:rsidRPr="00E2388C">
        <w:rPr>
          <w:sz w:val="18"/>
          <w:szCs w:val="18"/>
        </w:rPr>
        <w:t xml:space="preserve"> the law and has the right to equal protection </w:t>
      </w:r>
      <w:r w:rsidRPr="00E2388C">
        <w:rPr>
          <w:b/>
          <w:sz w:val="18"/>
          <w:szCs w:val="18"/>
        </w:rPr>
        <w:t>and equal benefit of</w:t>
      </w:r>
      <w:r w:rsidRPr="00E2388C">
        <w:rPr>
          <w:sz w:val="18"/>
          <w:szCs w:val="18"/>
        </w:rPr>
        <w:t xml:space="preserve"> the law without discrimination and, in particular, without discrimination based on race, national or ethnic origin, colour, religion, sex, age or mental or physical disability.</w:t>
      </w:r>
    </w:p>
    <w:p w14:paraId="16605F10" w14:textId="77777777" w:rsidR="00E001E9" w:rsidRPr="00E2388C" w:rsidRDefault="00E001E9" w:rsidP="003A3E97">
      <w:pPr>
        <w:pStyle w:val="ListParagraph"/>
        <w:numPr>
          <w:ilvl w:val="1"/>
          <w:numId w:val="13"/>
        </w:numPr>
        <w:spacing w:after="0"/>
        <w:rPr>
          <w:sz w:val="18"/>
          <w:szCs w:val="18"/>
        </w:rPr>
      </w:pPr>
      <w:r w:rsidRPr="00E2388C">
        <w:rPr>
          <w:sz w:val="18"/>
          <w:szCs w:val="18"/>
        </w:rPr>
        <w:t>No LGBTQ – but reading in could allow them to be protected by this right</w:t>
      </w:r>
    </w:p>
    <w:p w14:paraId="0A2BA3EF" w14:textId="77777777" w:rsidR="00EE0A74" w:rsidRPr="00E2388C" w:rsidRDefault="00EE0A74" w:rsidP="003A3E97">
      <w:pPr>
        <w:pStyle w:val="ListParagraph"/>
        <w:numPr>
          <w:ilvl w:val="0"/>
          <w:numId w:val="13"/>
        </w:numPr>
        <w:spacing w:after="0"/>
        <w:rPr>
          <w:sz w:val="18"/>
          <w:szCs w:val="18"/>
        </w:rPr>
      </w:pPr>
      <w:r w:rsidRPr="00E2388C">
        <w:rPr>
          <w:sz w:val="18"/>
          <w:szCs w:val="18"/>
        </w:rPr>
        <w:t>Section 15(2) subsection does not preclude any law, program or activity that has as its object the amelioration of conditions of disadvantaged individuals or groups including those that are disadvantaged because of race, national or ethnic origins, colour, religion, sex, age or mental or physical disability.</w:t>
      </w:r>
    </w:p>
    <w:p w14:paraId="473CC75D" w14:textId="77777777" w:rsidR="007A2A59" w:rsidRPr="00E2388C" w:rsidRDefault="007A2A59" w:rsidP="003A3E97">
      <w:pPr>
        <w:pStyle w:val="ListParagraph"/>
        <w:numPr>
          <w:ilvl w:val="0"/>
          <w:numId w:val="13"/>
        </w:numPr>
        <w:spacing w:after="0"/>
        <w:rPr>
          <w:sz w:val="18"/>
          <w:szCs w:val="18"/>
        </w:rPr>
      </w:pPr>
      <w:r w:rsidRPr="00E2388C">
        <w:rPr>
          <w:sz w:val="18"/>
          <w:szCs w:val="18"/>
        </w:rPr>
        <w:t>History</w:t>
      </w:r>
    </w:p>
    <w:p w14:paraId="01B915D4" w14:textId="77777777" w:rsidR="001331AF" w:rsidRPr="00E2388C" w:rsidRDefault="001331AF" w:rsidP="003A3E97">
      <w:pPr>
        <w:pStyle w:val="ListParagraph"/>
        <w:numPr>
          <w:ilvl w:val="1"/>
          <w:numId w:val="13"/>
        </w:numPr>
        <w:spacing w:after="0"/>
        <w:rPr>
          <w:sz w:val="18"/>
          <w:szCs w:val="18"/>
        </w:rPr>
      </w:pPr>
      <w:r w:rsidRPr="00E2388C">
        <w:rPr>
          <w:sz w:val="18"/>
          <w:szCs w:val="18"/>
        </w:rPr>
        <w:t>Section 15 was debated often. It’s the only section not brought into force until after almost all other charter rights.</w:t>
      </w:r>
    </w:p>
    <w:p w14:paraId="34870DBB" w14:textId="77777777" w:rsidR="001331AF" w:rsidRPr="00E2388C" w:rsidRDefault="001331AF" w:rsidP="003A3E97">
      <w:pPr>
        <w:pStyle w:val="ListParagraph"/>
        <w:numPr>
          <w:ilvl w:val="1"/>
          <w:numId w:val="13"/>
        </w:numPr>
        <w:spacing w:after="0"/>
        <w:rPr>
          <w:sz w:val="18"/>
          <w:szCs w:val="18"/>
        </w:rPr>
      </w:pPr>
      <w:r w:rsidRPr="00E2388C">
        <w:rPr>
          <w:sz w:val="18"/>
          <w:szCs w:val="18"/>
        </w:rPr>
        <w:t xml:space="preserve">The federal and provincial thought it would make a huge difference to </w:t>
      </w:r>
      <w:r w:rsidR="00E001E9" w:rsidRPr="00E2388C">
        <w:rPr>
          <w:sz w:val="18"/>
          <w:szCs w:val="18"/>
        </w:rPr>
        <w:t>their</w:t>
      </w:r>
      <w:r w:rsidRPr="00E2388C">
        <w:rPr>
          <w:sz w:val="18"/>
          <w:szCs w:val="18"/>
        </w:rPr>
        <w:t xml:space="preserve"> laws.</w:t>
      </w:r>
    </w:p>
    <w:p w14:paraId="3C267CC1" w14:textId="77777777" w:rsidR="00E001E9" w:rsidRPr="00E2388C" w:rsidRDefault="00E001E9" w:rsidP="003A3E97">
      <w:pPr>
        <w:pStyle w:val="ListParagraph"/>
        <w:numPr>
          <w:ilvl w:val="1"/>
          <w:numId w:val="13"/>
        </w:numPr>
        <w:spacing w:after="0"/>
        <w:rPr>
          <w:sz w:val="18"/>
          <w:szCs w:val="18"/>
        </w:rPr>
      </w:pPr>
      <w:r w:rsidRPr="00E2388C">
        <w:rPr>
          <w:sz w:val="18"/>
          <w:szCs w:val="18"/>
        </w:rPr>
        <w:t>Section 15 wording used to mirror the bill of rights</w:t>
      </w:r>
    </w:p>
    <w:p w14:paraId="2B8CBCF9" w14:textId="77777777" w:rsidR="00E001E9" w:rsidRPr="00E2388C" w:rsidRDefault="00E001E9" w:rsidP="003A3E97">
      <w:pPr>
        <w:pStyle w:val="ListParagraph"/>
        <w:numPr>
          <w:ilvl w:val="1"/>
          <w:numId w:val="13"/>
        </w:numPr>
        <w:spacing w:after="0"/>
        <w:rPr>
          <w:sz w:val="18"/>
          <w:szCs w:val="18"/>
        </w:rPr>
      </w:pPr>
      <w:r w:rsidRPr="00E2388C">
        <w:rPr>
          <w:sz w:val="18"/>
          <w:szCs w:val="18"/>
        </w:rPr>
        <w:t>Equal before the law was to provide protection for formal</w:t>
      </w:r>
    </w:p>
    <w:p w14:paraId="513A7386" w14:textId="77777777" w:rsidR="007A2A59" w:rsidRPr="00E2388C" w:rsidRDefault="007A2A59" w:rsidP="003A3E97">
      <w:pPr>
        <w:pStyle w:val="ListParagraph"/>
        <w:numPr>
          <w:ilvl w:val="0"/>
          <w:numId w:val="13"/>
        </w:numPr>
        <w:spacing w:after="0"/>
        <w:rPr>
          <w:sz w:val="18"/>
          <w:szCs w:val="18"/>
        </w:rPr>
      </w:pPr>
      <w:r w:rsidRPr="00E2388C">
        <w:rPr>
          <w:sz w:val="18"/>
          <w:szCs w:val="18"/>
        </w:rPr>
        <w:t>Equality</w:t>
      </w:r>
    </w:p>
    <w:p w14:paraId="4A6EB811" w14:textId="77777777" w:rsidR="0031516D" w:rsidRPr="00E2388C" w:rsidRDefault="0014469C" w:rsidP="003A3E97">
      <w:pPr>
        <w:pStyle w:val="ListParagraph"/>
        <w:numPr>
          <w:ilvl w:val="1"/>
          <w:numId w:val="13"/>
        </w:numPr>
        <w:spacing w:after="0"/>
        <w:rPr>
          <w:sz w:val="18"/>
          <w:szCs w:val="18"/>
        </w:rPr>
      </w:pPr>
      <w:r w:rsidRPr="00E2388C">
        <w:rPr>
          <w:b/>
          <w:sz w:val="18"/>
          <w:szCs w:val="18"/>
        </w:rPr>
        <w:t xml:space="preserve">Equality </w:t>
      </w:r>
      <w:r w:rsidRPr="00E2388C">
        <w:rPr>
          <w:sz w:val="18"/>
          <w:szCs w:val="18"/>
        </w:rPr>
        <w:t>does not mean everyone must be treated the same. It is not just formal but sub</w:t>
      </w:r>
      <w:r w:rsidR="003D2EF6" w:rsidRPr="00E2388C">
        <w:rPr>
          <w:sz w:val="18"/>
          <w:szCs w:val="18"/>
        </w:rPr>
        <w:t>stantive</w:t>
      </w:r>
      <w:r w:rsidRPr="00E2388C">
        <w:rPr>
          <w:sz w:val="18"/>
          <w:szCs w:val="18"/>
        </w:rPr>
        <w:t xml:space="preserve"> (Andrews)</w:t>
      </w:r>
    </w:p>
    <w:p w14:paraId="14983C98" w14:textId="77777777" w:rsidR="003D2EF6" w:rsidRPr="00E2388C" w:rsidRDefault="003D2EF6" w:rsidP="003A3E97">
      <w:pPr>
        <w:pStyle w:val="ListParagraph"/>
        <w:numPr>
          <w:ilvl w:val="1"/>
          <w:numId w:val="13"/>
        </w:numPr>
        <w:spacing w:after="0"/>
        <w:rPr>
          <w:sz w:val="18"/>
          <w:szCs w:val="18"/>
        </w:rPr>
      </w:pPr>
      <w:r w:rsidRPr="00E2388C">
        <w:rPr>
          <w:sz w:val="18"/>
          <w:szCs w:val="18"/>
        </w:rPr>
        <w:t>Substantive equality is what section 15 is protecting because equal application of the law (formal) can create disadvantages. So different people need to be treated differently (Kapp).</w:t>
      </w:r>
    </w:p>
    <w:p w14:paraId="2F595395" w14:textId="77777777" w:rsidR="007A2A59" w:rsidRPr="00E2388C" w:rsidRDefault="001331AF" w:rsidP="003A3E97">
      <w:pPr>
        <w:pStyle w:val="ListParagraph"/>
        <w:numPr>
          <w:ilvl w:val="0"/>
          <w:numId w:val="13"/>
        </w:numPr>
        <w:spacing w:after="0"/>
        <w:rPr>
          <w:sz w:val="18"/>
          <w:szCs w:val="18"/>
        </w:rPr>
      </w:pPr>
      <w:r w:rsidRPr="00E2388C">
        <w:rPr>
          <w:sz w:val="18"/>
          <w:szCs w:val="18"/>
        </w:rPr>
        <w:t>Discrimination</w:t>
      </w:r>
    </w:p>
    <w:p w14:paraId="10E85618" w14:textId="77777777" w:rsidR="0031516D" w:rsidRPr="00E2388C" w:rsidRDefault="0014469C" w:rsidP="003A3E97">
      <w:pPr>
        <w:pStyle w:val="ListParagraph"/>
        <w:numPr>
          <w:ilvl w:val="1"/>
          <w:numId w:val="13"/>
        </w:numPr>
        <w:spacing w:after="0"/>
        <w:rPr>
          <w:sz w:val="18"/>
          <w:szCs w:val="18"/>
        </w:rPr>
      </w:pPr>
      <w:r w:rsidRPr="00E2388C">
        <w:rPr>
          <w:sz w:val="18"/>
          <w:szCs w:val="18"/>
        </w:rPr>
        <w:t>The focus is if there is distinctions not if there is a history of discriminatory intent. Discrimination= 1) Is it perpetuating disadvantage or prejudice? OR 2) Stereotyping can perpetuate discrimination. (Andrews</w:t>
      </w:r>
      <w:r w:rsidR="000E649B" w:rsidRPr="00E2388C">
        <w:rPr>
          <w:sz w:val="18"/>
          <w:szCs w:val="18"/>
        </w:rPr>
        <w:t xml:space="preserve"> this changes with Qubec v A, Taypotat</w:t>
      </w:r>
      <w:r w:rsidRPr="00E2388C">
        <w:rPr>
          <w:sz w:val="18"/>
          <w:szCs w:val="18"/>
        </w:rPr>
        <w:t>)</w:t>
      </w:r>
    </w:p>
    <w:p w14:paraId="3C3B9DD4" w14:textId="77777777" w:rsidR="00691356" w:rsidRPr="00E2388C" w:rsidRDefault="000E649B" w:rsidP="003A3E97">
      <w:pPr>
        <w:pStyle w:val="ListParagraph"/>
        <w:numPr>
          <w:ilvl w:val="1"/>
          <w:numId w:val="13"/>
        </w:numPr>
        <w:spacing w:after="0"/>
        <w:rPr>
          <w:sz w:val="18"/>
          <w:szCs w:val="18"/>
        </w:rPr>
      </w:pPr>
      <w:r w:rsidRPr="00E2388C">
        <w:rPr>
          <w:sz w:val="18"/>
          <w:szCs w:val="18"/>
        </w:rPr>
        <w:t>Discrimination can be proven on prejudice or stereotyping but it could also be proven through a connection to historic disadvantage that they aren’t experiencing today (Quebec v A).</w:t>
      </w:r>
    </w:p>
    <w:p w14:paraId="56228FF4" w14:textId="77777777" w:rsidR="00F102EF" w:rsidRPr="00E2388C" w:rsidRDefault="00F102EF" w:rsidP="003A3E97">
      <w:pPr>
        <w:pStyle w:val="ListParagraph"/>
        <w:numPr>
          <w:ilvl w:val="1"/>
          <w:numId w:val="13"/>
        </w:numPr>
        <w:spacing w:after="0"/>
        <w:rPr>
          <w:sz w:val="18"/>
          <w:szCs w:val="18"/>
        </w:rPr>
      </w:pPr>
      <w:r w:rsidRPr="00E2388C">
        <w:rPr>
          <w:sz w:val="18"/>
          <w:szCs w:val="18"/>
        </w:rPr>
        <w:t>Arbitrary distinctions describes discrimination and is not a requirement. It also includes the definition in Quebec v A (Taypotat).</w:t>
      </w:r>
    </w:p>
    <w:p w14:paraId="06F9577D" w14:textId="77777777" w:rsidR="00320130" w:rsidRDefault="00320130" w:rsidP="00320130">
      <w:pPr>
        <w:spacing w:after="0"/>
        <w:rPr>
          <w:sz w:val="18"/>
          <w:szCs w:val="18"/>
        </w:rPr>
      </w:pPr>
    </w:p>
    <w:p w14:paraId="269E13B4" w14:textId="77777777" w:rsidR="00481BA7" w:rsidRPr="00E2388C" w:rsidRDefault="00481BA7" w:rsidP="00320130">
      <w:pPr>
        <w:spacing w:after="0"/>
        <w:rPr>
          <w:sz w:val="18"/>
          <w:szCs w:val="18"/>
        </w:rPr>
      </w:pPr>
    </w:p>
    <w:p w14:paraId="1966AA33" w14:textId="77777777" w:rsidR="00B70082" w:rsidRPr="00A63E35" w:rsidRDefault="00B70082" w:rsidP="003A3E97">
      <w:pPr>
        <w:pStyle w:val="ListParagraph"/>
        <w:numPr>
          <w:ilvl w:val="0"/>
          <w:numId w:val="13"/>
        </w:numPr>
        <w:spacing w:after="0"/>
        <w:rPr>
          <w:sz w:val="18"/>
          <w:szCs w:val="18"/>
        </w:rPr>
      </w:pPr>
      <w:r w:rsidRPr="00A63E35">
        <w:rPr>
          <w:sz w:val="18"/>
          <w:szCs w:val="18"/>
        </w:rPr>
        <w:lastRenderedPageBreak/>
        <w:t>Framework (Andrews, Taypotat)</w:t>
      </w:r>
      <w:r w:rsidR="00A63E35">
        <w:rPr>
          <w:sz w:val="18"/>
          <w:szCs w:val="18"/>
        </w:rPr>
        <w:t xml:space="preserve"> </w:t>
      </w:r>
      <w:r w:rsidR="00A63E35" w:rsidRPr="00C011B8">
        <w:rPr>
          <w:sz w:val="18"/>
          <w:szCs w:val="18"/>
          <w:u w:val="single"/>
        </w:rPr>
        <w:t>USE IF CLEAR DISCRIMINATION AND CLEAR GROUP</w:t>
      </w:r>
    </w:p>
    <w:p w14:paraId="129C16C9" w14:textId="77777777" w:rsidR="00B70082" w:rsidRPr="00A63E35" w:rsidRDefault="00B70082" w:rsidP="003A3E97">
      <w:pPr>
        <w:pStyle w:val="ListParagraph"/>
        <w:numPr>
          <w:ilvl w:val="1"/>
          <w:numId w:val="13"/>
        </w:numPr>
        <w:spacing w:after="0"/>
        <w:rPr>
          <w:b/>
          <w:sz w:val="18"/>
          <w:szCs w:val="18"/>
          <w:u w:val="single"/>
        </w:rPr>
      </w:pPr>
      <w:r w:rsidRPr="00A63E35">
        <w:rPr>
          <w:b/>
          <w:sz w:val="18"/>
          <w:szCs w:val="18"/>
          <w:u w:val="single"/>
        </w:rPr>
        <w:t>An individual claiming a violation of their s 15 rights must show:</w:t>
      </w:r>
    </w:p>
    <w:p w14:paraId="0922CF9A" w14:textId="77777777" w:rsidR="00B70082" w:rsidRPr="00A63E35" w:rsidRDefault="00B70082" w:rsidP="003A3E97">
      <w:pPr>
        <w:pStyle w:val="ListParagraph"/>
        <w:numPr>
          <w:ilvl w:val="2"/>
          <w:numId w:val="13"/>
        </w:numPr>
        <w:spacing w:after="0"/>
        <w:rPr>
          <w:sz w:val="18"/>
          <w:szCs w:val="18"/>
        </w:rPr>
      </w:pPr>
      <w:r w:rsidRPr="00A63E35">
        <w:rPr>
          <w:sz w:val="18"/>
          <w:szCs w:val="18"/>
        </w:rPr>
        <w:t xml:space="preserve">(1) That a law or government action makes a </w:t>
      </w:r>
      <w:r w:rsidRPr="00A63E35">
        <w:rPr>
          <w:b/>
          <w:sz w:val="18"/>
          <w:szCs w:val="18"/>
        </w:rPr>
        <w:t>distinction</w:t>
      </w:r>
      <w:r w:rsidRPr="00A63E35">
        <w:rPr>
          <w:sz w:val="18"/>
          <w:szCs w:val="18"/>
        </w:rPr>
        <w:t xml:space="preserve"> on one of the </w:t>
      </w:r>
      <w:r w:rsidRPr="00A63E35">
        <w:rPr>
          <w:b/>
          <w:sz w:val="18"/>
          <w:szCs w:val="18"/>
        </w:rPr>
        <w:t>enumerated or analogous grounds</w:t>
      </w:r>
      <w:r w:rsidRPr="00A63E35">
        <w:rPr>
          <w:sz w:val="18"/>
          <w:szCs w:val="18"/>
        </w:rPr>
        <w:t xml:space="preserve"> AND </w:t>
      </w:r>
    </w:p>
    <w:p w14:paraId="1782EB5D" w14:textId="77777777" w:rsidR="00B70082" w:rsidRPr="00A63E35" w:rsidRDefault="00B70082" w:rsidP="003A3E97">
      <w:pPr>
        <w:pStyle w:val="ListParagraph"/>
        <w:numPr>
          <w:ilvl w:val="2"/>
          <w:numId w:val="13"/>
        </w:numPr>
        <w:spacing w:after="0"/>
        <w:rPr>
          <w:sz w:val="18"/>
          <w:szCs w:val="18"/>
        </w:rPr>
      </w:pPr>
      <w:r w:rsidRPr="00A63E35">
        <w:rPr>
          <w:sz w:val="18"/>
          <w:szCs w:val="18"/>
        </w:rPr>
        <w:t>(2) That this distinction tends to discriminate (perpetuate prejudice, stereotyping OR historic disadvantage) (May also ask if distinction is arbitrary). If they succeed, we then move to a section 1 analysis to determine whether the s 15 violation is justifiable.</w:t>
      </w:r>
    </w:p>
    <w:p w14:paraId="148C0CE7" w14:textId="77777777" w:rsidR="00B70082" w:rsidRPr="00A63E35" w:rsidRDefault="00B70082" w:rsidP="00B70082">
      <w:pPr>
        <w:pStyle w:val="ListParagraph"/>
        <w:spacing w:after="0"/>
        <w:ind w:left="3600"/>
        <w:rPr>
          <w:sz w:val="18"/>
          <w:szCs w:val="18"/>
        </w:rPr>
      </w:pPr>
      <w:r w:rsidRPr="00A63E35">
        <w:rPr>
          <w:sz w:val="18"/>
          <w:szCs w:val="18"/>
        </w:rPr>
        <w:t>OR</w:t>
      </w:r>
    </w:p>
    <w:p w14:paraId="5BD7C3A5" w14:textId="77777777" w:rsidR="00B70082" w:rsidRPr="00C011B8" w:rsidRDefault="00B70082" w:rsidP="003A3E97">
      <w:pPr>
        <w:pStyle w:val="ListParagraph"/>
        <w:numPr>
          <w:ilvl w:val="0"/>
          <w:numId w:val="13"/>
        </w:numPr>
        <w:spacing w:after="0"/>
        <w:rPr>
          <w:rFonts w:cs="Arial"/>
          <w:color w:val="202124"/>
          <w:sz w:val="18"/>
          <w:szCs w:val="18"/>
          <w:u w:val="single"/>
        </w:rPr>
      </w:pPr>
      <w:r w:rsidRPr="00A63E35">
        <w:rPr>
          <w:rFonts w:cs="Arial"/>
          <w:b/>
          <w:color w:val="202124"/>
          <w:sz w:val="18"/>
          <w:szCs w:val="18"/>
          <w:u w:val="single"/>
        </w:rPr>
        <w:t>Framework Test:</w:t>
      </w:r>
      <w:r w:rsidR="00A63E35" w:rsidRPr="00A63E35">
        <w:rPr>
          <w:rFonts w:cs="Arial"/>
          <w:b/>
          <w:color w:val="202124"/>
          <w:sz w:val="18"/>
          <w:szCs w:val="18"/>
          <w:u w:val="single"/>
        </w:rPr>
        <w:t xml:space="preserve"> </w:t>
      </w:r>
      <w:r w:rsidR="00A63E35" w:rsidRPr="00C011B8">
        <w:rPr>
          <w:rFonts w:cs="Arial"/>
          <w:color w:val="202124"/>
          <w:sz w:val="18"/>
          <w:szCs w:val="18"/>
          <w:u w:val="single"/>
        </w:rPr>
        <w:t>USE THIS TEST IF NOT A CLEAR S.15 GROUP OR A CLEAR DISCRIMINATION</w:t>
      </w:r>
      <w:r w:rsidR="006E00FA">
        <w:rPr>
          <w:rFonts w:cs="Arial"/>
          <w:color w:val="202124"/>
          <w:sz w:val="18"/>
          <w:szCs w:val="18"/>
          <w:u w:val="single"/>
        </w:rPr>
        <w:t xml:space="preserve"> (Andrews, Taypotat)</w:t>
      </w:r>
    </w:p>
    <w:p w14:paraId="7F7986F3" w14:textId="77777777" w:rsidR="00B70082" w:rsidRPr="00A63E35" w:rsidRDefault="00B70082" w:rsidP="003A3E97">
      <w:pPr>
        <w:pStyle w:val="ListParagraph"/>
        <w:numPr>
          <w:ilvl w:val="1"/>
          <w:numId w:val="13"/>
        </w:numPr>
        <w:spacing w:after="0"/>
        <w:rPr>
          <w:rFonts w:cs="Arial"/>
          <w:color w:val="202124"/>
          <w:sz w:val="18"/>
          <w:szCs w:val="18"/>
        </w:rPr>
      </w:pPr>
      <w:r w:rsidRPr="00A63E35">
        <w:rPr>
          <w:rFonts w:cs="Arial"/>
          <w:color w:val="202124"/>
          <w:sz w:val="18"/>
          <w:szCs w:val="18"/>
        </w:rPr>
        <w:t xml:space="preserve">1) Is there a </w:t>
      </w:r>
      <w:r w:rsidRPr="00A63E35">
        <w:rPr>
          <w:rFonts w:cs="Arial"/>
          <w:b/>
          <w:color w:val="202124"/>
          <w:sz w:val="18"/>
          <w:szCs w:val="18"/>
        </w:rPr>
        <w:t>distinction</w:t>
      </w:r>
      <w:r w:rsidRPr="00A63E35">
        <w:rPr>
          <w:rFonts w:cs="Arial"/>
          <w:color w:val="202124"/>
          <w:sz w:val="18"/>
          <w:szCs w:val="18"/>
        </w:rPr>
        <w:t xml:space="preserve"> on an </w:t>
      </w:r>
      <w:r w:rsidRPr="00A63E35">
        <w:rPr>
          <w:rFonts w:cs="Arial"/>
          <w:b/>
          <w:color w:val="202124"/>
          <w:sz w:val="18"/>
          <w:szCs w:val="18"/>
        </w:rPr>
        <w:t>enumerated or analogous ground</w:t>
      </w:r>
      <w:r w:rsidRPr="00A63E35">
        <w:rPr>
          <w:rFonts w:cs="Arial"/>
          <w:color w:val="202124"/>
          <w:sz w:val="18"/>
          <w:szCs w:val="18"/>
        </w:rPr>
        <w:t>?</w:t>
      </w:r>
      <w:r w:rsidR="00305B68" w:rsidRPr="00A63E35">
        <w:rPr>
          <w:rFonts w:cs="Arial"/>
          <w:color w:val="202124"/>
          <w:sz w:val="18"/>
          <w:szCs w:val="18"/>
        </w:rPr>
        <w:t xml:space="preserve"> AND</w:t>
      </w:r>
    </w:p>
    <w:p w14:paraId="743B1BB3" w14:textId="77777777" w:rsidR="00B70082" w:rsidRPr="00A63E35" w:rsidRDefault="00787BB6" w:rsidP="003A3E97">
      <w:pPr>
        <w:pStyle w:val="ListParagraph"/>
        <w:numPr>
          <w:ilvl w:val="2"/>
          <w:numId w:val="13"/>
        </w:numPr>
        <w:spacing w:after="0"/>
        <w:rPr>
          <w:rFonts w:cs="Arial"/>
          <w:color w:val="202124"/>
          <w:sz w:val="18"/>
          <w:szCs w:val="18"/>
        </w:rPr>
      </w:pPr>
      <w:r w:rsidRPr="00192EB2">
        <w:rPr>
          <w:rFonts w:cs="Arial"/>
          <w:b/>
          <w:color w:val="202124"/>
          <w:sz w:val="18"/>
          <w:szCs w:val="18"/>
        </w:rPr>
        <w:t>Direct</w:t>
      </w:r>
      <w:r>
        <w:rPr>
          <w:rFonts w:cs="Arial"/>
          <w:color w:val="202124"/>
          <w:sz w:val="18"/>
          <w:szCs w:val="18"/>
        </w:rPr>
        <w:t xml:space="preserve"> distinction OR</w:t>
      </w:r>
      <w:r w:rsidR="00B70082" w:rsidRPr="00A63E35">
        <w:rPr>
          <w:rFonts w:cs="Arial"/>
          <w:color w:val="202124"/>
          <w:sz w:val="18"/>
          <w:szCs w:val="18"/>
        </w:rPr>
        <w:t xml:space="preserve"> </w:t>
      </w:r>
      <w:r w:rsidR="00B70082" w:rsidRPr="00192EB2">
        <w:rPr>
          <w:rFonts w:cs="Arial"/>
          <w:b/>
          <w:color w:val="202124"/>
          <w:sz w:val="18"/>
          <w:szCs w:val="18"/>
        </w:rPr>
        <w:t>adverse</w:t>
      </w:r>
      <w:r w:rsidR="00B70082" w:rsidRPr="00787BB6">
        <w:rPr>
          <w:rFonts w:cs="Arial"/>
          <w:color w:val="202124"/>
          <w:sz w:val="18"/>
          <w:szCs w:val="18"/>
        </w:rPr>
        <w:t xml:space="preserve"> effects</w:t>
      </w:r>
      <w:r w:rsidR="00B70082" w:rsidRPr="00A63E35">
        <w:rPr>
          <w:rFonts w:cs="Arial"/>
          <w:color w:val="202124"/>
          <w:sz w:val="18"/>
          <w:szCs w:val="18"/>
        </w:rPr>
        <w:t>?</w:t>
      </w:r>
    </w:p>
    <w:p w14:paraId="1AA292F2" w14:textId="77777777" w:rsidR="00B70082" w:rsidRPr="00A63E35" w:rsidRDefault="00B70082" w:rsidP="003A3E97">
      <w:pPr>
        <w:pStyle w:val="ListParagraph"/>
        <w:numPr>
          <w:ilvl w:val="3"/>
          <w:numId w:val="13"/>
        </w:numPr>
        <w:spacing w:after="0"/>
        <w:rPr>
          <w:rFonts w:cs="Arial"/>
          <w:color w:val="202124"/>
          <w:sz w:val="18"/>
          <w:szCs w:val="18"/>
        </w:rPr>
      </w:pPr>
      <w:r w:rsidRPr="00A63E35">
        <w:rPr>
          <w:rFonts w:cs="Arial"/>
          <w:color w:val="202124"/>
          <w:sz w:val="18"/>
          <w:szCs w:val="18"/>
        </w:rPr>
        <w:t>(A) Differential treatment (Eldridge)</w:t>
      </w:r>
    </w:p>
    <w:p w14:paraId="69EC1D90" w14:textId="77777777" w:rsidR="00B70082" w:rsidRPr="00A63E35" w:rsidRDefault="00B70082" w:rsidP="003A3E97">
      <w:pPr>
        <w:pStyle w:val="ListParagraph"/>
        <w:numPr>
          <w:ilvl w:val="4"/>
          <w:numId w:val="13"/>
        </w:numPr>
        <w:spacing w:after="0"/>
        <w:rPr>
          <w:rFonts w:cs="Arial"/>
          <w:color w:val="202124"/>
          <w:sz w:val="18"/>
          <w:szCs w:val="18"/>
        </w:rPr>
      </w:pPr>
      <w:r w:rsidRPr="00A63E35">
        <w:rPr>
          <w:rFonts w:cs="Arial"/>
          <w:color w:val="202124"/>
          <w:sz w:val="18"/>
          <w:szCs w:val="18"/>
        </w:rPr>
        <w:t>How does it treat people differently?</w:t>
      </w:r>
      <w:r w:rsidR="00192EB2">
        <w:rPr>
          <w:rFonts w:cs="Arial"/>
          <w:color w:val="202124"/>
          <w:sz w:val="18"/>
          <w:szCs w:val="18"/>
        </w:rPr>
        <w:t xml:space="preserve"> How does the provision catch this type of individual?</w:t>
      </w:r>
    </w:p>
    <w:p w14:paraId="2236FA60" w14:textId="77777777" w:rsidR="00B70082" w:rsidRPr="004D78C2" w:rsidRDefault="00B70082" w:rsidP="00BB22DA">
      <w:pPr>
        <w:pStyle w:val="ListParagraph"/>
        <w:numPr>
          <w:ilvl w:val="2"/>
          <w:numId w:val="13"/>
        </w:numPr>
        <w:spacing w:after="0"/>
        <w:rPr>
          <w:rFonts w:cs="Arial"/>
          <w:color w:val="202124"/>
          <w:sz w:val="18"/>
          <w:szCs w:val="18"/>
        </w:rPr>
      </w:pPr>
      <w:r w:rsidRPr="00A63E35">
        <w:rPr>
          <w:rFonts w:cs="Arial"/>
          <w:color w:val="202124"/>
          <w:sz w:val="18"/>
          <w:szCs w:val="18"/>
        </w:rPr>
        <w:t>If basis of distinction not listed in s.15</w:t>
      </w:r>
      <w:r w:rsidR="00BB22DA">
        <w:rPr>
          <w:rFonts w:cs="Arial"/>
          <w:color w:val="202124"/>
          <w:sz w:val="18"/>
          <w:szCs w:val="18"/>
        </w:rPr>
        <w:t xml:space="preserve"> (</w:t>
      </w:r>
      <w:r w:rsidR="00BB22DA" w:rsidRPr="00BB22DA">
        <w:rPr>
          <w:rFonts w:cs="Arial"/>
          <w:color w:val="202124"/>
          <w:sz w:val="18"/>
          <w:szCs w:val="18"/>
        </w:rPr>
        <w:t>race, national or ethnic origin, colour, religion, sex, age o</w:t>
      </w:r>
      <w:r w:rsidR="00BB22DA">
        <w:rPr>
          <w:rFonts w:cs="Arial"/>
          <w:color w:val="202124"/>
          <w:sz w:val="18"/>
          <w:szCs w:val="18"/>
        </w:rPr>
        <w:t xml:space="preserve">r mental or physical </w:t>
      </w:r>
      <w:r w:rsidR="00BB22DA" w:rsidRPr="004D78C2">
        <w:rPr>
          <w:rFonts w:cs="Arial"/>
          <w:color w:val="202124"/>
          <w:sz w:val="18"/>
          <w:szCs w:val="18"/>
        </w:rPr>
        <w:t>disability),</w:t>
      </w:r>
      <w:r w:rsidRPr="004D78C2">
        <w:rPr>
          <w:rFonts w:cs="Arial"/>
          <w:color w:val="202124"/>
          <w:sz w:val="18"/>
          <w:szCs w:val="18"/>
        </w:rPr>
        <w:t xml:space="preserve"> is it </w:t>
      </w:r>
      <w:r w:rsidRPr="004D78C2">
        <w:rPr>
          <w:rFonts w:cs="Arial"/>
          <w:b/>
          <w:color w:val="202124"/>
          <w:sz w:val="18"/>
          <w:szCs w:val="18"/>
        </w:rPr>
        <w:t>analogous</w:t>
      </w:r>
      <w:r w:rsidRPr="004D78C2">
        <w:rPr>
          <w:rFonts w:cs="Arial"/>
          <w:color w:val="202124"/>
          <w:sz w:val="18"/>
          <w:szCs w:val="18"/>
        </w:rPr>
        <w:t>?</w:t>
      </w:r>
    </w:p>
    <w:p w14:paraId="322FFF48" w14:textId="77777777" w:rsidR="00B70082" w:rsidRPr="004D78C2" w:rsidRDefault="00B70082" w:rsidP="003A3E97">
      <w:pPr>
        <w:pStyle w:val="ListParagraph"/>
        <w:numPr>
          <w:ilvl w:val="3"/>
          <w:numId w:val="13"/>
        </w:numPr>
        <w:spacing w:after="0"/>
        <w:rPr>
          <w:rFonts w:cs="Arial"/>
          <w:color w:val="202124"/>
          <w:sz w:val="18"/>
          <w:szCs w:val="18"/>
        </w:rPr>
      </w:pPr>
      <w:r w:rsidRPr="004D78C2">
        <w:rPr>
          <w:rFonts w:cs="Arial"/>
          <w:color w:val="202124"/>
          <w:sz w:val="18"/>
          <w:szCs w:val="18"/>
        </w:rPr>
        <w:t xml:space="preserve"> (B) Enumerated and analogous grounds (Corbiere)</w:t>
      </w:r>
    </w:p>
    <w:p w14:paraId="76612ECA" w14:textId="77777777" w:rsidR="006E00FA" w:rsidRPr="004D78C2" w:rsidRDefault="006E00FA" w:rsidP="006E00FA">
      <w:pPr>
        <w:pStyle w:val="ListParagraph"/>
        <w:numPr>
          <w:ilvl w:val="4"/>
          <w:numId w:val="13"/>
        </w:numPr>
        <w:spacing w:after="0"/>
        <w:rPr>
          <w:rFonts w:cs="Arial"/>
          <w:color w:val="202124"/>
          <w:sz w:val="18"/>
          <w:szCs w:val="18"/>
        </w:rPr>
      </w:pPr>
      <w:r w:rsidRPr="004D78C2">
        <w:rPr>
          <w:rFonts w:cs="Arial"/>
          <w:color w:val="202124"/>
          <w:sz w:val="18"/>
          <w:szCs w:val="18"/>
        </w:rPr>
        <w:t>Enumerated Grounds: race, national or ethnic origin, colour, religion, sex, age or mental or physical disability</w:t>
      </w:r>
      <w:r w:rsidR="00192EB2" w:rsidRPr="004D78C2">
        <w:rPr>
          <w:rFonts w:cs="Arial"/>
          <w:color w:val="202124"/>
          <w:sz w:val="18"/>
          <w:szCs w:val="18"/>
        </w:rPr>
        <w:t xml:space="preserve"> (if not then assess analogous)</w:t>
      </w:r>
    </w:p>
    <w:p w14:paraId="094D0016" w14:textId="77777777" w:rsidR="00192EB2" w:rsidRPr="004D78C2" w:rsidRDefault="00192EB2" w:rsidP="006E00FA">
      <w:pPr>
        <w:pStyle w:val="ListParagraph"/>
        <w:numPr>
          <w:ilvl w:val="4"/>
          <w:numId w:val="13"/>
        </w:numPr>
        <w:spacing w:after="0"/>
        <w:rPr>
          <w:rFonts w:cs="Arial"/>
          <w:color w:val="202124"/>
          <w:sz w:val="18"/>
          <w:szCs w:val="18"/>
        </w:rPr>
      </w:pPr>
      <w:r w:rsidRPr="004D78C2">
        <w:rPr>
          <w:rFonts w:cs="Arial"/>
          <w:color w:val="202124"/>
          <w:sz w:val="18"/>
          <w:szCs w:val="18"/>
        </w:rPr>
        <w:t>Analogous grounds: citizenship, sexual orientation, marital status, aboriginality/residence</w:t>
      </w:r>
    </w:p>
    <w:p w14:paraId="6A08F37A" w14:textId="77777777" w:rsidR="00B70082" w:rsidRPr="004D78C2" w:rsidRDefault="00B70082" w:rsidP="00192EB2">
      <w:pPr>
        <w:pStyle w:val="ListParagraph"/>
        <w:numPr>
          <w:ilvl w:val="4"/>
          <w:numId w:val="13"/>
        </w:numPr>
        <w:spacing w:after="0"/>
        <w:rPr>
          <w:rFonts w:cs="Arial"/>
          <w:color w:val="202124"/>
          <w:sz w:val="18"/>
          <w:szCs w:val="18"/>
        </w:rPr>
      </w:pPr>
      <w:r w:rsidRPr="004D78C2">
        <w:rPr>
          <w:rFonts w:cs="Arial"/>
          <w:color w:val="202124"/>
          <w:sz w:val="18"/>
          <w:szCs w:val="18"/>
        </w:rPr>
        <w:t xml:space="preserve">If the ground for the appeal is difficult to </w:t>
      </w:r>
      <w:r w:rsidR="00E358EF" w:rsidRPr="004D78C2">
        <w:rPr>
          <w:rFonts w:cs="Arial"/>
          <w:color w:val="202124"/>
          <w:sz w:val="18"/>
          <w:szCs w:val="18"/>
        </w:rPr>
        <w:t>change (</w:t>
      </w:r>
      <w:r w:rsidRPr="004D78C2">
        <w:rPr>
          <w:rFonts w:cs="Arial"/>
          <w:color w:val="202124"/>
          <w:sz w:val="18"/>
          <w:szCs w:val="18"/>
        </w:rPr>
        <w:t>immutable) is indicative of an analogous ground</w:t>
      </w:r>
      <w:r w:rsidR="00E358EF" w:rsidRPr="004D78C2">
        <w:rPr>
          <w:rFonts w:cs="Arial"/>
          <w:color w:val="202124"/>
          <w:sz w:val="18"/>
          <w:szCs w:val="18"/>
        </w:rPr>
        <w:t xml:space="preserve">. If </w:t>
      </w:r>
      <w:r w:rsidR="00420202" w:rsidRPr="004D78C2">
        <w:rPr>
          <w:rFonts w:cs="Arial"/>
          <w:color w:val="202124"/>
          <w:sz w:val="18"/>
          <w:szCs w:val="18"/>
        </w:rPr>
        <w:t>it’s</w:t>
      </w:r>
      <w:r w:rsidR="00E358EF" w:rsidRPr="004D78C2">
        <w:rPr>
          <w:rFonts w:cs="Arial"/>
          <w:color w:val="202124"/>
          <w:sz w:val="18"/>
          <w:szCs w:val="18"/>
        </w:rPr>
        <w:t xml:space="preserve"> immutable the government sh</w:t>
      </w:r>
      <w:r w:rsidR="006B2F25" w:rsidRPr="004D78C2">
        <w:rPr>
          <w:rFonts w:cs="Arial"/>
          <w:color w:val="202124"/>
          <w:sz w:val="18"/>
          <w:szCs w:val="18"/>
        </w:rPr>
        <w:t xml:space="preserve">ouldn’t expect you to change it </w:t>
      </w:r>
    </w:p>
    <w:p w14:paraId="747184F4" w14:textId="77777777" w:rsidR="00B70082" w:rsidRPr="004D78C2" w:rsidRDefault="00B70082" w:rsidP="003A3E97">
      <w:pPr>
        <w:pStyle w:val="ListParagraph"/>
        <w:numPr>
          <w:ilvl w:val="1"/>
          <w:numId w:val="13"/>
        </w:numPr>
        <w:spacing w:after="0"/>
        <w:rPr>
          <w:rFonts w:cs="Arial"/>
          <w:color w:val="202124"/>
          <w:sz w:val="18"/>
          <w:szCs w:val="18"/>
        </w:rPr>
      </w:pPr>
      <w:r w:rsidRPr="004D78C2">
        <w:rPr>
          <w:rFonts w:cs="Arial"/>
          <w:color w:val="202124"/>
          <w:sz w:val="18"/>
          <w:szCs w:val="18"/>
        </w:rPr>
        <w:t>2) Does the distinction “</w:t>
      </w:r>
      <w:r w:rsidRPr="004D78C2">
        <w:rPr>
          <w:rFonts w:cs="Arial"/>
          <w:b/>
          <w:color w:val="202124"/>
          <w:sz w:val="18"/>
          <w:szCs w:val="18"/>
        </w:rPr>
        <w:t>discriminate</w:t>
      </w:r>
      <w:r w:rsidRPr="004D78C2">
        <w:rPr>
          <w:rFonts w:cs="Arial"/>
          <w:color w:val="202124"/>
          <w:sz w:val="18"/>
          <w:szCs w:val="18"/>
        </w:rPr>
        <w:t>”?</w:t>
      </w:r>
    </w:p>
    <w:p w14:paraId="42068B96" w14:textId="77777777" w:rsidR="00B70082" w:rsidRPr="00A63E35" w:rsidRDefault="00B70082" w:rsidP="003A3E97">
      <w:pPr>
        <w:pStyle w:val="ListParagraph"/>
        <w:numPr>
          <w:ilvl w:val="2"/>
          <w:numId w:val="13"/>
        </w:numPr>
        <w:spacing w:after="0"/>
        <w:rPr>
          <w:rFonts w:cs="Arial"/>
          <w:color w:val="202124"/>
          <w:sz w:val="18"/>
          <w:szCs w:val="18"/>
        </w:rPr>
      </w:pPr>
      <w:r w:rsidRPr="004D78C2">
        <w:rPr>
          <w:rFonts w:cs="Arial"/>
          <w:color w:val="202124"/>
          <w:sz w:val="18"/>
          <w:szCs w:val="18"/>
        </w:rPr>
        <w:t>What is its impact</w:t>
      </w:r>
      <w:r w:rsidRPr="00A63E35">
        <w:rPr>
          <w:rFonts w:cs="Arial"/>
          <w:color w:val="202124"/>
          <w:sz w:val="18"/>
          <w:szCs w:val="18"/>
        </w:rPr>
        <w:t xml:space="preserve"> relative to </w:t>
      </w:r>
      <w:r w:rsidRPr="00A63E35">
        <w:rPr>
          <w:rFonts w:cs="Arial"/>
          <w:b/>
          <w:color w:val="202124"/>
          <w:sz w:val="18"/>
          <w:szCs w:val="18"/>
        </w:rPr>
        <w:t>comparator groups</w:t>
      </w:r>
      <w:r w:rsidRPr="00A63E35">
        <w:rPr>
          <w:rFonts w:cs="Arial"/>
          <w:color w:val="202124"/>
          <w:sz w:val="18"/>
          <w:szCs w:val="18"/>
        </w:rPr>
        <w:t>?</w:t>
      </w:r>
    </w:p>
    <w:p w14:paraId="1025D894" w14:textId="77777777" w:rsidR="00B70082" w:rsidRPr="00A63E35" w:rsidRDefault="00B70082" w:rsidP="003A3E97">
      <w:pPr>
        <w:pStyle w:val="ListParagraph"/>
        <w:numPr>
          <w:ilvl w:val="3"/>
          <w:numId w:val="13"/>
        </w:numPr>
        <w:spacing w:after="0"/>
        <w:rPr>
          <w:rFonts w:cs="Arial"/>
          <w:color w:val="202124"/>
          <w:sz w:val="18"/>
          <w:szCs w:val="18"/>
        </w:rPr>
      </w:pPr>
      <w:r w:rsidRPr="00A63E35">
        <w:rPr>
          <w:rFonts w:cs="Arial"/>
          <w:color w:val="202124"/>
          <w:sz w:val="18"/>
          <w:szCs w:val="18"/>
        </w:rPr>
        <w:t>C) Comparator groups (Withler)</w:t>
      </w:r>
    </w:p>
    <w:p w14:paraId="16F26C80" w14:textId="77777777" w:rsidR="00B70082" w:rsidRPr="00A63E35" w:rsidRDefault="00B70082" w:rsidP="003A3E97">
      <w:pPr>
        <w:pStyle w:val="ListParagraph"/>
        <w:numPr>
          <w:ilvl w:val="4"/>
          <w:numId w:val="13"/>
        </w:numPr>
        <w:spacing w:after="0"/>
        <w:rPr>
          <w:rFonts w:cs="Arial"/>
          <w:color w:val="202124"/>
          <w:sz w:val="18"/>
          <w:szCs w:val="18"/>
        </w:rPr>
      </w:pPr>
      <w:r w:rsidRPr="00A63E35">
        <w:rPr>
          <w:rFonts w:cs="Arial"/>
          <w:color w:val="202124"/>
          <w:sz w:val="18"/>
          <w:szCs w:val="18"/>
        </w:rPr>
        <w:t xml:space="preserve">Claimant </w:t>
      </w:r>
      <w:r w:rsidRPr="00A63E35">
        <w:rPr>
          <w:rFonts w:cs="Arial"/>
          <w:color w:val="202124"/>
          <w:sz w:val="18"/>
          <w:szCs w:val="18"/>
          <w:u w:val="single"/>
        </w:rPr>
        <w:t>used</w:t>
      </w:r>
      <w:r w:rsidRPr="00A63E35">
        <w:rPr>
          <w:rFonts w:cs="Arial"/>
          <w:color w:val="202124"/>
          <w:sz w:val="18"/>
          <w:szCs w:val="18"/>
        </w:rPr>
        <w:t xml:space="preserve"> to meet the high standard of finding an appropriate comparator group.</w:t>
      </w:r>
    </w:p>
    <w:p w14:paraId="6D392FF5" w14:textId="77777777" w:rsidR="00B70082" w:rsidRPr="00A63E35" w:rsidRDefault="00B70082" w:rsidP="003A3E97">
      <w:pPr>
        <w:pStyle w:val="ListParagraph"/>
        <w:numPr>
          <w:ilvl w:val="4"/>
          <w:numId w:val="13"/>
        </w:numPr>
        <w:spacing w:after="0"/>
        <w:rPr>
          <w:rFonts w:cs="Arial"/>
          <w:color w:val="202124"/>
          <w:sz w:val="18"/>
          <w:szCs w:val="18"/>
        </w:rPr>
      </w:pPr>
      <w:r w:rsidRPr="00A63E35">
        <w:rPr>
          <w:rFonts w:cs="Arial"/>
          <w:color w:val="202124"/>
          <w:sz w:val="18"/>
          <w:szCs w:val="18"/>
        </w:rPr>
        <w:t>Now you don’t have to be as precise with the comparison, just look at general context and characteristics.</w:t>
      </w:r>
    </w:p>
    <w:p w14:paraId="45F1B274" w14:textId="77777777" w:rsidR="00B70082" w:rsidRDefault="00B70082" w:rsidP="003A3E97">
      <w:pPr>
        <w:pStyle w:val="ListParagraph"/>
        <w:numPr>
          <w:ilvl w:val="4"/>
          <w:numId w:val="13"/>
        </w:numPr>
        <w:spacing w:after="0"/>
        <w:rPr>
          <w:rFonts w:cs="Arial"/>
          <w:color w:val="202124"/>
          <w:sz w:val="18"/>
          <w:szCs w:val="18"/>
        </w:rPr>
      </w:pPr>
      <w:r w:rsidRPr="00A63E35">
        <w:rPr>
          <w:rFonts w:cs="Arial"/>
          <w:color w:val="202124"/>
          <w:sz w:val="18"/>
          <w:szCs w:val="18"/>
        </w:rPr>
        <w:t>We should look at the entire act/laws effects on others more broadly then the complainant</w:t>
      </w:r>
    </w:p>
    <w:p w14:paraId="6457EE12" w14:textId="77777777" w:rsidR="00217677" w:rsidRPr="00A63E35" w:rsidRDefault="00217677" w:rsidP="00217677">
      <w:pPr>
        <w:pStyle w:val="ListParagraph"/>
        <w:numPr>
          <w:ilvl w:val="5"/>
          <w:numId w:val="13"/>
        </w:numPr>
        <w:spacing w:after="0"/>
        <w:rPr>
          <w:rFonts w:cs="Arial"/>
          <w:color w:val="202124"/>
          <w:sz w:val="18"/>
          <w:szCs w:val="18"/>
        </w:rPr>
      </w:pPr>
      <w:r>
        <w:rPr>
          <w:rFonts w:cs="Arial"/>
          <w:color w:val="202124"/>
          <w:sz w:val="18"/>
          <w:szCs w:val="18"/>
        </w:rPr>
        <w:t>Ex, visible minorities attending inner city schools, compared to those not living in the inner city (they likely have fewer minorities and higher education levels).</w:t>
      </w:r>
    </w:p>
    <w:p w14:paraId="1C5511E4" w14:textId="77777777" w:rsidR="00B70082" w:rsidRPr="00A63E35" w:rsidRDefault="00B70082" w:rsidP="003A3E97">
      <w:pPr>
        <w:pStyle w:val="ListParagraph"/>
        <w:numPr>
          <w:ilvl w:val="2"/>
          <w:numId w:val="13"/>
        </w:numPr>
        <w:spacing w:after="0"/>
        <w:rPr>
          <w:rFonts w:cs="Arial"/>
          <w:color w:val="202124"/>
          <w:sz w:val="18"/>
          <w:szCs w:val="18"/>
        </w:rPr>
      </w:pPr>
      <w:r w:rsidRPr="00A63E35">
        <w:rPr>
          <w:rFonts w:cs="Arial"/>
          <w:b/>
          <w:color w:val="202124"/>
          <w:sz w:val="18"/>
          <w:szCs w:val="18"/>
        </w:rPr>
        <w:t>Context</w:t>
      </w:r>
      <w:r w:rsidRPr="00A63E35">
        <w:rPr>
          <w:rFonts w:cs="Arial"/>
          <w:color w:val="202124"/>
          <w:sz w:val="18"/>
          <w:szCs w:val="18"/>
        </w:rPr>
        <w:t xml:space="preserve"> (prejudice, </w:t>
      </w:r>
      <w:r w:rsidR="00A63E35" w:rsidRPr="00A63E35">
        <w:rPr>
          <w:rFonts w:cs="Arial"/>
          <w:color w:val="202124"/>
          <w:sz w:val="18"/>
          <w:szCs w:val="18"/>
        </w:rPr>
        <w:t xml:space="preserve">perpetuating </w:t>
      </w:r>
      <w:r w:rsidRPr="00A63E35">
        <w:rPr>
          <w:rFonts w:cs="Arial"/>
          <w:color w:val="202124"/>
          <w:sz w:val="18"/>
          <w:szCs w:val="18"/>
        </w:rPr>
        <w:t>stereotype, historical disadvantage)?</w:t>
      </w:r>
    </w:p>
    <w:p w14:paraId="069C1A25" w14:textId="77777777" w:rsidR="00B70082" w:rsidRPr="00A63E35" w:rsidRDefault="00B70082" w:rsidP="003A3E97">
      <w:pPr>
        <w:pStyle w:val="ListParagraph"/>
        <w:numPr>
          <w:ilvl w:val="3"/>
          <w:numId w:val="13"/>
        </w:numPr>
        <w:spacing w:after="0"/>
        <w:rPr>
          <w:rFonts w:cs="Arial"/>
          <w:color w:val="202124"/>
          <w:sz w:val="18"/>
          <w:szCs w:val="18"/>
        </w:rPr>
      </w:pPr>
      <w:r w:rsidRPr="00A63E35">
        <w:rPr>
          <w:rFonts w:cs="Arial"/>
          <w:color w:val="202124"/>
          <w:sz w:val="18"/>
          <w:szCs w:val="18"/>
        </w:rPr>
        <w:t xml:space="preserve"> (D) Disadvantage (H v M)</w:t>
      </w:r>
    </w:p>
    <w:p w14:paraId="2DA3A767" w14:textId="77777777" w:rsidR="00B70082" w:rsidRPr="00A63E35" w:rsidRDefault="00B70082" w:rsidP="003A3E97">
      <w:pPr>
        <w:pStyle w:val="ListParagraph"/>
        <w:numPr>
          <w:ilvl w:val="4"/>
          <w:numId w:val="13"/>
        </w:numPr>
        <w:spacing w:after="0"/>
        <w:rPr>
          <w:rFonts w:cs="Arial"/>
          <w:color w:val="202124"/>
          <w:sz w:val="18"/>
          <w:szCs w:val="18"/>
        </w:rPr>
      </w:pPr>
      <w:r w:rsidRPr="00A63E35">
        <w:rPr>
          <w:rFonts w:cs="Arial"/>
          <w:color w:val="202124"/>
          <w:sz w:val="18"/>
          <w:szCs w:val="18"/>
        </w:rPr>
        <w:t xml:space="preserve">Look at contextual factors to see if its relying on </w:t>
      </w:r>
      <w:r w:rsidR="00EE7E9A" w:rsidRPr="00EE7E9A">
        <w:rPr>
          <w:rFonts w:cs="Arial"/>
          <w:color w:val="202124"/>
          <w:sz w:val="18"/>
          <w:szCs w:val="18"/>
          <w:u w:val="single"/>
        </w:rPr>
        <w:t>prejudice,</w:t>
      </w:r>
      <w:r w:rsidR="00EE7E9A">
        <w:rPr>
          <w:rFonts w:cs="Arial"/>
          <w:color w:val="202124"/>
          <w:sz w:val="18"/>
          <w:szCs w:val="18"/>
        </w:rPr>
        <w:t xml:space="preserve"> </w:t>
      </w:r>
      <w:r w:rsidRPr="00EE7E9A">
        <w:rPr>
          <w:rFonts w:cs="Arial"/>
          <w:color w:val="202124"/>
          <w:sz w:val="18"/>
          <w:szCs w:val="18"/>
          <w:u w:val="single"/>
        </w:rPr>
        <w:t>stereotype</w:t>
      </w:r>
      <w:r w:rsidR="00DF0771">
        <w:rPr>
          <w:rFonts w:cs="Arial"/>
          <w:color w:val="202124"/>
          <w:sz w:val="18"/>
          <w:szCs w:val="18"/>
        </w:rPr>
        <w:t xml:space="preserve"> (miss match between assumptions people hold and what they can actually do)</w:t>
      </w:r>
      <w:r w:rsidRPr="00EE7E9A">
        <w:rPr>
          <w:rFonts w:cs="Arial"/>
          <w:color w:val="202124"/>
          <w:sz w:val="18"/>
          <w:szCs w:val="18"/>
          <w:u w:val="single"/>
        </w:rPr>
        <w:t xml:space="preserve">, </w:t>
      </w:r>
      <w:r w:rsidR="00EE7E9A">
        <w:rPr>
          <w:rFonts w:cs="Arial"/>
          <w:color w:val="202124"/>
          <w:sz w:val="18"/>
          <w:szCs w:val="18"/>
          <w:u w:val="single"/>
        </w:rPr>
        <w:t xml:space="preserve">or </w:t>
      </w:r>
      <w:r w:rsidRPr="00EE7E9A">
        <w:rPr>
          <w:rFonts w:cs="Arial"/>
          <w:color w:val="202124"/>
          <w:sz w:val="18"/>
          <w:szCs w:val="18"/>
          <w:u w:val="single"/>
        </w:rPr>
        <w:t>historic disadvantage</w:t>
      </w:r>
      <w:r w:rsidR="00EE7E9A">
        <w:rPr>
          <w:rFonts w:cs="Arial"/>
          <w:color w:val="202124"/>
          <w:sz w:val="18"/>
          <w:szCs w:val="18"/>
          <w:u w:val="single"/>
        </w:rPr>
        <w:t xml:space="preserve"> </w:t>
      </w:r>
      <w:r w:rsidR="00EE7E9A" w:rsidRPr="00EE7E9A">
        <w:rPr>
          <w:rFonts w:cs="Arial"/>
          <w:color w:val="202124"/>
          <w:sz w:val="18"/>
          <w:szCs w:val="18"/>
        </w:rPr>
        <w:t>(even if they are not still disadvantage in present day society)</w:t>
      </w:r>
    </w:p>
    <w:p w14:paraId="7A59E977" w14:textId="77777777" w:rsidR="00B70082" w:rsidRPr="00A63E35" w:rsidRDefault="00B70082" w:rsidP="00320130">
      <w:pPr>
        <w:spacing w:after="0"/>
        <w:rPr>
          <w:sz w:val="18"/>
          <w:szCs w:val="18"/>
        </w:rPr>
      </w:pPr>
    </w:p>
    <w:p w14:paraId="665E6C45" w14:textId="77777777" w:rsidR="00320130" w:rsidRPr="00A63E35" w:rsidRDefault="00A11FFA" w:rsidP="00320130">
      <w:pPr>
        <w:spacing w:after="0"/>
        <w:rPr>
          <w:sz w:val="18"/>
          <w:szCs w:val="18"/>
          <w:u w:val="single"/>
        </w:rPr>
      </w:pPr>
      <w:r w:rsidRPr="00A63E35">
        <w:rPr>
          <w:sz w:val="18"/>
          <w:szCs w:val="18"/>
          <w:u w:val="single"/>
        </w:rPr>
        <w:t>Andrews v Law Society of British Columbia</w:t>
      </w:r>
    </w:p>
    <w:p w14:paraId="4F6C7E96" w14:textId="77777777" w:rsidR="00664783" w:rsidRPr="00E2388C" w:rsidRDefault="00664783" w:rsidP="003A3E97">
      <w:pPr>
        <w:pStyle w:val="ListParagraph"/>
        <w:numPr>
          <w:ilvl w:val="0"/>
          <w:numId w:val="13"/>
        </w:numPr>
        <w:spacing w:after="0"/>
        <w:rPr>
          <w:sz w:val="18"/>
          <w:szCs w:val="18"/>
        </w:rPr>
      </w:pPr>
      <w:r w:rsidRPr="00A63E35">
        <w:rPr>
          <w:b/>
          <w:sz w:val="18"/>
          <w:szCs w:val="18"/>
        </w:rPr>
        <w:t xml:space="preserve">F: </w:t>
      </w:r>
      <w:r w:rsidR="00320130" w:rsidRPr="00A63E35">
        <w:rPr>
          <w:sz w:val="18"/>
          <w:szCs w:val="18"/>
        </w:rPr>
        <w:t>The Canadian citizenship requirement to join the BC law society violated</w:t>
      </w:r>
      <w:r w:rsidR="00320130" w:rsidRPr="00E2388C">
        <w:rPr>
          <w:sz w:val="18"/>
          <w:szCs w:val="18"/>
        </w:rPr>
        <w:t xml:space="preserve"> s.15. </w:t>
      </w:r>
    </w:p>
    <w:p w14:paraId="1041336F" w14:textId="77777777" w:rsidR="00320130" w:rsidRPr="00E2388C" w:rsidRDefault="00815A82" w:rsidP="003A3E97">
      <w:pPr>
        <w:pStyle w:val="ListParagraph"/>
        <w:numPr>
          <w:ilvl w:val="0"/>
          <w:numId w:val="13"/>
        </w:numPr>
        <w:spacing w:after="0"/>
        <w:rPr>
          <w:sz w:val="18"/>
          <w:szCs w:val="18"/>
        </w:rPr>
      </w:pPr>
      <w:r w:rsidRPr="00E2388C">
        <w:rPr>
          <w:b/>
          <w:sz w:val="18"/>
          <w:szCs w:val="18"/>
        </w:rPr>
        <w:t xml:space="preserve">R: </w:t>
      </w:r>
      <w:r w:rsidR="00320130" w:rsidRPr="00E2388C">
        <w:rPr>
          <w:sz w:val="18"/>
          <w:szCs w:val="18"/>
        </w:rPr>
        <w:t>Three part test requires: (1) differential treatment (2) on the basis of an expressly prohibited ground or one analogous thereto (3) that is discriminatory because it imposes a burden or denies a benefit. “In particular” indicates that the list of prohibited grounds of discrimination is not exhaustive (additional personal characteristics can be recognized).</w:t>
      </w:r>
    </w:p>
    <w:p w14:paraId="305EF53A" w14:textId="77777777" w:rsidR="00664783" w:rsidRPr="00E2388C" w:rsidRDefault="00664783" w:rsidP="003A3E97">
      <w:pPr>
        <w:pStyle w:val="ListParagraph"/>
        <w:numPr>
          <w:ilvl w:val="0"/>
          <w:numId w:val="13"/>
        </w:numPr>
        <w:spacing w:after="0"/>
        <w:rPr>
          <w:i/>
          <w:sz w:val="18"/>
          <w:szCs w:val="18"/>
        </w:rPr>
      </w:pPr>
      <w:r w:rsidRPr="00E2388C">
        <w:rPr>
          <w:b/>
          <w:sz w:val="18"/>
          <w:szCs w:val="18"/>
        </w:rPr>
        <w:t>A:</w:t>
      </w:r>
      <w:r w:rsidRPr="00E2388C">
        <w:rPr>
          <w:sz w:val="18"/>
          <w:szCs w:val="18"/>
        </w:rPr>
        <w:t xml:space="preserve"> </w:t>
      </w:r>
      <w:r w:rsidR="00EB173C" w:rsidRPr="00E2388C">
        <w:rPr>
          <w:sz w:val="18"/>
          <w:szCs w:val="18"/>
          <w:u w:val="single"/>
        </w:rPr>
        <w:t>Citizenship was the ground argued</w:t>
      </w:r>
      <w:r w:rsidR="00961F03" w:rsidRPr="00E2388C">
        <w:rPr>
          <w:sz w:val="18"/>
          <w:szCs w:val="18"/>
          <w:u w:val="single"/>
        </w:rPr>
        <w:t xml:space="preserve"> which is analogous</w:t>
      </w:r>
      <w:r w:rsidR="00595FA7" w:rsidRPr="00E2388C">
        <w:rPr>
          <w:sz w:val="18"/>
          <w:szCs w:val="18"/>
          <w:u w:val="single"/>
        </w:rPr>
        <w:t xml:space="preserve"> (a discrete and insular minority)</w:t>
      </w:r>
      <w:r w:rsidR="00EB173C" w:rsidRPr="00E2388C">
        <w:rPr>
          <w:sz w:val="18"/>
          <w:szCs w:val="18"/>
        </w:rPr>
        <w:t xml:space="preserve">. </w:t>
      </w:r>
      <w:r w:rsidR="00595FA7" w:rsidRPr="00E2388C">
        <w:rPr>
          <w:sz w:val="18"/>
          <w:szCs w:val="18"/>
        </w:rPr>
        <w:t xml:space="preserve">Citizenship is </w:t>
      </w:r>
      <w:r w:rsidR="00595FA7" w:rsidRPr="00E2388C">
        <w:rPr>
          <w:sz w:val="18"/>
          <w:szCs w:val="18"/>
          <w:u w:val="single"/>
        </w:rPr>
        <w:t xml:space="preserve">immutable </w:t>
      </w:r>
      <w:r w:rsidR="00595FA7" w:rsidRPr="00E2388C">
        <w:rPr>
          <w:sz w:val="18"/>
          <w:szCs w:val="18"/>
        </w:rPr>
        <w:t xml:space="preserve">because it is not easy to change as it takes time, money, exams and more. </w:t>
      </w:r>
      <w:r w:rsidR="00010B1A" w:rsidRPr="00E2388C">
        <w:rPr>
          <w:sz w:val="18"/>
          <w:szCs w:val="18"/>
        </w:rPr>
        <w:t>Section 15 doesn’t just look at the wording but also its application to human being who are al</w:t>
      </w:r>
      <w:r w:rsidR="00940E7E" w:rsidRPr="00E2388C">
        <w:rPr>
          <w:sz w:val="18"/>
          <w:szCs w:val="18"/>
        </w:rPr>
        <w:t>l deserving of right protection</w:t>
      </w:r>
      <w:r w:rsidRPr="00E2388C">
        <w:rPr>
          <w:sz w:val="18"/>
          <w:szCs w:val="18"/>
        </w:rPr>
        <w:t xml:space="preserve">. </w:t>
      </w:r>
      <w:r w:rsidRPr="00E2388C">
        <w:rPr>
          <w:b/>
          <w:i/>
          <w:sz w:val="18"/>
          <w:szCs w:val="18"/>
        </w:rPr>
        <w:t xml:space="preserve">Equality </w:t>
      </w:r>
      <w:r w:rsidRPr="00E2388C">
        <w:rPr>
          <w:i/>
          <w:sz w:val="18"/>
          <w:szCs w:val="18"/>
        </w:rPr>
        <w:t>does not mean everyone must be treated the same</w:t>
      </w:r>
      <w:r w:rsidR="00EB173C" w:rsidRPr="00E2388C">
        <w:rPr>
          <w:i/>
          <w:sz w:val="18"/>
          <w:szCs w:val="18"/>
        </w:rPr>
        <w:t xml:space="preserve">. </w:t>
      </w:r>
      <w:r w:rsidR="00940E7E" w:rsidRPr="00E2388C">
        <w:rPr>
          <w:i/>
          <w:sz w:val="18"/>
          <w:szCs w:val="18"/>
        </w:rPr>
        <w:t xml:space="preserve">It is not just formal but subjective. </w:t>
      </w:r>
      <w:r w:rsidR="00940E7E" w:rsidRPr="00E2388C">
        <w:rPr>
          <w:sz w:val="18"/>
          <w:szCs w:val="18"/>
        </w:rPr>
        <w:t xml:space="preserve">Burdens and benefits must be assessed. There is no connection between citizenship and understanding of the law and it has a large burden on Andrews. </w:t>
      </w:r>
      <w:r w:rsidR="0014469C" w:rsidRPr="00E2388C">
        <w:rPr>
          <w:sz w:val="18"/>
          <w:szCs w:val="18"/>
        </w:rPr>
        <w:t xml:space="preserve">The focus is if there is distinctions not if there is a history of discriminatory intent. </w:t>
      </w:r>
      <w:r w:rsidR="0014469C" w:rsidRPr="00E2388C">
        <w:rPr>
          <w:b/>
          <w:sz w:val="18"/>
          <w:szCs w:val="18"/>
        </w:rPr>
        <w:t>Discrimination=</w:t>
      </w:r>
      <w:r w:rsidR="0014469C" w:rsidRPr="00E2388C">
        <w:rPr>
          <w:sz w:val="18"/>
          <w:szCs w:val="18"/>
        </w:rPr>
        <w:t xml:space="preserve"> 1) Is it perpetuating disadvantage or prejudice? OR 2) Stereotyping can perpetuate discrimination.</w:t>
      </w:r>
    </w:p>
    <w:p w14:paraId="45F28BFC" w14:textId="77777777" w:rsidR="00664783" w:rsidRPr="00E2388C" w:rsidRDefault="00664783" w:rsidP="003A3E97">
      <w:pPr>
        <w:pStyle w:val="ListParagraph"/>
        <w:numPr>
          <w:ilvl w:val="0"/>
          <w:numId w:val="13"/>
        </w:numPr>
        <w:spacing w:after="0"/>
        <w:rPr>
          <w:sz w:val="18"/>
          <w:szCs w:val="18"/>
        </w:rPr>
      </w:pPr>
      <w:r w:rsidRPr="00E2388C">
        <w:rPr>
          <w:b/>
          <w:sz w:val="18"/>
          <w:szCs w:val="18"/>
        </w:rPr>
        <w:t>C:</w:t>
      </w:r>
      <w:r w:rsidRPr="00E2388C">
        <w:rPr>
          <w:sz w:val="18"/>
          <w:szCs w:val="18"/>
        </w:rPr>
        <w:t xml:space="preserve"> This was a violation</w:t>
      </w:r>
    </w:p>
    <w:p w14:paraId="04F11B31" w14:textId="77777777" w:rsidR="00DF22F8" w:rsidRDefault="00DF22F8" w:rsidP="00320130">
      <w:pPr>
        <w:spacing w:after="0"/>
        <w:rPr>
          <w:sz w:val="18"/>
          <w:szCs w:val="18"/>
          <w:u w:val="single"/>
        </w:rPr>
      </w:pPr>
    </w:p>
    <w:p w14:paraId="30ACD5B5" w14:textId="77777777" w:rsidR="00320130" w:rsidRPr="00E2388C" w:rsidRDefault="00C270EA" w:rsidP="00320130">
      <w:pPr>
        <w:spacing w:after="0"/>
        <w:rPr>
          <w:sz w:val="18"/>
          <w:szCs w:val="18"/>
          <w:u w:val="single"/>
        </w:rPr>
      </w:pPr>
      <w:r w:rsidRPr="00E2388C">
        <w:rPr>
          <w:sz w:val="18"/>
          <w:szCs w:val="18"/>
          <w:u w:val="single"/>
        </w:rPr>
        <w:t>Law</w:t>
      </w:r>
    </w:p>
    <w:p w14:paraId="718F4F5A" w14:textId="77777777" w:rsidR="00C270EA" w:rsidRPr="00E2388C" w:rsidRDefault="00C270EA" w:rsidP="003A3E97">
      <w:pPr>
        <w:pStyle w:val="ListParagraph"/>
        <w:numPr>
          <w:ilvl w:val="0"/>
          <w:numId w:val="17"/>
        </w:numPr>
        <w:spacing w:after="0"/>
        <w:rPr>
          <w:sz w:val="18"/>
          <w:szCs w:val="18"/>
        </w:rPr>
      </w:pPr>
      <w:r w:rsidRPr="00E2388C">
        <w:rPr>
          <w:sz w:val="18"/>
          <w:szCs w:val="18"/>
        </w:rPr>
        <w:t>It required the complainant to show that their human dignity was interfered with. This placed a large burden of proof on the complainant. There should not be a limit on people being able to bring rights violations. This got changed in Kapp.</w:t>
      </w:r>
    </w:p>
    <w:p w14:paraId="21E41E4B" w14:textId="77777777" w:rsidR="00DF22F8" w:rsidRDefault="00DF22F8" w:rsidP="00CE153A">
      <w:pPr>
        <w:spacing w:after="0"/>
        <w:rPr>
          <w:sz w:val="18"/>
          <w:szCs w:val="18"/>
          <w:u w:val="single"/>
        </w:rPr>
      </w:pPr>
    </w:p>
    <w:p w14:paraId="476ADA9E" w14:textId="77777777" w:rsidR="00A11FFA" w:rsidRPr="00E2388C" w:rsidRDefault="00A11FFA" w:rsidP="00CE153A">
      <w:pPr>
        <w:spacing w:after="0"/>
        <w:rPr>
          <w:sz w:val="18"/>
          <w:szCs w:val="18"/>
          <w:u w:val="single"/>
        </w:rPr>
      </w:pPr>
      <w:r w:rsidRPr="00E2388C">
        <w:rPr>
          <w:sz w:val="18"/>
          <w:szCs w:val="18"/>
          <w:u w:val="single"/>
        </w:rPr>
        <w:t>R v Kapp</w:t>
      </w:r>
    </w:p>
    <w:p w14:paraId="6951C227" w14:textId="77777777" w:rsidR="00595FA7" w:rsidRPr="00E2388C" w:rsidRDefault="00595FA7" w:rsidP="003A3E97">
      <w:pPr>
        <w:pStyle w:val="ListParagraph"/>
        <w:numPr>
          <w:ilvl w:val="0"/>
          <w:numId w:val="14"/>
        </w:numPr>
        <w:spacing w:after="0"/>
        <w:rPr>
          <w:sz w:val="18"/>
          <w:szCs w:val="18"/>
        </w:rPr>
      </w:pPr>
      <w:r w:rsidRPr="00E2388C">
        <w:rPr>
          <w:b/>
          <w:sz w:val="18"/>
          <w:szCs w:val="18"/>
        </w:rPr>
        <w:t xml:space="preserve">F: </w:t>
      </w:r>
      <w:r w:rsidR="00320130" w:rsidRPr="00E2388C">
        <w:rPr>
          <w:sz w:val="18"/>
          <w:szCs w:val="18"/>
        </w:rPr>
        <w:t xml:space="preserve">Commercial fisher claim there s.15 right were violated when 3 Indigenous groups were exclusively allowed to fish in the mouth of Fraser River for 24 hours. </w:t>
      </w:r>
      <w:r w:rsidR="003D2EF6" w:rsidRPr="00E2388C">
        <w:rPr>
          <w:sz w:val="18"/>
          <w:szCs w:val="18"/>
        </w:rPr>
        <w:t>They argue the 24 hour period should be abolished for everyone.</w:t>
      </w:r>
    </w:p>
    <w:p w14:paraId="00923B72" w14:textId="77777777" w:rsidR="00320130" w:rsidRPr="00E2388C" w:rsidRDefault="00595FA7" w:rsidP="003A3E97">
      <w:pPr>
        <w:pStyle w:val="ListParagraph"/>
        <w:numPr>
          <w:ilvl w:val="0"/>
          <w:numId w:val="14"/>
        </w:numPr>
        <w:spacing w:after="0"/>
        <w:rPr>
          <w:sz w:val="18"/>
          <w:szCs w:val="18"/>
        </w:rPr>
      </w:pPr>
      <w:r w:rsidRPr="00E2388C">
        <w:rPr>
          <w:b/>
          <w:sz w:val="18"/>
          <w:szCs w:val="18"/>
        </w:rPr>
        <w:t>R:</w:t>
      </w:r>
      <w:r w:rsidRPr="00E2388C">
        <w:rPr>
          <w:sz w:val="18"/>
          <w:szCs w:val="18"/>
        </w:rPr>
        <w:t xml:space="preserve"> </w:t>
      </w:r>
      <w:r w:rsidR="00320130" w:rsidRPr="00E2388C">
        <w:rPr>
          <w:sz w:val="18"/>
          <w:szCs w:val="18"/>
        </w:rPr>
        <w:t xml:space="preserve">If 15(2) is proven then 15(1) does not need to be assessed. </w:t>
      </w:r>
    </w:p>
    <w:p w14:paraId="04FF3FC3" w14:textId="77777777" w:rsidR="003D2EF6" w:rsidRPr="00E2388C" w:rsidRDefault="003D2EF6" w:rsidP="003A3E97">
      <w:pPr>
        <w:pStyle w:val="ListParagraph"/>
        <w:numPr>
          <w:ilvl w:val="0"/>
          <w:numId w:val="13"/>
        </w:numPr>
        <w:spacing w:after="0"/>
        <w:rPr>
          <w:sz w:val="18"/>
          <w:szCs w:val="18"/>
        </w:rPr>
      </w:pPr>
      <w:r w:rsidRPr="00E2388C">
        <w:rPr>
          <w:b/>
          <w:sz w:val="18"/>
          <w:szCs w:val="18"/>
        </w:rPr>
        <w:t>A:</w:t>
      </w:r>
      <w:r w:rsidRPr="00E2388C">
        <w:rPr>
          <w:sz w:val="18"/>
          <w:szCs w:val="18"/>
        </w:rPr>
        <w:t xml:space="preserve"> Substantive equality is what section 15 is protecting because equal application of the law (formal) can create disadvantages. So different people need to be treated differently.</w:t>
      </w:r>
    </w:p>
    <w:p w14:paraId="4F3DC9EC" w14:textId="77777777" w:rsidR="00595FA7" w:rsidRPr="00E2388C" w:rsidRDefault="00595FA7" w:rsidP="003A3E97">
      <w:pPr>
        <w:pStyle w:val="ListParagraph"/>
        <w:numPr>
          <w:ilvl w:val="0"/>
          <w:numId w:val="14"/>
        </w:numPr>
        <w:spacing w:after="0"/>
        <w:rPr>
          <w:sz w:val="18"/>
          <w:szCs w:val="18"/>
        </w:rPr>
      </w:pPr>
      <w:r w:rsidRPr="00E2388C">
        <w:rPr>
          <w:b/>
          <w:sz w:val="18"/>
          <w:szCs w:val="18"/>
        </w:rPr>
        <w:t>C:</w:t>
      </w:r>
      <w:r w:rsidRPr="00E2388C">
        <w:rPr>
          <w:sz w:val="18"/>
          <w:szCs w:val="18"/>
        </w:rPr>
        <w:t xml:space="preserve"> </w:t>
      </w:r>
      <w:r w:rsidR="003D2EF6" w:rsidRPr="00E2388C">
        <w:rPr>
          <w:sz w:val="18"/>
          <w:szCs w:val="18"/>
        </w:rPr>
        <w:t>There is no violation.</w:t>
      </w:r>
    </w:p>
    <w:p w14:paraId="10783CE9" w14:textId="77777777" w:rsidR="00A11FFA" w:rsidRDefault="00A11FFA" w:rsidP="00320130">
      <w:pPr>
        <w:pStyle w:val="ListParagraph"/>
        <w:spacing w:after="0"/>
        <w:rPr>
          <w:sz w:val="18"/>
          <w:szCs w:val="18"/>
          <w:u w:val="single"/>
        </w:rPr>
      </w:pPr>
    </w:p>
    <w:p w14:paraId="6FC56685" w14:textId="77777777" w:rsidR="00DF22F8" w:rsidRDefault="00DF22F8" w:rsidP="00320130">
      <w:pPr>
        <w:pStyle w:val="ListParagraph"/>
        <w:spacing w:after="0"/>
        <w:rPr>
          <w:sz w:val="18"/>
          <w:szCs w:val="18"/>
          <w:u w:val="single"/>
        </w:rPr>
      </w:pPr>
    </w:p>
    <w:p w14:paraId="02FAFF25" w14:textId="77777777" w:rsidR="00DF22F8" w:rsidRPr="00E2388C" w:rsidRDefault="00DF22F8" w:rsidP="00320130">
      <w:pPr>
        <w:pStyle w:val="ListParagraph"/>
        <w:spacing w:after="0"/>
        <w:rPr>
          <w:sz w:val="18"/>
          <w:szCs w:val="18"/>
          <w:u w:val="single"/>
        </w:rPr>
      </w:pPr>
    </w:p>
    <w:p w14:paraId="721AE79C" w14:textId="77777777" w:rsidR="00A11FFA" w:rsidRPr="00E2388C" w:rsidRDefault="00A11FFA" w:rsidP="00CE153A">
      <w:pPr>
        <w:spacing w:after="0"/>
        <w:rPr>
          <w:sz w:val="18"/>
          <w:szCs w:val="18"/>
          <w:u w:val="single"/>
        </w:rPr>
      </w:pPr>
      <w:r w:rsidRPr="00E2388C">
        <w:rPr>
          <w:sz w:val="18"/>
          <w:szCs w:val="18"/>
          <w:u w:val="single"/>
        </w:rPr>
        <w:lastRenderedPageBreak/>
        <w:t>Quebec v A</w:t>
      </w:r>
    </w:p>
    <w:p w14:paraId="0D343C38" w14:textId="77777777" w:rsidR="00691356" w:rsidRPr="00E2388C" w:rsidRDefault="00691356" w:rsidP="003A3E97">
      <w:pPr>
        <w:pStyle w:val="ListParagraph"/>
        <w:numPr>
          <w:ilvl w:val="0"/>
          <w:numId w:val="15"/>
        </w:numPr>
        <w:spacing w:after="0"/>
        <w:rPr>
          <w:sz w:val="18"/>
          <w:szCs w:val="18"/>
        </w:rPr>
      </w:pPr>
      <w:r w:rsidRPr="00E2388C">
        <w:rPr>
          <w:b/>
          <w:sz w:val="18"/>
          <w:szCs w:val="18"/>
        </w:rPr>
        <w:t xml:space="preserve">F: </w:t>
      </w:r>
      <w:r w:rsidR="00320130" w:rsidRPr="00E2388C">
        <w:rPr>
          <w:sz w:val="18"/>
          <w:szCs w:val="18"/>
        </w:rPr>
        <w:t xml:space="preserve">A and B lived together for 7 years and had 3 children. They separated and A </w:t>
      </w:r>
      <w:r w:rsidR="00871027" w:rsidRPr="00E2388C">
        <w:rPr>
          <w:sz w:val="18"/>
          <w:szCs w:val="18"/>
        </w:rPr>
        <w:t xml:space="preserve">wanted </w:t>
      </w:r>
      <w:r w:rsidR="000E649B" w:rsidRPr="00E2388C">
        <w:rPr>
          <w:sz w:val="18"/>
          <w:szCs w:val="18"/>
        </w:rPr>
        <w:t>custody</w:t>
      </w:r>
      <w:r w:rsidR="00871027" w:rsidRPr="00E2388C">
        <w:rPr>
          <w:sz w:val="18"/>
          <w:szCs w:val="18"/>
        </w:rPr>
        <w:t xml:space="preserve"> among many other things. She </w:t>
      </w:r>
      <w:r w:rsidR="00320130" w:rsidRPr="00E2388C">
        <w:rPr>
          <w:sz w:val="18"/>
          <w:szCs w:val="18"/>
        </w:rPr>
        <w:t xml:space="preserve">said that it is a violation of s.15 to only protect married couples and not provide protections to long terms couples. </w:t>
      </w:r>
    </w:p>
    <w:p w14:paraId="27F6F428" w14:textId="77777777" w:rsidR="00691356" w:rsidRPr="00E2388C" w:rsidRDefault="00691356" w:rsidP="003A3E97">
      <w:pPr>
        <w:pStyle w:val="ListParagraph"/>
        <w:numPr>
          <w:ilvl w:val="0"/>
          <w:numId w:val="15"/>
        </w:numPr>
        <w:spacing w:after="0"/>
        <w:rPr>
          <w:sz w:val="18"/>
          <w:szCs w:val="18"/>
        </w:rPr>
      </w:pPr>
      <w:r w:rsidRPr="00E2388C">
        <w:rPr>
          <w:b/>
          <w:sz w:val="18"/>
          <w:szCs w:val="18"/>
        </w:rPr>
        <w:t>R/A:</w:t>
      </w:r>
      <w:r w:rsidRPr="00E2388C">
        <w:rPr>
          <w:sz w:val="18"/>
          <w:szCs w:val="18"/>
        </w:rPr>
        <w:t xml:space="preserve"> </w:t>
      </w:r>
      <w:r w:rsidR="000E649B" w:rsidRPr="00E2388C">
        <w:rPr>
          <w:sz w:val="18"/>
          <w:szCs w:val="18"/>
        </w:rPr>
        <w:t>While attitudes towards married vs non-married has changed, s.15 should protect groups (non-married) that were HISTORICALLY disadvantaged. Discrimination can be proven on prejudice or stereotyping but it could also be proven through a connection to historic disadvantage that they aren’t experiencing today.</w:t>
      </w:r>
      <w:r w:rsidR="009A0253" w:rsidRPr="00E2388C">
        <w:rPr>
          <w:sz w:val="18"/>
          <w:szCs w:val="18"/>
        </w:rPr>
        <w:t xml:space="preserve"> This law does violate her s.15 right but it is justified by s.1.</w:t>
      </w:r>
    </w:p>
    <w:p w14:paraId="480164C5" w14:textId="77777777" w:rsidR="00320130" w:rsidRPr="00E2388C" w:rsidRDefault="00691356" w:rsidP="003A3E97">
      <w:pPr>
        <w:pStyle w:val="ListParagraph"/>
        <w:numPr>
          <w:ilvl w:val="0"/>
          <w:numId w:val="15"/>
        </w:numPr>
        <w:spacing w:after="0"/>
        <w:rPr>
          <w:sz w:val="18"/>
          <w:szCs w:val="18"/>
        </w:rPr>
      </w:pPr>
      <w:r w:rsidRPr="00E2388C">
        <w:rPr>
          <w:b/>
          <w:sz w:val="18"/>
          <w:szCs w:val="18"/>
        </w:rPr>
        <w:t>C:</w:t>
      </w:r>
      <w:r w:rsidRPr="00E2388C">
        <w:rPr>
          <w:sz w:val="18"/>
          <w:szCs w:val="18"/>
        </w:rPr>
        <w:t xml:space="preserve"> </w:t>
      </w:r>
      <w:r w:rsidR="00320130" w:rsidRPr="00E2388C">
        <w:rPr>
          <w:sz w:val="18"/>
          <w:szCs w:val="18"/>
        </w:rPr>
        <w:t xml:space="preserve">It’s justifiable under section 1. </w:t>
      </w:r>
    </w:p>
    <w:p w14:paraId="7883A2EB" w14:textId="77777777" w:rsidR="00A11FFA" w:rsidRPr="00E2388C" w:rsidRDefault="00A11FFA" w:rsidP="00320130">
      <w:pPr>
        <w:spacing w:after="0"/>
        <w:ind w:left="360"/>
        <w:rPr>
          <w:sz w:val="18"/>
          <w:szCs w:val="18"/>
        </w:rPr>
      </w:pPr>
    </w:p>
    <w:p w14:paraId="6D0E0AE7" w14:textId="77777777" w:rsidR="00A11FFA" w:rsidRPr="00E2388C" w:rsidRDefault="00A11FFA" w:rsidP="00CE153A">
      <w:pPr>
        <w:spacing w:after="0"/>
        <w:rPr>
          <w:color w:val="FF0000"/>
          <w:sz w:val="18"/>
          <w:szCs w:val="18"/>
        </w:rPr>
      </w:pPr>
      <w:r w:rsidRPr="00E2388C">
        <w:rPr>
          <w:sz w:val="18"/>
          <w:szCs w:val="18"/>
          <w:u w:val="single"/>
        </w:rPr>
        <w:t>Kahkewistahaw First Nation</w:t>
      </w:r>
      <w:r w:rsidR="00613D8B" w:rsidRPr="00E2388C">
        <w:rPr>
          <w:sz w:val="18"/>
          <w:szCs w:val="18"/>
          <w:u w:val="single"/>
        </w:rPr>
        <w:t xml:space="preserve"> v Taypotat</w:t>
      </w:r>
      <w:r w:rsidR="00613D8B" w:rsidRPr="00E2388C">
        <w:rPr>
          <w:sz w:val="18"/>
          <w:szCs w:val="18"/>
        </w:rPr>
        <w:t xml:space="preserve"> </w:t>
      </w:r>
      <w:r w:rsidR="00613D8B" w:rsidRPr="00E2388C">
        <w:rPr>
          <w:b/>
          <w:color w:val="FF0000"/>
          <w:sz w:val="18"/>
          <w:szCs w:val="18"/>
        </w:rPr>
        <w:t>(Use this case for framework for s.15)</w:t>
      </w:r>
    </w:p>
    <w:p w14:paraId="4EC531BC" w14:textId="77777777" w:rsidR="004275C8" w:rsidRPr="00E2388C" w:rsidRDefault="004275C8" w:rsidP="003A3E97">
      <w:pPr>
        <w:pStyle w:val="ListParagraph"/>
        <w:numPr>
          <w:ilvl w:val="0"/>
          <w:numId w:val="16"/>
        </w:numPr>
        <w:spacing w:after="0"/>
        <w:rPr>
          <w:rFonts w:cs="Arial"/>
          <w:color w:val="202124"/>
          <w:sz w:val="18"/>
          <w:szCs w:val="18"/>
        </w:rPr>
      </w:pPr>
      <w:r w:rsidRPr="00E2388C">
        <w:rPr>
          <w:b/>
          <w:sz w:val="18"/>
          <w:szCs w:val="18"/>
        </w:rPr>
        <w:t xml:space="preserve">F: </w:t>
      </w:r>
      <w:r w:rsidR="00320130" w:rsidRPr="00E2388C">
        <w:rPr>
          <w:sz w:val="18"/>
          <w:szCs w:val="18"/>
        </w:rPr>
        <w:t>The</w:t>
      </w:r>
      <w:r w:rsidR="00A55E3E" w:rsidRPr="00E2388C">
        <w:rPr>
          <w:sz w:val="18"/>
          <w:szCs w:val="18"/>
        </w:rPr>
        <w:t xml:space="preserve"> election code established under federal jurisdiction</w:t>
      </w:r>
      <w:r w:rsidR="00320130" w:rsidRPr="00E2388C">
        <w:rPr>
          <w:sz w:val="18"/>
          <w:szCs w:val="18"/>
        </w:rPr>
        <w:t xml:space="preserve"> made it a requirement to have at least a grade 12 education to be chief. He was 76 and had been the chief for the last 30 years. He claims it is a violation of 15(1) under age and race. </w:t>
      </w:r>
    </w:p>
    <w:p w14:paraId="7E11CFD6" w14:textId="77777777" w:rsidR="00C86776" w:rsidRPr="00E2388C" w:rsidRDefault="00815A82" w:rsidP="003A3E97">
      <w:pPr>
        <w:pStyle w:val="ListParagraph"/>
        <w:numPr>
          <w:ilvl w:val="0"/>
          <w:numId w:val="16"/>
        </w:numPr>
        <w:spacing w:after="0"/>
        <w:rPr>
          <w:rFonts w:cs="Arial"/>
          <w:color w:val="202124"/>
          <w:sz w:val="18"/>
          <w:szCs w:val="18"/>
        </w:rPr>
      </w:pPr>
      <w:r w:rsidRPr="00E2388C">
        <w:rPr>
          <w:rFonts w:cs="Arial"/>
          <w:b/>
          <w:color w:val="202124"/>
          <w:sz w:val="18"/>
          <w:szCs w:val="18"/>
        </w:rPr>
        <w:t xml:space="preserve">R: </w:t>
      </w:r>
      <w:r w:rsidR="00C86776" w:rsidRPr="00E2388C">
        <w:rPr>
          <w:rFonts w:cs="Arial"/>
          <w:b/>
          <w:color w:val="202124"/>
          <w:sz w:val="18"/>
          <w:szCs w:val="18"/>
          <w:u w:val="single"/>
        </w:rPr>
        <w:t>T</w:t>
      </w:r>
      <w:r w:rsidRPr="00E2388C">
        <w:rPr>
          <w:rFonts w:cs="Arial"/>
          <w:b/>
          <w:color w:val="202124"/>
          <w:sz w:val="18"/>
          <w:szCs w:val="18"/>
          <w:u w:val="single"/>
        </w:rPr>
        <w:t>o establish a prima facie violation of s. 15(1),</w:t>
      </w:r>
      <w:r w:rsidRPr="00E2388C">
        <w:rPr>
          <w:rFonts w:cs="Arial"/>
          <w:color w:val="202124"/>
          <w:sz w:val="18"/>
          <w:szCs w:val="18"/>
        </w:rPr>
        <w:t xml:space="preserve"> the claimant must therefore demonstrate that </w:t>
      </w:r>
    </w:p>
    <w:p w14:paraId="0C5F3D15" w14:textId="77777777" w:rsidR="00C86776" w:rsidRPr="00E2388C" w:rsidRDefault="00815A82" w:rsidP="003A3E97">
      <w:pPr>
        <w:pStyle w:val="ListParagraph"/>
        <w:numPr>
          <w:ilvl w:val="1"/>
          <w:numId w:val="16"/>
        </w:numPr>
        <w:spacing w:after="0"/>
        <w:rPr>
          <w:rFonts w:cs="Arial"/>
          <w:color w:val="202124"/>
          <w:sz w:val="18"/>
          <w:szCs w:val="18"/>
        </w:rPr>
      </w:pPr>
      <w:r w:rsidRPr="00E2388C">
        <w:rPr>
          <w:rFonts w:cs="Arial"/>
          <w:color w:val="202124"/>
          <w:sz w:val="18"/>
          <w:szCs w:val="18"/>
        </w:rPr>
        <w:t xml:space="preserve">(1) the law at issue has a disproportionate effect on the claimant based on his or her membership in an enumerated or analogous group AND </w:t>
      </w:r>
    </w:p>
    <w:p w14:paraId="3CB6F751" w14:textId="77777777" w:rsidR="00A11FFA" w:rsidRPr="00E2388C" w:rsidRDefault="00815A82" w:rsidP="003A3E97">
      <w:pPr>
        <w:pStyle w:val="ListParagraph"/>
        <w:numPr>
          <w:ilvl w:val="1"/>
          <w:numId w:val="16"/>
        </w:numPr>
        <w:spacing w:after="0"/>
        <w:rPr>
          <w:rFonts w:cs="Arial"/>
          <w:color w:val="202124"/>
          <w:sz w:val="18"/>
          <w:szCs w:val="18"/>
        </w:rPr>
      </w:pPr>
      <w:r w:rsidRPr="00E2388C">
        <w:rPr>
          <w:rFonts w:cs="Arial"/>
          <w:color w:val="202124"/>
          <w:sz w:val="18"/>
          <w:szCs w:val="18"/>
        </w:rPr>
        <w:t>(2) the specific evidence required will vary depending on the context of the claim, but “evidence that goes to establishing a claimants historical position of disadvantage” will be releva</w:t>
      </w:r>
      <w:r w:rsidR="001A3AB6" w:rsidRPr="00E2388C">
        <w:rPr>
          <w:rFonts w:cs="Arial"/>
          <w:color w:val="202124"/>
          <w:sz w:val="18"/>
          <w:szCs w:val="18"/>
        </w:rPr>
        <w:t>nt</w:t>
      </w:r>
    </w:p>
    <w:p w14:paraId="523AAA1A" w14:textId="77777777" w:rsidR="004275C8" w:rsidRPr="00E2388C" w:rsidRDefault="004275C8" w:rsidP="003A3E97">
      <w:pPr>
        <w:pStyle w:val="ListParagraph"/>
        <w:numPr>
          <w:ilvl w:val="0"/>
          <w:numId w:val="16"/>
        </w:numPr>
        <w:spacing w:after="0"/>
        <w:rPr>
          <w:sz w:val="18"/>
          <w:szCs w:val="18"/>
        </w:rPr>
      </w:pPr>
      <w:r w:rsidRPr="00E2388C">
        <w:rPr>
          <w:rFonts w:cs="Arial"/>
          <w:b/>
          <w:color w:val="202124"/>
          <w:sz w:val="18"/>
          <w:szCs w:val="18"/>
        </w:rPr>
        <w:t>A:</w:t>
      </w:r>
      <w:r w:rsidRPr="00E2388C">
        <w:rPr>
          <w:sz w:val="18"/>
          <w:szCs w:val="18"/>
        </w:rPr>
        <w:t xml:space="preserve"> There is no prima fac</w:t>
      </w:r>
      <w:r w:rsidR="0075591C" w:rsidRPr="00E2388C">
        <w:rPr>
          <w:sz w:val="18"/>
          <w:szCs w:val="18"/>
        </w:rPr>
        <w:t xml:space="preserve">ie evidence that the age and </w:t>
      </w:r>
      <w:r w:rsidR="005F79D7" w:rsidRPr="00E2388C">
        <w:rPr>
          <w:sz w:val="18"/>
          <w:szCs w:val="18"/>
        </w:rPr>
        <w:t xml:space="preserve">residence on </w:t>
      </w:r>
      <w:r w:rsidRPr="006B2F25">
        <w:rPr>
          <w:sz w:val="18"/>
          <w:szCs w:val="18"/>
        </w:rPr>
        <w:t xml:space="preserve">reserve effects the 15 right. </w:t>
      </w:r>
      <w:r w:rsidR="0075591C" w:rsidRPr="006B2F25">
        <w:rPr>
          <w:sz w:val="18"/>
          <w:szCs w:val="18"/>
        </w:rPr>
        <w:t>There is no sufficient evidence support</w:t>
      </w:r>
      <w:r w:rsidR="005F79D7" w:rsidRPr="006B2F25">
        <w:rPr>
          <w:sz w:val="18"/>
          <w:szCs w:val="18"/>
        </w:rPr>
        <w:t>ing that older individuals are less educated.</w:t>
      </w:r>
      <w:r w:rsidR="00E358EF" w:rsidRPr="006B2F25">
        <w:rPr>
          <w:sz w:val="18"/>
          <w:szCs w:val="18"/>
        </w:rPr>
        <w:t xml:space="preserve"> Education is not an analogous ground</w:t>
      </w:r>
      <w:r w:rsidR="006B2F25" w:rsidRPr="006B2F25">
        <w:rPr>
          <w:sz w:val="18"/>
          <w:szCs w:val="18"/>
        </w:rPr>
        <w:t xml:space="preserve"> as potentially</w:t>
      </w:r>
      <w:r w:rsidR="006B2F25">
        <w:rPr>
          <w:sz w:val="18"/>
          <w:szCs w:val="18"/>
        </w:rPr>
        <w:t xml:space="preserve"> you should be expected to have a certain standard</w:t>
      </w:r>
      <w:r w:rsidR="00E358EF">
        <w:rPr>
          <w:sz w:val="18"/>
          <w:szCs w:val="18"/>
        </w:rPr>
        <w:t>.</w:t>
      </w:r>
      <w:r w:rsidR="00F102EF" w:rsidRPr="00E2388C">
        <w:rPr>
          <w:sz w:val="18"/>
          <w:szCs w:val="18"/>
        </w:rPr>
        <w:t xml:space="preserve"> Arbitrary describes discrimination and is not a requirement.</w:t>
      </w:r>
      <w:r w:rsidR="0075591C" w:rsidRPr="00E2388C">
        <w:rPr>
          <w:sz w:val="18"/>
          <w:szCs w:val="18"/>
        </w:rPr>
        <w:t xml:space="preserve"> </w:t>
      </w:r>
    </w:p>
    <w:p w14:paraId="2F9C92D2" w14:textId="77777777" w:rsidR="004275C8" w:rsidRPr="00E2388C" w:rsidRDefault="004275C8" w:rsidP="003A3E97">
      <w:pPr>
        <w:pStyle w:val="ListParagraph"/>
        <w:numPr>
          <w:ilvl w:val="0"/>
          <w:numId w:val="16"/>
        </w:numPr>
        <w:spacing w:after="0"/>
        <w:rPr>
          <w:sz w:val="18"/>
          <w:szCs w:val="18"/>
        </w:rPr>
      </w:pPr>
      <w:r w:rsidRPr="00E2388C">
        <w:rPr>
          <w:rFonts w:cs="Arial"/>
          <w:b/>
          <w:color w:val="202124"/>
          <w:sz w:val="18"/>
          <w:szCs w:val="18"/>
        </w:rPr>
        <w:t>C:</w:t>
      </w:r>
      <w:r w:rsidRPr="00E2388C">
        <w:rPr>
          <w:sz w:val="18"/>
          <w:szCs w:val="18"/>
        </w:rPr>
        <w:t xml:space="preserve"> No violation. </w:t>
      </w:r>
    </w:p>
    <w:p w14:paraId="24B940EE" w14:textId="77777777" w:rsidR="00A11FFA" w:rsidRPr="00E2388C" w:rsidRDefault="00A11FFA" w:rsidP="00CE153A">
      <w:pPr>
        <w:spacing w:after="0"/>
        <w:rPr>
          <w:rFonts w:cs="Arial"/>
          <w:color w:val="202124"/>
          <w:sz w:val="18"/>
          <w:szCs w:val="18"/>
        </w:rPr>
      </w:pPr>
    </w:p>
    <w:p w14:paraId="71FCBE9A" w14:textId="77777777" w:rsidR="00A11FFA" w:rsidRPr="00E2388C" w:rsidRDefault="00A11FFA" w:rsidP="00A11FFA">
      <w:pPr>
        <w:spacing w:after="0"/>
        <w:rPr>
          <w:rFonts w:cs="Arial"/>
          <w:color w:val="FF0000"/>
          <w:sz w:val="18"/>
          <w:szCs w:val="18"/>
        </w:rPr>
      </w:pPr>
      <w:r w:rsidRPr="00E2388C">
        <w:rPr>
          <w:rFonts w:cs="Arial"/>
          <w:color w:val="202124"/>
          <w:sz w:val="18"/>
          <w:szCs w:val="18"/>
          <w:u w:val="single"/>
        </w:rPr>
        <w:t>Eldridge v British Columbia</w:t>
      </w:r>
      <w:r w:rsidR="00233CB9" w:rsidRPr="00E2388C">
        <w:rPr>
          <w:rFonts w:cs="Arial"/>
          <w:color w:val="202124"/>
          <w:sz w:val="18"/>
          <w:szCs w:val="18"/>
        </w:rPr>
        <w:t xml:space="preserve"> </w:t>
      </w:r>
      <w:r w:rsidR="00233CB9" w:rsidRPr="00E2388C">
        <w:rPr>
          <w:rFonts w:cs="Arial"/>
          <w:color w:val="FF0000"/>
          <w:sz w:val="18"/>
          <w:szCs w:val="18"/>
        </w:rPr>
        <w:t>(Differential Treatment)</w:t>
      </w:r>
    </w:p>
    <w:p w14:paraId="0829197A" w14:textId="77777777" w:rsidR="005066F8" w:rsidRPr="00E2388C" w:rsidRDefault="00233CB9" w:rsidP="003A3E97">
      <w:pPr>
        <w:pStyle w:val="ListParagraph"/>
        <w:numPr>
          <w:ilvl w:val="0"/>
          <w:numId w:val="18"/>
        </w:numPr>
        <w:spacing w:after="0"/>
        <w:rPr>
          <w:rFonts w:cs="Arial"/>
          <w:color w:val="202124"/>
          <w:sz w:val="18"/>
          <w:szCs w:val="18"/>
        </w:rPr>
      </w:pPr>
      <w:r w:rsidRPr="00E2388C">
        <w:rPr>
          <w:rFonts w:cs="Arial"/>
          <w:b/>
          <w:color w:val="202124"/>
          <w:sz w:val="18"/>
          <w:szCs w:val="18"/>
        </w:rPr>
        <w:t xml:space="preserve">F: </w:t>
      </w:r>
      <w:r w:rsidR="005066F8" w:rsidRPr="00E2388C">
        <w:rPr>
          <w:rFonts w:cs="Arial"/>
          <w:color w:val="202124"/>
          <w:sz w:val="18"/>
          <w:szCs w:val="18"/>
        </w:rPr>
        <w:t>3 deaf individuals claim not deeming sign language medically necessary is a violation of section 15.</w:t>
      </w:r>
    </w:p>
    <w:p w14:paraId="2BC316CB" w14:textId="77777777" w:rsidR="00AE013B" w:rsidRPr="00E2388C" w:rsidRDefault="00233CB9" w:rsidP="003A3E97">
      <w:pPr>
        <w:pStyle w:val="ListParagraph"/>
        <w:numPr>
          <w:ilvl w:val="0"/>
          <w:numId w:val="18"/>
        </w:numPr>
        <w:spacing w:after="0"/>
        <w:rPr>
          <w:rFonts w:cs="Arial"/>
          <w:color w:val="202124"/>
          <w:sz w:val="18"/>
          <w:szCs w:val="18"/>
        </w:rPr>
      </w:pPr>
      <w:r w:rsidRPr="00E2388C">
        <w:rPr>
          <w:rFonts w:cs="Arial"/>
          <w:b/>
          <w:color w:val="202124"/>
          <w:sz w:val="18"/>
          <w:szCs w:val="18"/>
        </w:rPr>
        <w:t>R:</w:t>
      </w:r>
      <w:r w:rsidR="005066F8" w:rsidRPr="00E2388C">
        <w:rPr>
          <w:rFonts w:cs="Arial"/>
          <w:color w:val="202124"/>
          <w:sz w:val="18"/>
          <w:szCs w:val="18"/>
        </w:rPr>
        <w:t xml:space="preserve"> </w:t>
      </w:r>
      <w:r w:rsidR="00AE013B" w:rsidRPr="00E2388C">
        <w:rPr>
          <w:rFonts w:cs="Arial"/>
          <w:color w:val="202124"/>
          <w:sz w:val="18"/>
          <w:szCs w:val="18"/>
        </w:rPr>
        <w:t>There doesn’t need to be an intent to discriminate, just a result (discrimination is not always intentional)</w:t>
      </w:r>
    </w:p>
    <w:p w14:paraId="764E296F" w14:textId="77777777" w:rsidR="005066F8" w:rsidRPr="00E2388C" w:rsidRDefault="00AE013B" w:rsidP="003A3E97">
      <w:pPr>
        <w:pStyle w:val="ListParagraph"/>
        <w:numPr>
          <w:ilvl w:val="0"/>
          <w:numId w:val="18"/>
        </w:numPr>
        <w:spacing w:after="0"/>
        <w:rPr>
          <w:rFonts w:cs="Arial"/>
          <w:i/>
          <w:color w:val="202124"/>
          <w:sz w:val="18"/>
          <w:szCs w:val="18"/>
        </w:rPr>
      </w:pPr>
      <w:r w:rsidRPr="00E2388C">
        <w:rPr>
          <w:rFonts w:cs="Arial"/>
          <w:b/>
          <w:color w:val="202124"/>
          <w:sz w:val="18"/>
          <w:szCs w:val="18"/>
        </w:rPr>
        <w:t>A:</w:t>
      </w:r>
      <w:r w:rsidRPr="00E2388C">
        <w:rPr>
          <w:rFonts w:cs="Arial"/>
          <w:color w:val="202124"/>
          <w:sz w:val="18"/>
          <w:szCs w:val="18"/>
        </w:rPr>
        <w:t xml:space="preserve"> </w:t>
      </w:r>
      <w:r w:rsidR="005066F8" w:rsidRPr="00E2388C">
        <w:rPr>
          <w:rFonts w:cs="Arial"/>
          <w:color w:val="202124"/>
          <w:sz w:val="18"/>
          <w:szCs w:val="18"/>
        </w:rPr>
        <w:t xml:space="preserve">S.15 should be generously and purposively interpreted. The deaf has always been disadvantaged. </w:t>
      </w:r>
      <w:r w:rsidRPr="00E2388C">
        <w:rPr>
          <w:rFonts w:cs="Arial"/>
          <w:color w:val="202124"/>
          <w:sz w:val="18"/>
          <w:szCs w:val="18"/>
        </w:rPr>
        <w:t xml:space="preserve">The effect of the law is treating everyone as if they can hear. </w:t>
      </w:r>
      <w:r w:rsidR="005066F8" w:rsidRPr="00E2388C">
        <w:rPr>
          <w:rFonts w:cs="Arial"/>
          <w:color w:val="202124"/>
          <w:sz w:val="18"/>
          <w:szCs w:val="18"/>
        </w:rPr>
        <w:t>The deaf were not given the ability to get the healthcare level of others so it is a violation.</w:t>
      </w:r>
      <w:r w:rsidR="00950F37" w:rsidRPr="00E2388C">
        <w:rPr>
          <w:rFonts w:cs="Arial"/>
          <w:color w:val="202124"/>
          <w:sz w:val="18"/>
          <w:szCs w:val="18"/>
        </w:rPr>
        <w:t xml:space="preserve"> </w:t>
      </w:r>
      <w:r w:rsidR="00950F37" w:rsidRPr="00E2388C">
        <w:rPr>
          <w:rFonts w:cs="Arial"/>
          <w:i/>
          <w:color w:val="202124"/>
          <w:sz w:val="18"/>
          <w:szCs w:val="18"/>
        </w:rPr>
        <w:t>The failure to ensure benefit available to deaf person is a “distinction</w:t>
      </w:r>
      <w:r w:rsidR="00B20F42" w:rsidRPr="00E2388C">
        <w:rPr>
          <w:rFonts w:cs="Arial"/>
          <w:i/>
          <w:color w:val="202124"/>
          <w:sz w:val="18"/>
          <w:szCs w:val="18"/>
        </w:rPr>
        <w:t>.</w:t>
      </w:r>
      <w:r w:rsidR="00950F37" w:rsidRPr="00E2388C">
        <w:rPr>
          <w:rFonts w:cs="Arial"/>
          <w:i/>
          <w:color w:val="202124"/>
          <w:sz w:val="18"/>
          <w:szCs w:val="18"/>
        </w:rPr>
        <w:t>”</w:t>
      </w:r>
    </w:p>
    <w:p w14:paraId="2F98704D" w14:textId="77777777" w:rsidR="00233CB9" w:rsidRPr="00E2388C" w:rsidRDefault="00233CB9" w:rsidP="003A3E97">
      <w:pPr>
        <w:pStyle w:val="ListParagraph"/>
        <w:numPr>
          <w:ilvl w:val="0"/>
          <w:numId w:val="18"/>
        </w:numPr>
        <w:spacing w:after="0"/>
        <w:rPr>
          <w:rFonts w:cs="Arial"/>
          <w:color w:val="202124"/>
          <w:sz w:val="18"/>
          <w:szCs w:val="18"/>
        </w:rPr>
      </w:pPr>
      <w:r w:rsidRPr="00E2388C">
        <w:rPr>
          <w:rFonts w:cs="Arial"/>
          <w:b/>
          <w:color w:val="202124"/>
          <w:sz w:val="18"/>
          <w:szCs w:val="18"/>
        </w:rPr>
        <w:t>C:</w:t>
      </w:r>
      <w:r w:rsidRPr="00E2388C">
        <w:rPr>
          <w:rFonts w:cs="Arial"/>
          <w:color w:val="202124"/>
          <w:sz w:val="18"/>
          <w:szCs w:val="18"/>
        </w:rPr>
        <w:t xml:space="preserve"> S.15 is violated</w:t>
      </w:r>
    </w:p>
    <w:p w14:paraId="0618FFE2" w14:textId="77777777" w:rsidR="003720F8" w:rsidRDefault="003720F8" w:rsidP="005066F8">
      <w:pPr>
        <w:spacing w:after="0"/>
        <w:rPr>
          <w:rFonts w:cs="Arial"/>
          <w:color w:val="202124"/>
          <w:sz w:val="18"/>
          <w:szCs w:val="18"/>
          <w:u w:val="single"/>
        </w:rPr>
      </w:pPr>
    </w:p>
    <w:p w14:paraId="081D46A4" w14:textId="77777777" w:rsidR="00A11FFA" w:rsidRPr="00E2388C" w:rsidRDefault="00A11FFA" w:rsidP="005066F8">
      <w:pPr>
        <w:spacing w:after="0"/>
        <w:rPr>
          <w:rFonts w:cs="Arial"/>
          <w:color w:val="FF0000"/>
          <w:sz w:val="18"/>
          <w:szCs w:val="18"/>
        </w:rPr>
      </w:pPr>
      <w:r w:rsidRPr="00E2388C">
        <w:rPr>
          <w:rFonts w:cs="Arial"/>
          <w:color w:val="202124"/>
          <w:sz w:val="18"/>
          <w:szCs w:val="18"/>
          <w:u w:val="single"/>
        </w:rPr>
        <w:t>Corbiere v Canada</w:t>
      </w:r>
      <w:r w:rsidR="00231D86" w:rsidRPr="00E2388C">
        <w:rPr>
          <w:rFonts w:cs="Arial"/>
          <w:color w:val="202124"/>
          <w:sz w:val="18"/>
          <w:szCs w:val="18"/>
        </w:rPr>
        <w:t xml:space="preserve"> </w:t>
      </w:r>
      <w:r w:rsidR="00231D86" w:rsidRPr="00E2388C">
        <w:rPr>
          <w:rFonts w:cs="Arial"/>
          <w:color w:val="FF0000"/>
          <w:sz w:val="18"/>
          <w:szCs w:val="18"/>
        </w:rPr>
        <w:t>(Enumerated and analogous ground)</w:t>
      </w:r>
    </w:p>
    <w:p w14:paraId="662BA445" w14:textId="77777777" w:rsidR="00231D86" w:rsidRPr="00E2388C" w:rsidRDefault="00231D86" w:rsidP="003A3E97">
      <w:pPr>
        <w:pStyle w:val="ListParagraph"/>
        <w:numPr>
          <w:ilvl w:val="0"/>
          <w:numId w:val="18"/>
        </w:numPr>
        <w:spacing w:after="0"/>
        <w:rPr>
          <w:rFonts w:cs="Arial"/>
          <w:color w:val="202124"/>
          <w:sz w:val="18"/>
          <w:szCs w:val="18"/>
        </w:rPr>
      </w:pPr>
      <w:r w:rsidRPr="00E2388C">
        <w:rPr>
          <w:rFonts w:cs="Arial"/>
          <w:b/>
          <w:color w:val="202124"/>
          <w:sz w:val="18"/>
          <w:szCs w:val="18"/>
        </w:rPr>
        <w:t xml:space="preserve">F: </w:t>
      </w:r>
      <w:r w:rsidR="005066F8" w:rsidRPr="00E2388C">
        <w:rPr>
          <w:rFonts w:cs="Arial"/>
          <w:color w:val="202124"/>
          <w:sz w:val="18"/>
          <w:szCs w:val="18"/>
        </w:rPr>
        <w:t xml:space="preserve">Non reserve residents weren’t allowed to vote in band elections. </w:t>
      </w:r>
    </w:p>
    <w:p w14:paraId="3349C8BA" w14:textId="77777777" w:rsidR="00231D86" w:rsidRPr="00E2388C" w:rsidRDefault="00231D86" w:rsidP="003A3E97">
      <w:pPr>
        <w:pStyle w:val="ListParagraph"/>
        <w:numPr>
          <w:ilvl w:val="0"/>
          <w:numId w:val="18"/>
        </w:numPr>
        <w:spacing w:after="0"/>
        <w:rPr>
          <w:rFonts w:cs="Arial"/>
          <w:color w:val="202124"/>
          <w:sz w:val="18"/>
          <w:szCs w:val="18"/>
        </w:rPr>
      </w:pPr>
      <w:r w:rsidRPr="00E2388C">
        <w:rPr>
          <w:rFonts w:cs="Arial"/>
          <w:b/>
          <w:color w:val="202124"/>
          <w:sz w:val="18"/>
          <w:szCs w:val="18"/>
        </w:rPr>
        <w:t xml:space="preserve">R: </w:t>
      </w:r>
      <w:r w:rsidR="00EC41B0" w:rsidRPr="00E2388C">
        <w:rPr>
          <w:rFonts w:cs="Arial"/>
          <w:color w:val="202124"/>
          <w:sz w:val="18"/>
          <w:szCs w:val="18"/>
        </w:rPr>
        <w:t>TO find an analogous ground you must ask</w:t>
      </w:r>
      <w:r w:rsidR="00EC41B0" w:rsidRPr="00E358EF">
        <w:rPr>
          <w:rFonts w:cs="Arial"/>
          <w:color w:val="202124"/>
          <w:sz w:val="18"/>
          <w:szCs w:val="18"/>
          <w:u w:val="single"/>
        </w:rPr>
        <w:t>: Is it immutable?</w:t>
      </w:r>
      <w:r w:rsidR="00EC41B0" w:rsidRPr="00E2388C">
        <w:rPr>
          <w:rFonts w:cs="Arial"/>
          <w:color w:val="202124"/>
          <w:sz w:val="18"/>
          <w:szCs w:val="18"/>
        </w:rPr>
        <w:t xml:space="preserve"> This could include, race, religion, disability, etc.</w:t>
      </w:r>
    </w:p>
    <w:p w14:paraId="30A6635C" w14:textId="77777777" w:rsidR="005066F8" w:rsidRPr="00E2388C" w:rsidRDefault="00231D86" w:rsidP="003A3E97">
      <w:pPr>
        <w:pStyle w:val="ListParagraph"/>
        <w:numPr>
          <w:ilvl w:val="0"/>
          <w:numId w:val="18"/>
        </w:numPr>
        <w:spacing w:after="0"/>
        <w:rPr>
          <w:rFonts w:cs="Arial"/>
          <w:color w:val="202124"/>
          <w:sz w:val="18"/>
          <w:szCs w:val="18"/>
        </w:rPr>
      </w:pPr>
      <w:r w:rsidRPr="00E2388C">
        <w:rPr>
          <w:rFonts w:cs="Arial"/>
          <w:b/>
          <w:color w:val="202124"/>
          <w:sz w:val="18"/>
          <w:szCs w:val="18"/>
        </w:rPr>
        <w:t xml:space="preserve">A: </w:t>
      </w:r>
      <w:r w:rsidRPr="00E2388C">
        <w:rPr>
          <w:rFonts w:cs="Arial"/>
          <w:color w:val="202124"/>
          <w:sz w:val="18"/>
          <w:szCs w:val="18"/>
        </w:rPr>
        <w:t>This was a direct distinction based on indigenous residence.</w:t>
      </w:r>
      <w:r w:rsidR="00F37292" w:rsidRPr="00E2388C">
        <w:rPr>
          <w:rFonts w:cs="Arial"/>
          <w:color w:val="202124"/>
          <w:sz w:val="18"/>
          <w:szCs w:val="18"/>
        </w:rPr>
        <w:t xml:space="preserve"> Aboriginality and residence is hard to change</w:t>
      </w:r>
      <w:r w:rsidRPr="00E2388C">
        <w:rPr>
          <w:rFonts w:cs="Arial"/>
          <w:color w:val="202124"/>
          <w:sz w:val="18"/>
          <w:szCs w:val="18"/>
        </w:rPr>
        <w:t xml:space="preserve">. </w:t>
      </w:r>
      <w:r w:rsidR="005066F8" w:rsidRPr="00E2388C">
        <w:rPr>
          <w:rFonts w:cs="Arial"/>
          <w:color w:val="202124"/>
          <w:sz w:val="18"/>
          <w:szCs w:val="18"/>
        </w:rPr>
        <w:t>It is a violation of s.15. It’s not saved by s.1 because it didn’t infringe in the right as little as possible.</w:t>
      </w:r>
      <w:r w:rsidRPr="00E2388C">
        <w:rPr>
          <w:rFonts w:cs="Arial"/>
          <w:color w:val="202124"/>
          <w:sz w:val="18"/>
          <w:szCs w:val="18"/>
        </w:rPr>
        <w:t xml:space="preserve"> </w:t>
      </w:r>
      <w:r w:rsidR="005066F8" w:rsidRPr="00E2388C">
        <w:rPr>
          <w:rFonts w:cs="Arial"/>
          <w:color w:val="202124"/>
          <w:sz w:val="18"/>
          <w:szCs w:val="18"/>
        </w:rPr>
        <w:t>McLachlan</w:t>
      </w:r>
      <w:r w:rsidR="00EC41B0" w:rsidRPr="00E2388C">
        <w:rPr>
          <w:rFonts w:cs="Arial"/>
          <w:color w:val="202124"/>
          <w:sz w:val="18"/>
          <w:szCs w:val="18"/>
        </w:rPr>
        <w:t xml:space="preserve"> </w:t>
      </w:r>
      <w:r w:rsidR="005066F8" w:rsidRPr="00E2388C">
        <w:rPr>
          <w:rFonts w:cs="Arial"/>
          <w:color w:val="202124"/>
          <w:sz w:val="18"/>
          <w:szCs w:val="18"/>
        </w:rPr>
        <w:t xml:space="preserve">(5 total): analogous grounds may </w:t>
      </w:r>
      <w:r w:rsidR="00F37292" w:rsidRPr="00E2388C">
        <w:rPr>
          <w:rFonts w:cs="Arial"/>
          <w:color w:val="202124"/>
          <w:sz w:val="18"/>
          <w:szCs w:val="18"/>
        </w:rPr>
        <w:t>change over time</w:t>
      </w:r>
      <w:r w:rsidR="005066F8" w:rsidRPr="00E2388C">
        <w:rPr>
          <w:rFonts w:cs="Arial"/>
          <w:color w:val="202124"/>
          <w:sz w:val="18"/>
          <w:szCs w:val="18"/>
        </w:rPr>
        <w:t>. Embedded analogous grounds may be necessary to permit meaningful consideration of in</w:t>
      </w:r>
      <w:r w:rsidR="00EC41B0" w:rsidRPr="00E2388C">
        <w:rPr>
          <w:rFonts w:cs="Arial"/>
          <w:color w:val="202124"/>
          <w:sz w:val="18"/>
          <w:szCs w:val="18"/>
        </w:rPr>
        <w:t>t</w:t>
      </w:r>
      <w:r w:rsidR="005066F8" w:rsidRPr="00E2388C">
        <w:rPr>
          <w:rFonts w:cs="Arial"/>
          <w:color w:val="202124"/>
          <w:sz w:val="18"/>
          <w:szCs w:val="18"/>
        </w:rPr>
        <w:t>ra group discrimination.</w:t>
      </w:r>
      <w:r w:rsidRPr="00E2388C">
        <w:rPr>
          <w:rFonts w:cs="Arial"/>
          <w:color w:val="202124"/>
          <w:sz w:val="18"/>
          <w:szCs w:val="18"/>
        </w:rPr>
        <w:t xml:space="preserve"> </w:t>
      </w:r>
      <w:r w:rsidR="005066F8" w:rsidRPr="00E2388C">
        <w:rPr>
          <w:rFonts w:cs="Arial"/>
          <w:color w:val="202124"/>
          <w:sz w:val="18"/>
          <w:szCs w:val="18"/>
        </w:rPr>
        <w:t>Dube</w:t>
      </w:r>
      <w:r w:rsidR="00EC41B0" w:rsidRPr="00E2388C">
        <w:rPr>
          <w:rFonts w:cs="Arial"/>
          <w:color w:val="202124"/>
          <w:sz w:val="18"/>
          <w:szCs w:val="18"/>
        </w:rPr>
        <w:t xml:space="preserve"> </w:t>
      </w:r>
      <w:r w:rsidR="005066F8" w:rsidRPr="00E2388C">
        <w:rPr>
          <w:rFonts w:cs="Arial"/>
          <w:color w:val="202124"/>
          <w:sz w:val="18"/>
          <w:szCs w:val="18"/>
        </w:rPr>
        <w:t>(4 total): must consider the history of the group.</w:t>
      </w:r>
      <w:r w:rsidR="00F37292" w:rsidRPr="00E2388C">
        <w:rPr>
          <w:rFonts w:cs="Arial"/>
          <w:color w:val="202124"/>
          <w:sz w:val="18"/>
          <w:szCs w:val="18"/>
        </w:rPr>
        <w:t xml:space="preserve"> Has a more concrete take on the analogous grounds.</w:t>
      </w:r>
    </w:p>
    <w:p w14:paraId="7A3E8773" w14:textId="77777777" w:rsidR="00231D86" w:rsidRPr="00E2388C" w:rsidRDefault="00231D86" w:rsidP="003A3E97">
      <w:pPr>
        <w:pStyle w:val="ListParagraph"/>
        <w:numPr>
          <w:ilvl w:val="0"/>
          <w:numId w:val="18"/>
        </w:numPr>
        <w:spacing w:after="0"/>
        <w:rPr>
          <w:rFonts w:cs="Arial"/>
          <w:color w:val="202124"/>
          <w:sz w:val="18"/>
          <w:szCs w:val="18"/>
        </w:rPr>
      </w:pPr>
      <w:r w:rsidRPr="00E2388C">
        <w:rPr>
          <w:rFonts w:cs="Arial"/>
          <w:b/>
          <w:color w:val="202124"/>
          <w:sz w:val="18"/>
          <w:szCs w:val="18"/>
        </w:rPr>
        <w:t>C:</w:t>
      </w:r>
      <w:r w:rsidRPr="00E2388C">
        <w:rPr>
          <w:rFonts w:cs="Arial"/>
          <w:color w:val="202124"/>
          <w:sz w:val="18"/>
          <w:szCs w:val="18"/>
        </w:rPr>
        <w:t xml:space="preserve"> It is a violation of s.15. It’s not saved by s.1</w:t>
      </w:r>
    </w:p>
    <w:p w14:paraId="4BDF4E79" w14:textId="77777777" w:rsidR="00A11FFA" w:rsidRPr="00E2388C" w:rsidRDefault="00A11FFA" w:rsidP="00A11FFA">
      <w:pPr>
        <w:spacing w:after="0"/>
        <w:rPr>
          <w:rFonts w:cs="Arial"/>
          <w:color w:val="202124"/>
          <w:sz w:val="18"/>
          <w:szCs w:val="18"/>
          <w:u w:val="single"/>
        </w:rPr>
      </w:pPr>
    </w:p>
    <w:p w14:paraId="50D24FFF" w14:textId="77777777" w:rsidR="00A11FFA" w:rsidRPr="00E2388C" w:rsidRDefault="00A11FFA" w:rsidP="00A11FFA">
      <w:pPr>
        <w:spacing w:after="0"/>
        <w:rPr>
          <w:rFonts w:cs="Arial"/>
          <w:color w:val="FF0000"/>
          <w:sz w:val="18"/>
          <w:szCs w:val="18"/>
        </w:rPr>
      </w:pPr>
      <w:r w:rsidRPr="00E2388C">
        <w:rPr>
          <w:rFonts w:cs="Arial"/>
          <w:color w:val="202124"/>
          <w:sz w:val="18"/>
          <w:szCs w:val="18"/>
          <w:u w:val="single"/>
        </w:rPr>
        <w:t>Withler v Canada</w:t>
      </w:r>
      <w:r w:rsidR="00C6480F" w:rsidRPr="00E2388C">
        <w:rPr>
          <w:rFonts w:cs="Arial"/>
          <w:color w:val="202124"/>
          <w:sz w:val="18"/>
          <w:szCs w:val="18"/>
        </w:rPr>
        <w:t xml:space="preserve"> </w:t>
      </w:r>
      <w:r w:rsidR="00C6480F" w:rsidRPr="00E2388C">
        <w:rPr>
          <w:rFonts w:cs="Arial"/>
          <w:color w:val="FF0000"/>
          <w:sz w:val="18"/>
          <w:szCs w:val="18"/>
        </w:rPr>
        <w:t>(Comparator groups)</w:t>
      </w:r>
    </w:p>
    <w:p w14:paraId="2F53D3E3" w14:textId="77777777" w:rsidR="00311ACC" w:rsidRPr="00E2388C" w:rsidRDefault="00311ACC" w:rsidP="003A3E97">
      <w:pPr>
        <w:pStyle w:val="ListParagraph"/>
        <w:numPr>
          <w:ilvl w:val="0"/>
          <w:numId w:val="18"/>
        </w:numPr>
        <w:spacing w:after="0"/>
        <w:rPr>
          <w:rFonts w:cs="Arial"/>
          <w:color w:val="202124"/>
          <w:sz w:val="18"/>
          <w:szCs w:val="18"/>
        </w:rPr>
      </w:pPr>
      <w:r w:rsidRPr="00E2388C">
        <w:rPr>
          <w:rFonts w:cs="Arial"/>
          <w:b/>
          <w:color w:val="202124"/>
          <w:sz w:val="18"/>
          <w:szCs w:val="18"/>
        </w:rPr>
        <w:t xml:space="preserve">F: </w:t>
      </w:r>
      <w:r w:rsidR="0049344A" w:rsidRPr="00E2388C">
        <w:rPr>
          <w:rFonts w:cs="Arial"/>
          <w:color w:val="202124"/>
          <w:sz w:val="18"/>
          <w:szCs w:val="18"/>
        </w:rPr>
        <w:t>Public Service/Canadian Forces Superannuation Act, supplementary death benefits reduced by 10% a year past the age of 65 (PSSA or 60 (CFSA).</w:t>
      </w:r>
      <w:r w:rsidR="0049344A" w:rsidRPr="00E2388C">
        <w:rPr>
          <w:rFonts w:cs="Arial"/>
          <w:b/>
          <w:color w:val="202124"/>
          <w:sz w:val="18"/>
          <w:szCs w:val="18"/>
        </w:rPr>
        <w:t xml:space="preserve"> </w:t>
      </w:r>
      <w:r w:rsidR="005066F8" w:rsidRPr="00E2388C">
        <w:rPr>
          <w:rFonts w:cs="Arial"/>
          <w:color w:val="202124"/>
          <w:sz w:val="18"/>
          <w:szCs w:val="18"/>
        </w:rPr>
        <w:t xml:space="preserve">Widows argue that getting less benefits due to the older age of their husband at passing was a violation of s.15. </w:t>
      </w:r>
    </w:p>
    <w:p w14:paraId="3DF474AC" w14:textId="77777777" w:rsidR="00311ACC" w:rsidRPr="00E2388C" w:rsidRDefault="00311ACC" w:rsidP="003A3E97">
      <w:pPr>
        <w:pStyle w:val="ListParagraph"/>
        <w:numPr>
          <w:ilvl w:val="0"/>
          <w:numId w:val="18"/>
        </w:numPr>
        <w:spacing w:after="0"/>
        <w:rPr>
          <w:rFonts w:cs="Arial"/>
          <w:color w:val="202124"/>
          <w:sz w:val="18"/>
          <w:szCs w:val="18"/>
        </w:rPr>
      </w:pPr>
      <w:r w:rsidRPr="00E2388C">
        <w:rPr>
          <w:rFonts w:cs="Arial"/>
          <w:b/>
          <w:color w:val="202124"/>
          <w:sz w:val="18"/>
          <w:szCs w:val="18"/>
        </w:rPr>
        <w:t>R:</w:t>
      </w:r>
      <w:r w:rsidRPr="00E2388C">
        <w:rPr>
          <w:rFonts w:cs="Arial"/>
          <w:color w:val="202124"/>
          <w:sz w:val="18"/>
          <w:szCs w:val="18"/>
        </w:rPr>
        <w:t xml:space="preserve"> Avoid </w:t>
      </w:r>
      <w:r w:rsidR="005066F8" w:rsidRPr="00E2388C">
        <w:rPr>
          <w:rFonts w:cs="Arial"/>
          <w:color w:val="202124"/>
          <w:sz w:val="18"/>
          <w:szCs w:val="18"/>
        </w:rPr>
        <w:t>the mirror comparator groups because it makes I look for sameness instead of disadvantage. You don’t need to match an exact group, just some characteristics</w:t>
      </w:r>
      <w:r w:rsidR="00D877F3" w:rsidRPr="00E2388C">
        <w:rPr>
          <w:rFonts w:cs="Arial"/>
          <w:color w:val="202124"/>
          <w:sz w:val="18"/>
          <w:szCs w:val="18"/>
        </w:rPr>
        <w:t xml:space="preserve"> and general context</w:t>
      </w:r>
      <w:r w:rsidR="005066F8" w:rsidRPr="00E2388C">
        <w:rPr>
          <w:rFonts w:cs="Arial"/>
          <w:color w:val="202124"/>
          <w:sz w:val="18"/>
          <w:szCs w:val="18"/>
        </w:rPr>
        <w:t xml:space="preserve">. </w:t>
      </w:r>
    </w:p>
    <w:p w14:paraId="662CAFB7" w14:textId="77777777" w:rsidR="00311ACC" w:rsidRPr="00E2388C" w:rsidRDefault="00311ACC" w:rsidP="003A3E97">
      <w:pPr>
        <w:pStyle w:val="ListParagraph"/>
        <w:numPr>
          <w:ilvl w:val="0"/>
          <w:numId w:val="18"/>
        </w:numPr>
        <w:spacing w:after="0"/>
        <w:rPr>
          <w:rFonts w:cs="Arial"/>
          <w:color w:val="202124"/>
          <w:sz w:val="18"/>
          <w:szCs w:val="18"/>
        </w:rPr>
      </w:pPr>
      <w:r w:rsidRPr="00E2388C">
        <w:rPr>
          <w:rFonts w:cs="Arial"/>
          <w:b/>
          <w:color w:val="202124"/>
          <w:sz w:val="18"/>
          <w:szCs w:val="18"/>
        </w:rPr>
        <w:t>A:</w:t>
      </w:r>
      <w:r w:rsidRPr="00E2388C">
        <w:rPr>
          <w:rFonts w:cs="Arial"/>
          <w:color w:val="202124"/>
          <w:sz w:val="18"/>
          <w:szCs w:val="18"/>
        </w:rPr>
        <w:t xml:space="preserve"> </w:t>
      </w:r>
      <w:r w:rsidR="00C6480F" w:rsidRPr="00E2388C">
        <w:rPr>
          <w:rFonts w:cs="Arial"/>
          <w:color w:val="202124"/>
          <w:sz w:val="18"/>
          <w:szCs w:val="18"/>
        </w:rPr>
        <w:t xml:space="preserve">There was no discrimination. </w:t>
      </w:r>
    </w:p>
    <w:p w14:paraId="5B5DF963" w14:textId="77777777" w:rsidR="005066F8" w:rsidRPr="00E2388C" w:rsidRDefault="00311ACC" w:rsidP="003A3E97">
      <w:pPr>
        <w:pStyle w:val="ListParagraph"/>
        <w:numPr>
          <w:ilvl w:val="0"/>
          <w:numId w:val="18"/>
        </w:numPr>
        <w:spacing w:after="0"/>
        <w:rPr>
          <w:rFonts w:cs="Arial"/>
          <w:color w:val="202124"/>
          <w:sz w:val="18"/>
          <w:szCs w:val="18"/>
        </w:rPr>
      </w:pPr>
      <w:r w:rsidRPr="00E2388C">
        <w:rPr>
          <w:rFonts w:cs="Arial"/>
          <w:b/>
          <w:color w:val="202124"/>
          <w:sz w:val="18"/>
          <w:szCs w:val="18"/>
        </w:rPr>
        <w:t>C:</w:t>
      </w:r>
      <w:r w:rsidRPr="00E2388C">
        <w:rPr>
          <w:rFonts w:cs="Arial"/>
          <w:color w:val="202124"/>
          <w:sz w:val="18"/>
          <w:szCs w:val="18"/>
        </w:rPr>
        <w:t xml:space="preserve"> </w:t>
      </w:r>
      <w:r w:rsidR="005066F8" w:rsidRPr="00E2388C">
        <w:rPr>
          <w:rFonts w:cs="Arial"/>
          <w:color w:val="202124"/>
          <w:sz w:val="18"/>
          <w:szCs w:val="18"/>
        </w:rPr>
        <w:t>The death reduction does not violate s.15</w:t>
      </w:r>
    </w:p>
    <w:p w14:paraId="3F35391C" w14:textId="77777777" w:rsidR="00A11FFA" w:rsidRPr="00E2388C" w:rsidRDefault="00A11FFA" w:rsidP="00A11FFA">
      <w:pPr>
        <w:spacing w:after="0"/>
        <w:rPr>
          <w:rFonts w:cs="Arial"/>
          <w:color w:val="202124"/>
          <w:sz w:val="18"/>
          <w:szCs w:val="18"/>
          <w:u w:val="single"/>
        </w:rPr>
      </w:pPr>
    </w:p>
    <w:p w14:paraId="77DCC175" w14:textId="77777777" w:rsidR="00A11FFA" w:rsidRPr="00E2388C" w:rsidRDefault="00A11FFA" w:rsidP="00A11FFA">
      <w:pPr>
        <w:spacing w:after="0"/>
        <w:rPr>
          <w:rFonts w:cs="Arial"/>
          <w:color w:val="202124"/>
          <w:sz w:val="18"/>
          <w:szCs w:val="18"/>
          <w:u w:val="single"/>
        </w:rPr>
      </w:pPr>
      <w:r w:rsidRPr="00E2388C">
        <w:rPr>
          <w:rFonts w:cs="Arial"/>
          <w:color w:val="202124"/>
          <w:sz w:val="18"/>
          <w:szCs w:val="18"/>
          <w:u w:val="single"/>
        </w:rPr>
        <w:t xml:space="preserve">M v H  </w:t>
      </w:r>
    </w:p>
    <w:p w14:paraId="6AF6A0FC" w14:textId="77777777" w:rsidR="005066F8" w:rsidRPr="00E2388C" w:rsidRDefault="00FA629C" w:rsidP="003A3E97">
      <w:pPr>
        <w:pStyle w:val="ListParagraph"/>
        <w:numPr>
          <w:ilvl w:val="0"/>
          <w:numId w:val="18"/>
        </w:numPr>
        <w:spacing w:after="0"/>
        <w:rPr>
          <w:rFonts w:cs="Arial"/>
          <w:color w:val="202124"/>
          <w:sz w:val="18"/>
          <w:szCs w:val="18"/>
        </w:rPr>
      </w:pPr>
      <w:r w:rsidRPr="00E2388C">
        <w:rPr>
          <w:rFonts w:cs="Arial"/>
          <w:b/>
          <w:color w:val="202124"/>
          <w:sz w:val="18"/>
          <w:szCs w:val="18"/>
        </w:rPr>
        <w:t>F</w:t>
      </w:r>
      <w:r w:rsidRPr="00E2388C">
        <w:rPr>
          <w:rFonts w:cs="Arial"/>
          <w:color w:val="202124"/>
          <w:sz w:val="18"/>
          <w:szCs w:val="18"/>
        </w:rPr>
        <w:t>: T</w:t>
      </w:r>
      <w:r w:rsidR="005066F8" w:rsidRPr="00E2388C">
        <w:rPr>
          <w:rFonts w:cs="Arial"/>
          <w:color w:val="202124"/>
          <w:sz w:val="18"/>
          <w:szCs w:val="18"/>
        </w:rPr>
        <w:t xml:space="preserve">wo women were in a 10 years relationship and lived together. Upon separation M was unemployed and sued for support under the Family Law Act. </w:t>
      </w:r>
      <w:r w:rsidRPr="00E2388C">
        <w:rPr>
          <w:rFonts w:cs="Arial"/>
          <w:color w:val="202124"/>
          <w:sz w:val="18"/>
          <w:szCs w:val="18"/>
        </w:rPr>
        <w:t>M says that s</w:t>
      </w:r>
      <w:r w:rsidR="005066F8" w:rsidRPr="00E2388C">
        <w:rPr>
          <w:rFonts w:cs="Arial"/>
          <w:color w:val="202124"/>
          <w:sz w:val="18"/>
          <w:szCs w:val="18"/>
        </w:rPr>
        <w:t xml:space="preserve">pouse should include same sex couples. </w:t>
      </w:r>
    </w:p>
    <w:p w14:paraId="128ACA94" w14:textId="77777777" w:rsidR="00FA629C" w:rsidRPr="00E2388C" w:rsidRDefault="00FA629C" w:rsidP="003A3E97">
      <w:pPr>
        <w:pStyle w:val="ListParagraph"/>
        <w:numPr>
          <w:ilvl w:val="0"/>
          <w:numId w:val="19"/>
        </w:numPr>
        <w:spacing w:after="0"/>
        <w:rPr>
          <w:rFonts w:cs="Arial"/>
          <w:color w:val="202124"/>
          <w:sz w:val="18"/>
          <w:szCs w:val="18"/>
        </w:rPr>
      </w:pPr>
      <w:r w:rsidRPr="00E2388C">
        <w:rPr>
          <w:rFonts w:cs="Arial"/>
          <w:b/>
          <w:color w:val="202124"/>
          <w:sz w:val="18"/>
          <w:szCs w:val="18"/>
        </w:rPr>
        <w:t>R</w:t>
      </w:r>
      <w:r w:rsidRPr="00E2388C">
        <w:rPr>
          <w:rFonts w:cs="Arial"/>
          <w:color w:val="202124"/>
          <w:sz w:val="18"/>
          <w:szCs w:val="18"/>
        </w:rPr>
        <w:t xml:space="preserve">: </w:t>
      </w:r>
      <w:r w:rsidR="00D5223B" w:rsidRPr="00E2388C">
        <w:rPr>
          <w:rFonts w:cs="Arial"/>
          <w:color w:val="202124"/>
          <w:sz w:val="18"/>
          <w:szCs w:val="18"/>
        </w:rPr>
        <w:t>Disadvantage is relying on stereotype, historical disadvantage and arbitrariness</w:t>
      </w:r>
    </w:p>
    <w:p w14:paraId="718A39F3" w14:textId="77777777" w:rsidR="00FA629C" w:rsidRPr="00E2388C" w:rsidRDefault="00FA629C" w:rsidP="003A3E97">
      <w:pPr>
        <w:pStyle w:val="ListParagraph"/>
        <w:numPr>
          <w:ilvl w:val="0"/>
          <w:numId w:val="18"/>
        </w:numPr>
        <w:spacing w:after="0"/>
        <w:rPr>
          <w:rFonts w:cs="Arial"/>
          <w:color w:val="202124"/>
          <w:sz w:val="18"/>
          <w:szCs w:val="18"/>
        </w:rPr>
      </w:pPr>
      <w:r w:rsidRPr="00E2388C">
        <w:rPr>
          <w:rFonts w:cs="Arial"/>
          <w:b/>
          <w:color w:val="202124"/>
          <w:sz w:val="18"/>
          <w:szCs w:val="18"/>
        </w:rPr>
        <w:t>A</w:t>
      </w:r>
      <w:r w:rsidRPr="00E2388C">
        <w:rPr>
          <w:rFonts w:cs="Arial"/>
          <w:color w:val="202124"/>
          <w:sz w:val="18"/>
          <w:szCs w:val="18"/>
        </w:rPr>
        <w:t xml:space="preserve">: There was a direct distinction based on an analogous ground. </w:t>
      </w:r>
      <w:r w:rsidR="000C4820" w:rsidRPr="00E2388C">
        <w:rPr>
          <w:rFonts w:cs="Arial"/>
          <w:color w:val="202124"/>
          <w:sz w:val="18"/>
          <w:szCs w:val="18"/>
        </w:rPr>
        <w:t xml:space="preserve">The court looked at the importance of the benefits provided by the act. It allows individuals to feel safe and secure financially upon the ending of a relationship. This discrimination suggests that same sex partnerships are incapable of meeting the same level of interconnectedness. The distinction is based on the </w:t>
      </w:r>
      <w:r w:rsidR="005361C6">
        <w:rPr>
          <w:rFonts w:cs="Arial"/>
          <w:color w:val="202124"/>
          <w:sz w:val="18"/>
          <w:szCs w:val="18"/>
        </w:rPr>
        <w:t>stereotype</w:t>
      </w:r>
      <w:r w:rsidR="000C4820" w:rsidRPr="00E2388C">
        <w:rPr>
          <w:rFonts w:cs="Arial"/>
          <w:color w:val="202124"/>
          <w:sz w:val="18"/>
          <w:szCs w:val="18"/>
        </w:rPr>
        <w:t xml:space="preserve"> that same sex relationship are different and less stable that hetero couples.</w:t>
      </w:r>
      <w:r w:rsidR="00916161" w:rsidRPr="00E2388C">
        <w:rPr>
          <w:rFonts w:cs="Arial"/>
          <w:color w:val="202124"/>
          <w:sz w:val="18"/>
          <w:szCs w:val="18"/>
        </w:rPr>
        <w:t xml:space="preserve"> Ask: What would a reasonable person in similar cases be experiencing if the same law was extended to them? </w:t>
      </w:r>
      <w:r w:rsidR="00916161" w:rsidRPr="00E2388C">
        <w:rPr>
          <w:rFonts w:cs="Arial"/>
          <w:color w:val="202124"/>
          <w:sz w:val="18"/>
          <w:szCs w:val="18"/>
          <w:u w:val="single"/>
        </w:rPr>
        <w:t xml:space="preserve">The laws ameliorative (trying to make it better) purpose does not have a role in </w:t>
      </w:r>
      <w:r w:rsidR="00662A66" w:rsidRPr="00E2388C">
        <w:rPr>
          <w:rFonts w:cs="Arial"/>
          <w:color w:val="202124"/>
          <w:sz w:val="18"/>
          <w:szCs w:val="18"/>
          <w:u w:val="single"/>
        </w:rPr>
        <w:t>an</w:t>
      </w:r>
      <w:r w:rsidR="00916161" w:rsidRPr="00E2388C">
        <w:rPr>
          <w:rFonts w:cs="Arial"/>
          <w:color w:val="202124"/>
          <w:sz w:val="18"/>
          <w:szCs w:val="18"/>
          <w:u w:val="single"/>
        </w:rPr>
        <w:t xml:space="preserve"> s.15 analysis</w:t>
      </w:r>
      <w:r w:rsidR="00E30B04" w:rsidRPr="00E2388C">
        <w:rPr>
          <w:rFonts w:cs="Arial"/>
          <w:color w:val="202124"/>
          <w:sz w:val="18"/>
          <w:szCs w:val="18"/>
          <w:u w:val="single"/>
        </w:rPr>
        <w:t xml:space="preserve"> (but can in s.1)</w:t>
      </w:r>
      <w:r w:rsidR="00916161" w:rsidRPr="00E2388C">
        <w:rPr>
          <w:rFonts w:cs="Arial"/>
          <w:color w:val="202124"/>
          <w:sz w:val="18"/>
          <w:szCs w:val="18"/>
        </w:rPr>
        <w:t>. Historical disadvantage will be assessed.</w:t>
      </w:r>
    </w:p>
    <w:p w14:paraId="5EDE033B" w14:textId="77777777" w:rsidR="00FA629C" w:rsidRPr="00E2388C" w:rsidRDefault="00FA629C" w:rsidP="003A3E97">
      <w:pPr>
        <w:pStyle w:val="ListParagraph"/>
        <w:numPr>
          <w:ilvl w:val="0"/>
          <w:numId w:val="18"/>
        </w:numPr>
        <w:spacing w:after="0"/>
        <w:rPr>
          <w:rFonts w:cs="Arial"/>
          <w:color w:val="202124"/>
          <w:sz w:val="18"/>
          <w:szCs w:val="18"/>
        </w:rPr>
      </w:pPr>
      <w:r w:rsidRPr="00E2388C">
        <w:rPr>
          <w:rFonts w:cs="Arial"/>
          <w:b/>
          <w:color w:val="202124"/>
          <w:sz w:val="18"/>
          <w:szCs w:val="18"/>
        </w:rPr>
        <w:t>C</w:t>
      </w:r>
      <w:r w:rsidRPr="00E2388C">
        <w:rPr>
          <w:rFonts w:cs="Arial"/>
          <w:color w:val="202124"/>
          <w:sz w:val="18"/>
          <w:szCs w:val="18"/>
        </w:rPr>
        <w:t>:</w:t>
      </w:r>
      <w:r w:rsidR="006336EE" w:rsidRPr="00E2388C">
        <w:rPr>
          <w:rFonts w:cs="Arial"/>
          <w:color w:val="202124"/>
          <w:sz w:val="18"/>
          <w:szCs w:val="18"/>
        </w:rPr>
        <w:t xml:space="preserve"> s.15 is violated and not saved by s.1</w:t>
      </w:r>
    </w:p>
    <w:p w14:paraId="062ED444" w14:textId="77777777" w:rsidR="002B1412" w:rsidRPr="00E2388C" w:rsidRDefault="002B1412" w:rsidP="00A11FFA">
      <w:pPr>
        <w:spacing w:after="0"/>
        <w:rPr>
          <w:rFonts w:cs="Arial"/>
          <w:color w:val="202124"/>
          <w:sz w:val="18"/>
          <w:szCs w:val="18"/>
          <w:u w:val="single"/>
        </w:rPr>
      </w:pPr>
    </w:p>
    <w:p w14:paraId="4D91E269" w14:textId="77777777" w:rsidR="00A11FFA" w:rsidRPr="00E2388C" w:rsidRDefault="00A11FFA" w:rsidP="00A11FFA">
      <w:pPr>
        <w:spacing w:after="0"/>
        <w:rPr>
          <w:rFonts w:cs="Arial"/>
          <w:color w:val="202124"/>
          <w:sz w:val="18"/>
          <w:szCs w:val="18"/>
          <w:u w:val="single"/>
        </w:rPr>
      </w:pPr>
      <w:r w:rsidRPr="00E2388C">
        <w:rPr>
          <w:rFonts w:cs="Arial"/>
          <w:color w:val="202124"/>
          <w:sz w:val="18"/>
          <w:szCs w:val="18"/>
          <w:u w:val="single"/>
        </w:rPr>
        <w:t>Centrale des syndicats du Quebec v Quebec</w:t>
      </w:r>
      <w:r w:rsidR="00CC71B0" w:rsidRPr="00E2388C">
        <w:rPr>
          <w:rFonts w:cs="Arial"/>
          <w:color w:val="202124"/>
          <w:sz w:val="18"/>
          <w:szCs w:val="18"/>
          <w:u w:val="single"/>
        </w:rPr>
        <w:t xml:space="preserve"> (CSQ)</w:t>
      </w:r>
    </w:p>
    <w:p w14:paraId="70A7A857" w14:textId="77777777" w:rsidR="00316036" w:rsidRPr="00E2388C" w:rsidRDefault="00FB3BE8" w:rsidP="003A3E97">
      <w:pPr>
        <w:pStyle w:val="ListParagraph"/>
        <w:numPr>
          <w:ilvl w:val="0"/>
          <w:numId w:val="18"/>
        </w:numPr>
        <w:spacing w:after="0"/>
        <w:rPr>
          <w:rFonts w:cs="Arial"/>
          <w:color w:val="202124"/>
          <w:sz w:val="18"/>
          <w:szCs w:val="18"/>
        </w:rPr>
      </w:pPr>
      <w:r w:rsidRPr="00E2388C">
        <w:rPr>
          <w:rFonts w:cs="Arial"/>
          <w:b/>
          <w:color w:val="202124"/>
          <w:sz w:val="18"/>
          <w:szCs w:val="18"/>
        </w:rPr>
        <w:t xml:space="preserve">F: </w:t>
      </w:r>
      <w:r w:rsidR="005066F8" w:rsidRPr="00E2388C">
        <w:rPr>
          <w:rFonts w:cs="Arial"/>
          <w:color w:val="202124"/>
          <w:sz w:val="18"/>
          <w:szCs w:val="18"/>
        </w:rPr>
        <w:t>Quebec made the Pay Equity Act to fix the wage gap between men and women.</w:t>
      </w:r>
      <w:r w:rsidR="00BA174B" w:rsidRPr="00E2388C">
        <w:rPr>
          <w:rFonts w:cs="Arial"/>
          <w:color w:val="202124"/>
          <w:sz w:val="18"/>
          <w:szCs w:val="18"/>
        </w:rPr>
        <w:t xml:space="preserve"> S 38 delayed payment to workers in jobs with no male comparators until regulation passed.</w:t>
      </w:r>
      <w:r w:rsidR="005066F8" w:rsidRPr="00E2388C">
        <w:rPr>
          <w:rFonts w:cs="Arial"/>
          <w:color w:val="202124"/>
          <w:sz w:val="18"/>
          <w:szCs w:val="18"/>
        </w:rPr>
        <w:t xml:space="preserve"> For women </w:t>
      </w:r>
      <w:r w:rsidR="00BA174B" w:rsidRPr="00E2388C">
        <w:rPr>
          <w:rFonts w:cs="Arial"/>
          <w:color w:val="202124"/>
          <w:sz w:val="18"/>
          <w:szCs w:val="18"/>
        </w:rPr>
        <w:t>in this case i</w:t>
      </w:r>
      <w:r w:rsidR="005066F8" w:rsidRPr="00E2388C">
        <w:rPr>
          <w:rFonts w:cs="Arial"/>
          <w:color w:val="202124"/>
          <w:sz w:val="18"/>
          <w:szCs w:val="18"/>
        </w:rPr>
        <w:t xml:space="preserve">t took 6 years to get </w:t>
      </w:r>
      <w:r w:rsidR="00BA174B" w:rsidRPr="00E2388C">
        <w:rPr>
          <w:rFonts w:cs="Arial"/>
          <w:color w:val="202124"/>
          <w:sz w:val="18"/>
          <w:szCs w:val="18"/>
        </w:rPr>
        <w:t>payment</w:t>
      </w:r>
      <w:r w:rsidR="005066F8" w:rsidRPr="00E2388C">
        <w:rPr>
          <w:rFonts w:cs="Arial"/>
          <w:color w:val="202124"/>
          <w:sz w:val="18"/>
          <w:szCs w:val="18"/>
        </w:rPr>
        <w:t xml:space="preserve">. </w:t>
      </w:r>
    </w:p>
    <w:p w14:paraId="6AF1F568" w14:textId="77777777" w:rsidR="00316036" w:rsidRPr="00E2388C" w:rsidRDefault="00316036" w:rsidP="003A3E97">
      <w:pPr>
        <w:pStyle w:val="ListParagraph"/>
        <w:numPr>
          <w:ilvl w:val="0"/>
          <w:numId w:val="18"/>
        </w:numPr>
        <w:spacing w:after="0"/>
        <w:rPr>
          <w:rFonts w:cs="Arial"/>
          <w:color w:val="202124"/>
          <w:sz w:val="18"/>
          <w:szCs w:val="18"/>
        </w:rPr>
      </w:pPr>
      <w:r w:rsidRPr="00E2388C">
        <w:rPr>
          <w:rFonts w:cs="Arial"/>
          <w:b/>
          <w:color w:val="202124"/>
          <w:sz w:val="18"/>
          <w:szCs w:val="18"/>
        </w:rPr>
        <w:lastRenderedPageBreak/>
        <w:t>R:</w:t>
      </w:r>
      <w:r w:rsidR="00F74081" w:rsidRPr="00E2388C">
        <w:rPr>
          <w:rFonts w:cs="Arial"/>
          <w:color w:val="202124"/>
          <w:sz w:val="18"/>
          <w:szCs w:val="18"/>
        </w:rPr>
        <w:t xml:space="preserve"> Must establish</w:t>
      </w:r>
    </w:p>
    <w:p w14:paraId="5F6094E2" w14:textId="77777777" w:rsidR="00F74081" w:rsidRPr="00E2388C" w:rsidRDefault="00F74081" w:rsidP="003A3E97">
      <w:pPr>
        <w:pStyle w:val="ListParagraph"/>
        <w:numPr>
          <w:ilvl w:val="1"/>
          <w:numId w:val="18"/>
        </w:numPr>
        <w:spacing w:after="0"/>
        <w:rPr>
          <w:rFonts w:cs="Arial"/>
          <w:color w:val="202124"/>
          <w:sz w:val="18"/>
          <w:szCs w:val="18"/>
        </w:rPr>
      </w:pPr>
      <w:r w:rsidRPr="00E2388C">
        <w:rPr>
          <w:rFonts w:cs="Arial"/>
          <w:color w:val="202124"/>
          <w:sz w:val="18"/>
          <w:szCs w:val="18"/>
        </w:rPr>
        <w:t>1) does the challenged law, on its face or in its impact, draw a distinction based on an enumerated or analogous ground and if so,</w:t>
      </w:r>
    </w:p>
    <w:p w14:paraId="173C96EB" w14:textId="77777777" w:rsidR="00F74081" w:rsidRPr="00E2388C" w:rsidRDefault="00F74081" w:rsidP="003A3E97">
      <w:pPr>
        <w:pStyle w:val="ListParagraph"/>
        <w:numPr>
          <w:ilvl w:val="1"/>
          <w:numId w:val="18"/>
        </w:numPr>
        <w:spacing w:after="0"/>
        <w:rPr>
          <w:rFonts w:cs="Arial"/>
          <w:color w:val="202124"/>
          <w:sz w:val="18"/>
          <w:szCs w:val="18"/>
        </w:rPr>
      </w:pPr>
      <w:r w:rsidRPr="00E2388C">
        <w:rPr>
          <w:rFonts w:cs="Arial"/>
          <w:color w:val="202124"/>
          <w:sz w:val="18"/>
          <w:szCs w:val="18"/>
        </w:rPr>
        <w:t>2) Does it impose burdens or deny a benefit in a manner that has the effect of reinforcing, perpetuating or exacerbating disadvantage, including historical disadvantage?</w:t>
      </w:r>
    </w:p>
    <w:p w14:paraId="0A766FAB" w14:textId="77777777" w:rsidR="005066F8" w:rsidRPr="00E2388C" w:rsidRDefault="00316036" w:rsidP="003A3E97">
      <w:pPr>
        <w:pStyle w:val="ListParagraph"/>
        <w:numPr>
          <w:ilvl w:val="0"/>
          <w:numId w:val="18"/>
        </w:numPr>
        <w:spacing w:after="0"/>
        <w:rPr>
          <w:rFonts w:cs="Arial"/>
          <w:color w:val="202124"/>
          <w:sz w:val="18"/>
          <w:szCs w:val="18"/>
        </w:rPr>
      </w:pPr>
      <w:r w:rsidRPr="00E2388C">
        <w:rPr>
          <w:rFonts w:cs="Arial"/>
          <w:b/>
          <w:color w:val="202124"/>
          <w:sz w:val="18"/>
          <w:szCs w:val="18"/>
        </w:rPr>
        <w:t>A:</w:t>
      </w:r>
      <w:r w:rsidRPr="00E2388C">
        <w:rPr>
          <w:rFonts w:cs="Arial"/>
          <w:color w:val="202124"/>
          <w:sz w:val="18"/>
          <w:szCs w:val="18"/>
        </w:rPr>
        <w:t xml:space="preserve"> </w:t>
      </w:r>
      <w:r w:rsidR="002D6BA7" w:rsidRPr="00E2388C">
        <w:rPr>
          <w:rFonts w:cs="Arial"/>
          <w:color w:val="202124"/>
          <w:sz w:val="18"/>
          <w:szCs w:val="18"/>
        </w:rPr>
        <w:t xml:space="preserve">Distinction is based on the enumerated ground of sex. Women are disproportionately getting disadvantaged because they are women. </w:t>
      </w:r>
      <w:r w:rsidR="009C6CC5" w:rsidRPr="00E2388C">
        <w:rPr>
          <w:rFonts w:cs="Arial"/>
          <w:color w:val="202124"/>
          <w:sz w:val="18"/>
          <w:szCs w:val="18"/>
        </w:rPr>
        <w:t xml:space="preserve">There is discrimination because the pay equity scheme denies remedies for highly feminized occupations. This perpetuates disadvantage. </w:t>
      </w:r>
      <w:r w:rsidR="0026663A" w:rsidRPr="00E2388C">
        <w:rPr>
          <w:rFonts w:cs="Arial"/>
          <w:color w:val="202124"/>
          <w:sz w:val="18"/>
          <w:szCs w:val="18"/>
        </w:rPr>
        <w:t>It is a violation of s.15 but it is justifiable under s.1 because it needed time to implement the methodology.</w:t>
      </w:r>
      <w:r w:rsidR="00657101" w:rsidRPr="00E2388C">
        <w:rPr>
          <w:rFonts w:cs="Arial"/>
          <w:color w:val="202124"/>
          <w:sz w:val="18"/>
          <w:szCs w:val="18"/>
        </w:rPr>
        <w:t xml:space="preserve"> In remedial programs it just needs to be asked if what they did was reasonable. It was in this case</w:t>
      </w:r>
      <w:r w:rsidR="00A93FD2" w:rsidRPr="00E2388C">
        <w:rPr>
          <w:rFonts w:cs="Arial"/>
          <w:color w:val="202124"/>
          <w:sz w:val="18"/>
          <w:szCs w:val="18"/>
        </w:rPr>
        <w:t xml:space="preserve"> for its ameliorative purpose</w:t>
      </w:r>
      <w:r w:rsidR="00657101" w:rsidRPr="00E2388C">
        <w:rPr>
          <w:rFonts w:cs="Arial"/>
          <w:color w:val="202124"/>
          <w:sz w:val="18"/>
          <w:szCs w:val="18"/>
        </w:rPr>
        <w:t>.</w:t>
      </w:r>
    </w:p>
    <w:p w14:paraId="7CA6B2BB" w14:textId="77777777" w:rsidR="00316036" w:rsidRPr="00E2388C" w:rsidRDefault="00316036" w:rsidP="003A3E97">
      <w:pPr>
        <w:pStyle w:val="ListParagraph"/>
        <w:numPr>
          <w:ilvl w:val="0"/>
          <w:numId w:val="18"/>
        </w:numPr>
        <w:spacing w:after="0"/>
        <w:rPr>
          <w:rFonts w:cs="Arial"/>
          <w:color w:val="202124"/>
          <w:sz w:val="18"/>
          <w:szCs w:val="18"/>
        </w:rPr>
      </w:pPr>
      <w:r w:rsidRPr="00E2388C">
        <w:rPr>
          <w:rFonts w:cs="Arial"/>
          <w:b/>
          <w:color w:val="202124"/>
          <w:sz w:val="18"/>
          <w:szCs w:val="18"/>
        </w:rPr>
        <w:t>C:</w:t>
      </w:r>
      <w:r w:rsidRPr="00E2388C">
        <w:rPr>
          <w:rFonts w:cs="Arial"/>
          <w:color w:val="202124"/>
          <w:sz w:val="18"/>
          <w:szCs w:val="18"/>
        </w:rPr>
        <w:t xml:space="preserve"> </w:t>
      </w:r>
      <w:r w:rsidR="00147B81" w:rsidRPr="00E2388C">
        <w:rPr>
          <w:rFonts w:cs="Arial"/>
          <w:color w:val="202124"/>
          <w:sz w:val="18"/>
          <w:szCs w:val="18"/>
        </w:rPr>
        <w:t>S. 15 violation but saved by s.1</w:t>
      </w:r>
    </w:p>
    <w:p w14:paraId="2223B84E" w14:textId="77777777" w:rsidR="00B70082" w:rsidRPr="00E2388C" w:rsidRDefault="00B70082" w:rsidP="003A3E97">
      <w:pPr>
        <w:pStyle w:val="ListParagraph"/>
        <w:numPr>
          <w:ilvl w:val="1"/>
          <w:numId w:val="18"/>
        </w:numPr>
        <w:spacing w:after="0"/>
        <w:rPr>
          <w:rFonts w:cs="Arial"/>
          <w:color w:val="202124"/>
          <w:sz w:val="18"/>
          <w:szCs w:val="18"/>
        </w:rPr>
      </w:pPr>
      <w:r w:rsidRPr="00E2388C">
        <w:rPr>
          <w:rFonts w:cs="Arial"/>
          <w:color w:val="202124"/>
          <w:sz w:val="18"/>
          <w:szCs w:val="18"/>
        </w:rPr>
        <w:t>Taypotat emphasizes how a distinction does or does not meet the individual’s needs. CSQ does not.</w:t>
      </w:r>
    </w:p>
    <w:p w14:paraId="4F62524A" w14:textId="77777777" w:rsidR="00B70082" w:rsidRPr="00E2388C" w:rsidRDefault="00B70082" w:rsidP="003A3E97">
      <w:pPr>
        <w:pStyle w:val="ListParagraph"/>
        <w:numPr>
          <w:ilvl w:val="1"/>
          <w:numId w:val="18"/>
        </w:numPr>
        <w:spacing w:after="0"/>
        <w:rPr>
          <w:rFonts w:cs="Arial"/>
          <w:color w:val="202124"/>
          <w:sz w:val="18"/>
          <w:szCs w:val="18"/>
        </w:rPr>
      </w:pPr>
      <w:r w:rsidRPr="00E2388C">
        <w:rPr>
          <w:rFonts w:cs="Arial"/>
          <w:color w:val="202124"/>
          <w:sz w:val="18"/>
          <w:szCs w:val="18"/>
        </w:rPr>
        <w:t>Taypotat describes distinction as arbitrary (hard for right claimants to prove). CSQ does not mention it.</w:t>
      </w:r>
    </w:p>
    <w:p w14:paraId="09FBC571" w14:textId="77777777" w:rsidR="00B70082" w:rsidRPr="00E2388C" w:rsidRDefault="00B70082" w:rsidP="00B70082">
      <w:pPr>
        <w:spacing w:after="0"/>
        <w:rPr>
          <w:rFonts w:cs="Arial"/>
          <w:color w:val="202124"/>
          <w:sz w:val="18"/>
          <w:szCs w:val="18"/>
        </w:rPr>
      </w:pPr>
    </w:p>
    <w:p w14:paraId="1AD22A63" w14:textId="77777777" w:rsidR="005C5C57" w:rsidRPr="00E2388C" w:rsidRDefault="00354241" w:rsidP="00A605E4">
      <w:pPr>
        <w:tabs>
          <w:tab w:val="left" w:pos="2824"/>
        </w:tabs>
        <w:spacing w:after="0"/>
        <w:rPr>
          <w:rFonts w:cs="Arial"/>
          <w:color w:val="202124"/>
          <w:sz w:val="18"/>
          <w:szCs w:val="18"/>
        </w:rPr>
      </w:pPr>
      <w:r w:rsidRPr="00E2388C">
        <w:rPr>
          <w:rFonts w:cs="Arial"/>
          <w:color w:val="202124"/>
          <w:sz w:val="18"/>
          <w:szCs w:val="18"/>
        </w:rPr>
        <w:tab/>
      </w:r>
    </w:p>
    <w:p w14:paraId="0BB0E37F" w14:textId="77777777" w:rsidR="009F23E6" w:rsidRPr="00E2388C" w:rsidRDefault="009F23E6" w:rsidP="00354241">
      <w:pPr>
        <w:spacing w:after="0"/>
        <w:jc w:val="center"/>
        <w:rPr>
          <w:rFonts w:cs="Times New Roman"/>
          <w:b/>
          <w:color w:val="202124"/>
          <w:sz w:val="18"/>
          <w:szCs w:val="18"/>
        </w:rPr>
      </w:pPr>
      <w:r w:rsidRPr="00E2388C">
        <w:rPr>
          <w:rFonts w:cs="Times New Roman"/>
          <w:b/>
          <w:color w:val="202124"/>
          <w:sz w:val="18"/>
          <w:szCs w:val="18"/>
        </w:rPr>
        <w:t>P</w:t>
      </w:r>
      <w:r w:rsidR="001B2817" w:rsidRPr="00E2388C">
        <w:rPr>
          <w:rFonts w:cs="Times New Roman"/>
          <w:b/>
          <w:color w:val="202124"/>
          <w:sz w:val="18"/>
          <w:szCs w:val="18"/>
        </w:rPr>
        <w:t>ART 4</w:t>
      </w:r>
      <w:r w:rsidRPr="00E2388C">
        <w:rPr>
          <w:rFonts w:cs="Times New Roman"/>
          <w:b/>
          <w:color w:val="202124"/>
          <w:sz w:val="18"/>
          <w:szCs w:val="18"/>
        </w:rPr>
        <w:t xml:space="preserve">– </w:t>
      </w:r>
      <w:r w:rsidR="001B2817" w:rsidRPr="00E2388C">
        <w:rPr>
          <w:rFonts w:cs="Times New Roman"/>
          <w:b/>
          <w:color w:val="202124"/>
          <w:sz w:val="18"/>
          <w:szCs w:val="18"/>
        </w:rPr>
        <w:t>INDIGENOUS PEOPLES AND CANADA’S CONSTITUTION</w:t>
      </w:r>
    </w:p>
    <w:p w14:paraId="1C143636" w14:textId="77777777" w:rsidR="00354241" w:rsidRPr="00E2388C" w:rsidRDefault="00354241" w:rsidP="00354241">
      <w:pPr>
        <w:spacing w:after="0"/>
        <w:jc w:val="center"/>
        <w:rPr>
          <w:rFonts w:cs="Times New Roman"/>
          <w:b/>
          <w:color w:val="202124"/>
          <w:sz w:val="18"/>
          <w:szCs w:val="18"/>
        </w:rPr>
      </w:pPr>
      <w:r w:rsidRPr="00E2388C">
        <w:rPr>
          <w:rFonts w:cs="Times New Roman"/>
          <w:b/>
          <w:color w:val="202124"/>
          <w:sz w:val="18"/>
          <w:szCs w:val="18"/>
        </w:rPr>
        <w:t>Aboriginal</w:t>
      </w:r>
      <w:r w:rsidR="009F7919" w:rsidRPr="00E2388C">
        <w:rPr>
          <w:rFonts w:cs="Times New Roman"/>
          <w:b/>
          <w:color w:val="202124"/>
          <w:sz w:val="18"/>
          <w:szCs w:val="18"/>
        </w:rPr>
        <w:t xml:space="preserve"> Practice based</w:t>
      </w:r>
      <w:r w:rsidRPr="00E2388C">
        <w:rPr>
          <w:rFonts w:cs="Times New Roman"/>
          <w:b/>
          <w:color w:val="202124"/>
          <w:sz w:val="18"/>
          <w:szCs w:val="18"/>
        </w:rPr>
        <w:t xml:space="preserve"> Rights: Sources</w:t>
      </w:r>
    </w:p>
    <w:p w14:paraId="4E707C80" w14:textId="77777777" w:rsidR="00354241" w:rsidRPr="00E2388C" w:rsidRDefault="00FB1491" w:rsidP="003A3E97">
      <w:pPr>
        <w:pStyle w:val="ListParagraph"/>
        <w:numPr>
          <w:ilvl w:val="0"/>
          <w:numId w:val="22"/>
        </w:numPr>
        <w:spacing w:after="0"/>
        <w:rPr>
          <w:rFonts w:cs="Times New Roman"/>
          <w:color w:val="202124"/>
          <w:sz w:val="18"/>
          <w:szCs w:val="18"/>
        </w:rPr>
      </w:pPr>
      <w:r w:rsidRPr="00E2388C">
        <w:rPr>
          <w:rFonts w:cs="Times New Roman"/>
          <w:color w:val="202124"/>
          <w:sz w:val="18"/>
          <w:szCs w:val="18"/>
        </w:rPr>
        <w:t>History</w:t>
      </w:r>
    </w:p>
    <w:p w14:paraId="4C650DE5" w14:textId="77777777" w:rsidR="00214451" w:rsidRPr="00E2388C" w:rsidRDefault="00214451" w:rsidP="003A3E97">
      <w:pPr>
        <w:pStyle w:val="ListParagraph"/>
        <w:numPr>
          <w:ilvl w:val="1"/>
          <w:numId w:val="22"/>
        </w:numPr>
        <w:spacing w:after="0"/>
        <w:rPr>
          <w:rFonts w:cs="Times New Roman"/>
          <w:color w:val="202124"/>
          <w:sz w:val="18"/>
          <w:szCs w:val="18"/>
        </w:rPr>
      </w:pPr>
      <w:r w:rsidRPr="00E2388C">
        <w:rPr>
          <w:rFonts w:cs="Times New Roman"/>
          <w:color w:val="202124"/>
          <w:sz w:val="18"/>
          <w:szCs w:val="18"/>
        </w:rPr>
        <w:t>Before 1982, the crown and indigenous peoples did have relations</w:t>
      </w:r>
    </w:p>
    <w:p w14:paraId="5BD2EA66" w14:textId="77777777" w:rsidR="00E260C5" w:rsidRPr="00E2388C" w:rsidRDefault="00E260C5" w:rsidP="003A3E97">
      <w:pPr>
        <w:pStyle w:val="ListParagraph"/>
        <w:numPr>
          <w:ilvl w:val="1"/>
          <w:numId w:val="22"/>
        </w:numPr>
        <w:spacing w:after="0"/>
        <w:rPr>
          <w:rFonts w:cs="Times New Roman"/>
          <w:color w:val="202124"/>
          <w:sz w:val="18"/>
          <w:szCs w:val="18"/>
        </w:rPr>
      </w:pPr>
      <w:r w:rsidRPr="00E2388C">
        <w:rPr>
          <w:rFonts w:cs="Times New Roman"/>
          <w:color w:val="202124"/>
          <w:sz w:val="18"/>
          <w:szCs w:val="18"/>
        </w:rPr>
        <w:t xml:space="preserve">There were treaties and also the Indian act </w:t>
      </w:r>
    </w:p>
    <w:p w14:paraId="45772D96" w14:textId="77777777" w:rsidR="0080799D" w:rsidRPr="00E2388C" w:rsidRDefault="0051646F" w:rsidP="003A3E97">
      <w:pPr>
        <w:pStyle w:val="ListParagraph"/>
        <w:numPr>
          <w:ilvl w:val="1"/>
          <w:numId w:val="22"/>
        </w:numPr>
        <w:spacing w:after="0"/>
        <w:rPr>
          <w:rFonts w:cs="Times New Roman"/>
          <w:color w:val="202124"/>
          <w:sz w:val="18"/>
          <w:szCs w:val="18"/>
        </w:rPr>
      </w:pPr>
      <w:r w:rsidRPr="00E2388C">
        <w:rPr>
          <w:rFonts w:cs="Times New Roman"/>
          <w:color w:val="202124"/>
          <w:sz w:val="18"/>
          <w:szCs w:val="18"/>
        </w:rPr>
        <w:t>Until the 1960’s Indigenous individuals weren’t allowed to vote until, and they couldn’t get legal counsel which explains the absence of assertion of rights</w:t>
      </w:r>
    </w:p>
    <w:p w14:paraId="081CA7DD" w14:textId="77777777" w:rsidR="0080799D" w:rsidRPr="00E2388C" w:rsidRDefault="0080799D" w:rsidP="003A3E97">
      <w:pPr>
        <w:pStyle w:val="ListParagraph"/>
        <w:numPr>
          <w:ilvl w:val="1"/>
          <w:numId w:val="22"/>
        </w:numPr>
        <w:spacing w:after="0"/>
        <w:rPr>
          <w:rFonts w:cs="Times New Roman"/>
          <w:color w:val="202124"/>
          <w:sz w:val="18"/>
          <w:szCs w:val="18"/>
        </w:rPr>
      </w:pPr>
      <w:r w:rsidRPr="00E2388C">
        <w:rPr>
          <w:rFonts w:cs="Times New Roman"/>
          <w:color w:val="202124"/>
          <w:sz w:val="18"/>
          <w:szCs w:val="18"/>
        </w:rPr>
        <w:t>How did the crown acquire soverignity?</w:t>
      </w:r>
    </w:p>
    <w:p w14:paraId="4E6090FE" w14:textId="77777777" w:rsidR="0080799D" w:rsidRPr="00E2388C" w:rsidRDefault="00236E77" w:rsidP="003A3E97">
      <w:pPr>
        <w:pStyle w:val="ListParagraph"/>
        <w:numPr>
          <w:ilvl w:val="2"/>
          <w:numId w:val="22"/>
        </w:numPr>
        <w:spacing w:after="0"/>
        <w:rPr>
          <w:rFonts w:cs="Times New Roman"/>
          <w:color w:val="202124"/>
          <w:sz w:val="18"/>
          <w:szCs w:val="18"/>
        </w:rPr>
      </w:pPr>
      <w:r w:rsidRPr="00E2388C">
        <w:rPr>
          <w:rFonts w:cs="Times New Roman"/>
          <w:color w:val="202124"/>
          <w:sz w:val="18"/>
          <w:szCs w:val="18"/>
        </w:rPr>
        <w:t>Terra Nullius- no man’s land/barren of people. The Crown would assess how productive the land use was/ if it wasn’t a best use of land, the Crown could take it over. If there wasn’t sufficient control/law it wasn’t occupied.</w:t>
      </w:r>
    </w:p>
    <w:p w14:paraId="69A73397" w14:textId="77777777" w:rsidR="00236E77" w:rsidRPr="00E2388C" w:rsidRDefault="00236E77" w:rsidP="003A3E97">
      <w:pPr>
        <w:pStyle w:val="ListParagraph"/>
        <w:numPr>
          <w:ilvl w:val="3"/>
          <w:numId w:val="22"/>
        </w:numPr>
        <w:spacing w:after="0"/>
        <w:rPr>
          <w:rFonts w:cs="Times New Roman"/>
          <w:color w:val="202124"/>
          <w:sz w:val="18"/>
          <w:szCs w:val="18"/>
        </w:rPr>
      </w:pPr>
      <w:r w:rsidRPr="00E2388C">
        <w:rPr>
          <w:rFonts w:cs="Times New Roman"/>
          <w:color w:val="202124"/>
          <w:sz w:val="18"/>
          <w:szCs w:val="18"/>
        </w:rPr>
        <w:t>Terra Nullius cannot be used to explain how the Crown got soverignity. The Court has recognized that the land wasn’t barren (Marshall). The British had to negotiate, make treat</w:t>
      </w:r>
      <w:r w:rsidR="004074FF">
        <w:rPr>
          <w:rFonts w:cs="Times New Roman"/>
          <w:color w:val="202124"/>
          <w:sz w:val="18"/>
          <w:szCs w:val="18"/>
        </w:rPr>
        <w:t>ie</w:t>
      </w:r>
      <w:r w:rsidRPr="00E2388C">
        <w:rPr>
          <w:rFonts w:cs="Times New Roman"/>
          <w:color w:val="202124"/>
          <w:sz w:val="18"/>
          <w:szCs w:val="18"/>
        </w:rPr>
        <w:t>s, and more the take over land.</w:t>
      </w:r>
    </w:p>
    <w:p w14:paraId="4E732775" w14:textId="77777777" w:rsidR="00236E77" w:rsidRPr="00E2388C" w:rsidRDefault="00236E77" w:rsidP="003A3E97">
      <w:pPr>
        <w:pStyle w:val="ListParagraph"/>
        <w:numPr>
          <w:ilvl w:val="3"/>
          <w:numId w:val="22"/>
        </w:numPr>
        <w:spacing w:after="0"/>
        <w:rPr>
          <w:rFonts w:cs="Times New Roman"/>
          <w:color w:val="202124"/>
          <w:sz w:val="18"/>
          <w:szCs w:val="18"/>
        </w:rPr>
      </w:pPr>
      <w:r w:rsidRPr="00E2388C">
        <w:rPr>
          <w:rFonts w:cs="Times New Roman"/>
          <w:color w:val="202124"/>
          <w:sz w:val="18"/>
          <w:szCs w:val="18"/>
        </w:rPr>
        <w:t>Sadly these ideas still remain today (</w:t>
      </w:r>
      <w:r w:rsidR="00817A48" w:rsidRPr="00E2388C">
        <w:rPr>
          <w:rFonts w:cs="Times New Roman"/>
          <w:color w:val="202124"/>
          <w:sz w:val="18"/>
          <w:szCs w:val="18"/>
        </w:rPr>
        <w:t>Napoleon</w:t>
      </w:r>
      <w:r w:rsidRPr="00E2388C">
        <w:rPr>
          <w:rFonts w:cs="Times New Roman"/>
          <w:color w:val="202124"/>
          <w:sz w:val="18"/>
          <w:szCs w:val="18"/>
        </w:rPr>
        <w:t>/Friedland)</w:t>
      </w:r>
    </w:p>
    <w:p w14:paraId="32BD9A28" w14:textId="77777777" w:rsidR="00CC1B77" w:rsidRPr="00E2388C" w:rsidRDefault="00CC1B77" w:rsidP="003A3E97">
      <w:pPr>
        <w:pStyle w:val="ListParagraph"/>
        <w:numPr>
          <w:ilvl w:val="2"/>
          <w:numId w:val="22"/>
        </w:numPr>
        <w:spacing w:after="0"/>
        <w:rPr>
          <w:rFonts w:cs="Times New Roman"/>
          <w:color w:val="202124"/>
          <w:sz w:val="18"/>
          <w:szCs w:val="18"/>
        </w:rPr>
      </w:pPr>
      <w:r w:rsidRPr="00E2388C">
        <w:rPr>
          <w:rFonts w:cs="Times New Roman"/>
          <w:color w:val="202124"/>
          <w:sz w:val="18"/>
          <w:szCs w:val="18"/>
        </w:rPr>
        <w:t xml:space="preserve">Doctrine of Discovery- Has a religious basis. The Roman Catholic Church, by way of the Pope, allowed catholic explorers to forcefully remove people from their land in order to make it catholic. </w:t>
      </w:r>
    </w:p>
    <w:p w14:paraId="2ECFC487" w14:textId="77777777" w:rsidR="000D5AB6" w:rsidRPr="00E2388C" w:rsidRDefault="000D5AB6" w:rsidP="003A3E97">
      <w:pPr>
        <w:pStyle w:val="ListParagraph"/>
        <w:numPr>
          <w:ilvl w:val="3"/>
          <w:numId w:val="22"/>
        </w:numPr>
        <w:spacing w:after="0"/>
        <w:rPr>
          <w:rFonts w:cs="Times New Roman"/>
          <w:color w:val="202124"/>
          <w:sz w:val="18"/>
          <w:szCs w:val="18"/>
        </w:rPr>
      </w:pPr>
      <w:r w:rsidRPr="00E2388C">
        <w:rPr>
          <w:rFonts w:cs="Times New Roman"/>
          <w:color w:val="202124"/>
          <w:sz w:val="18"/>
          <w:szCs w:val="18"/>
        </w:rPr>
        <w:t>It wasn’t just ok but imperative to do so</w:t>
      </w:r>
    </w:p>
    <w:p w14:paraId="73B33A45" w14:textId="77777777" w:rsidR="00F03498" w:rsidRPr="00E2388C" w:rsidRDefault="00F03498" w:rsidP="003A3E97">
      <w:pPr>
        <w:pStyle w:val="ListParagraph"/>
        <w:numPr>
          <w:ilvl w:val="3"/>
          <w:numId w:val="22"/>
        </w:numPr>
        <w:spacing w:after="0"/>
        <w:rPr>
          <w:rFonts w:cs="Times New Roman"/>
          <w:color w:val="202124"/>
          <w:sz w:val="18"/>
          <w:szCs w:val="18"/>
        </w:rPr>
      </w:pPr>
      <w:r w:rsidRPr="00E2388C">
        <w:rPr>
          <w:rFonts w:cs="Times New Roman"/>
          <w:color w:val="202124"/>
          <w:sz w:val="18"/>
          <w:szCs w:val="18"/>
        </w:rPr>
        <w:t>This has been denounced by the legal community and the Catholic Church. It is no longer good law. Sadly is still arises in the courts sometimes (it’s mentioned in Guerin SCC).</w:t>
      </w:r>
    </w:p>
    <w:p w14:paraId="3DCF50FE" w14:textId="77777777" w:rsidR="00677316" w:rsidRPr="00E2388C" w:rsidRDefault="00677316" w:rsidP="003A3E97">
      <w:pPr>
        <w:pStyle w:val="ListParagraph"/>
        <w:numPr>
          <w:ilvl w:val="1"/>
          <w:numId w:val="22"/>
        </w:numPr>
        <w:spacing w:after="0"/>
        <w:rPr>
          <w:rFonts w:cs="Times New Roman"/>
          <w:color w:val="202124"/>
          <w:sz w:val="18"/>
          <w:szCs w:val="18"/>
        </w:rPr>
      </w:pPr>
      <w:r w:rsidRPr="00E2388C">
        <w:rPr>
          <w:rFonts w:cs="Times New Roman"/>
          <w:color w:val="202124"/>
          <w:sz w:val="18"/>
          <w:szCs w:val="18"/>
        </w:rPr>
        <w:t>Soverignity (RCAP</w:t>
      </w:r>
      <w:r w:rsidR="00D07624" w:rsidRPr="00E2388C">
        <w:rPr>
          <w:rFonts w:cs="Times New Roman"/>
          <w:color w:val="202124"/>
          <w:sz w:val="18"/>
          <w:szCs w:val="18"/>
        </w:rPr>
        <w:t>) -</w:t>
      </w:r>
      <w:r w:rsidRPr="00E2388C">
        <w:rPr>
          <w:rFonts w:cs="Times New Roman"/>
          <w:color w:val="202124"/>
          <w:sz w:val="18"/>
          <w:szCs w:val="18"/>
        </w:rPr>
        <w:t xml:space="preserve"> soverignity is the right to know who and what you are. Sov</w:t>
      </w:r>
      <w:r w:rsidR="004074FF">
        <w:rPr>
          <w:rFonts w:cs="Times New Roman"/>
          <w:color w:val="202124"/>
          <w:sz w:val="18"/>
          <w:szCs w:val="18"/>
        </w:rPr>
        <w:t>erignity is the natural right of</w:t>
      </w:r>
      <w:r w:rsidRPr="00E2388C">
        <w:rPr>
          <w:rFonts w:cs="Times New Roman"/>
          <w:color w:val="202124"/>
          <w:sz w:val="18"/>
          <w:szCs w:val="18"/>
        </w:rPr>
        <w:t xml:space="preserve"> all human beings to define, sustain and perpetuate their identities as individuals, communities and nations.</w:t>
      </w:r>
    </w:p>
    <w:p w14:paraId="5562F7B7" w14:textId="77777777" w:rsidR="00677316" w:rsidRPr="00E2388C" w:rsidRDefault="00677316" w:rsidP="003A3E97">
      <w:pPr>
        <w:pStyle w:val="ListParagraph"/>
        <w:numPr>
          <w:ilvl w:val="2"/>
          <w:numId w:val="22"/>
        </w:numPr>
        <w:spacing w:after="0"/>
        <w:rPr>
          <w:rFonts w:cs="Times New Roman"/>
          <w:color w:val="202124"/>
          <w:sz w:val="18"/>
          <w:szCs w:val="18"/>
        </w:rPr>
      </w:pPr>
      <w:r w:rsidRPr="00E2388C">
        <w:rPr>
          <w:rFonts w:cs="Times New Roman"/>
          <w:color w:val="202124"/>
          <w:sz w:val="18"/>
          <w:szCs w:val="18"/>
        </w:rPr>
        <w:t xml:space="preserve">From this perspective, soverignity is seen as an inherent attribute, flowing from sources within a people or nation </w:t>
      </w:r>
      <w:r w:rsidR="00D07624" w:rsidRPr="00E2388C">
        <w:rPr>
          <w:rFonts w:cs="Times New Roman"/>
          <w:color w:val="202124"/>
          <w:sz w:val="18"/>
          <w:szCs w:val="18"/>
        </w:rPr>
        <w:t>rather</w:t>
      </w:r>
      <w:r w:rsidRPr="00E2388C">
        <w:rPr>
          <w:rFonts w:cs="Times New Roman"/>
          <w:color w:val="202124"/>
          <w:sz w:val="18"/>
          <w:szCs w:val="18"/>
        </w:rPr>
        <w:t xml:space="preserve"> than from external sources such as international law, common law of the </w:t>
      </w:r>
      <w:r w:rsidR="00D07624" w:rsidRPr="00E2388C">
        <w:rPr>
          <w:rFonts w:cs="Times New Roman"/>
          <w:color w:val="202124"/>
          <w:sz w:val="18"/>
          <w:szCs w:val="18"/>
        </w:rPr>
        <w:t>Constitution</w:t>
      </w:r>
      <w:r w:rsidRPr="00E2388C">
        <w:rPr>
          <w:rFonts w:cs="Times New Roman"/>
          <w:color w:val="202124"/>
          <w:sz w:val="18"/>
          <w:szCs w:val="18"/>
        </w:rPr>
        <w:t>.</w:t>
      </w:r>
    </w:p>
    <w:p w14:paraId="50C60058" w14:textId="77777777" w:rsidR="00FB1491" w:rsidRPr="00E2388C" w:rsidRDefault="00F47026" w:rsidP="003A3E97">
      <w:pPr>
        <w:pStyle w:val="ListParagraph"/>
        <w:numPr>
          <w:ilvl w:val="0"/>
          <w:numId w:val="22"/>
        </w:numPr>
        <w:spacing w:after="0"/>
        <w:rPr>
          <w:rFonts w:cs="Times New Roman"/>
          <w:color w:val="202124"/>
          <w:sz w:val="18"/>
          <w:szCs w:val="18"/>
        </w:rPr>
      </w:pPr>
      <w:r w:rsidRPr="00E2388C">
        <w:rPr>
          <w:rFonts w:cs="Times New Roman"/>
          <w:color w:val="202124"/>
          <w:sz w:val="18"/>
          <w:szCs w:val="18"/>
        </w:rPr>
        <w:t>Constituting</w:t>
      </w:r>
      <w:r w:rsidR="00FB1491" w:rsidRPr="00E2388C">
        <w:rPr>
          <w:rFonts w:cs="Times New Roman"/>
          <w:color w:val="202124"/>
          <w:sz w:val="18"/>
          <w:szCs w:val="18"/>
        </w:rPr>
        <w:t xml:space="preserve"> Just Relations between the Crown and Indigenous Peoples</w:t>
      </w:r>
    </w:p>
    <w:p w14:paraId="57081A24" w14:textId="77777777" w:rsidR="00FB1491" w:rsidRPr="00E2388C" w:rsidRDefault="00FB1491" w:rsidP="003A3E97">
      <w:pPr>
        <w:pStyle w:val="ListParagraph"/>
        <w:numPr>
          <w:ilvl w:val="1"/>
          <w:numId w:val="22"/>
        </w:numPr>
        <w:spacing w:after="0"/>
        <w:rPr>
          <w:rFonts w:cs="Times New Roman"/>
          <w:color w:val="202124"/>
          <w:sz w:val="18"/>
          <w:szCs w:val="18"/>
        </w:rPr>
      </w:pPr>
      <w:r w:rsidRPr="00E2388C">
        <w:rPr>
          <w:rFonts w:cs="Times New Roman"/>
          <w:color w:val="202124"/>
          <w:sz w:val="18"/>
          <w:szCs w:val="18"/>
        </w:rPr>
        <w:t>Which constitutional laws govern</w:t>
      </w:r>
      <w:r w:rsidR="005D70B4" w:rsidRPr="00E2388C">
        <w:rPr>
          <w:rFonts w:cs="Times New Roman"/>
          <w:color w:val="202124"/>
          <w:sz w:val="18"/>
          <w:szCs w:val="18"/>
        </w:rPr>
        <w:t xml:space="preserve"> Crown-Indigenous relations</w:t>
      </w:r>
      <w:r w:rsidRPr="00E2388C">
        <w:rPr>
          <w:rFonts w:cs="Times New Roman"/>
          <w:color w:val="202124"/>
          <w:sz w:val="18"/>
          <w:szCs w:val="18"/>
        </w:rPr>
        <w:t>?</w:t>
      </w:r>
    </w:p>
    <w:p w14:paraId="6CDFBFAD" w14:textId="77777777" w:rsidR="005D70B4" w:rsidRPr="00E2388C" w:rsidRDefault="004A2B9B" w:rsidP="003A3E97">
      <w:pPr>
        <w:pStyle w:val="ListParagraph"/>
        <w:numPr>
          <w:ilvl w:val="2"/>
          <w:numId w:val="22"/>
        </w:numPr>
        <w:spacing w:after="0"/>
        <w:rPr>
          <w:rFonts w:cs="Times New Roman"/>
          <w:color w:val="202124"/>
          <w:sz w:val="18"/>
          <w:szCs w:val="18"/>
        </w:rPr>
      </w:pPr>
      <w:r w:rsidRPr="00E2388C">
        <w:rPr>
          <w:rFonts w:cs="Times New Roman"/>
          <w:color w:val="202124"/>
          <w:sz w:val="18"/>
          <w:szCs w:val="18"/>
        </w:rPr>
        <w:t>Section 91(24) Constitution Act 1867 – Federal government have jurisdiction over Indians</w:t>
      </w:r>
    </w:p>
    <w:p w14:paraId="5EC93F90" w14:textId="77777777" w:rsidR="004A2B9B" w:rsidRPr="00E2388C" w:rsidRDefault="004A2B9B" w:rsidP="003A3E97">
      <w:pPr>
        <w:pStyle w:val="ListParagraph"/>
        <w:numPr>
          <w:ilvl w:val="2"/>
          <w:numId w:val="22"/>
        </w:numPr>
        <w:spacing w:after="0"/>
        <w:rPr>
          <w:rFonts w:cs="Times New Roman"/>
          <w:color w:val="202124"/>
          <w:sz w:val="18"/>
          <w:szCs w:val="18"/>
        </w:rPr>
      </w:pPr>
      <w:r w:rsidRPr="00E2388C">
        <w:rPr>
          <w:rFonts w:cs="Times New Roman"/>
          <w:color w:val="202124"/>
          <w:sz w:val="18"/>
          <w:szCs w:val="18"/>
        </w:rPr>
        <w:t>Royal Proclamation – obligations of the crown to indigenous peoples</w:t>
      </w:r>
    </w:p>
    <w:p w14:paraId="699870EB" w14:textId="77777777" w:rsidR="00955A10" w:rsidRPr="00E2388C" w:rsidRDefault="00955A10" w:rsidP="003A3E97">
      <w:pPr>
        <w:pStyle w:val="ListParagraph"/>
        <w:numPr>
          <w:ilvl w:val="2"/>
          <w:numId w:val="22"/>
        </w:numPr>
        <w:spacing w:after="0"/>
        <w:rPr>
          <w:rFonts w:cs="Times New Roman"/>
          <w:color w:val="202124"/>
          <w:sz w:val="18"/>
          <w:szCs w:val="18"/>
        </w:rPr>
      </w:pPr>
      <w:r w:rsidRPr="00E2388C">
        <w:rPr>
          <w:rFonts w:cs="Times New Roman"/>
          <w:color w:val="202124"/>
          <w:sz w:val="18"/>
          <w:szCs w:val="18"/>
        </w:rPr>
        <w:t>Treaties</w:t>
      </w:r>
    </w:p>
    <w:p w14:paraId="1830E002" w14:textId="77777777" w:rsidR="00955A10" w:rsidRPr="00E2388C" w:rsidRDefault="00955A10" w:rsidP="003A3E97">
      <w:pPr>
        <w:pStyle w:val="ListParagraph"/>
        <w:numPr>
          <w:ilvl w:val="2"/>
          <w:numId w:val="22"/>
        </w:numPr>
        <w:spacing w:after="0"/>
        <w:rPr>
          <w:rFonts w:cs="Times New Roman"/>
          <w:color w:val="202124"/>
          <w:sz w:val="18"/>
          <w:szCs w:val="18"/>
        </w:rPr>
      </w:pPr>
      <w:r w:rsidRPr="00E2388C">
        <w:rPr>
          <w:rFonts w:cs="Times New Roman"/>
          <w:color w:val="202124"/>
          <w:sz w:val="18"/>
          <w:szCs w:val="18"/>
        </w:rPr>
        <w:t>Unwritten constitutional principles – fiduciary obligations/Honour of the Crown</w:t>
      </w:r>
    </w:p>
    <w:p w14:paraId="260E7123" w14:textId="77777777" w:rsidR="00955A10" w:rsidRPr="00E2388C" w:rsidRDefault="00955A10" w:rsidP="003A3E97">
      <w:pPr>
        <w:pStyle w:val="ListParagraph"/>
        <w:numPr>
          <w:ilvl w:val="2"/>
          <w:numId w:val="22"/>
        </w:numPr>
        <w:spacing w:after="0"/>
        <w:rPr>
          <w:rFonts w:cs="Times New Roman"/>
          <w:color w:val="202124"/>
          <w:sz w:val="18"/>
          <w:szCs w:val="18"/>
        </w:rPr>
      </w:pPr>
      <w:r w:rsidRPr="00E2388C">
        <w:rPr>
          <w:rFonts w:cs="Times New Roman"/>
          <w:color w:val="202124"/>
          <w:sz w:val="18"/>
          <w:szCs w:val="18"/>
        </w:rPr>
        <w:t>Section 35 CA 1982</w:t>
      </w:r>
    </w:p>
    <w:p w14:paraId="13171F56" w14:textId="77777777" w:rsidR="00955A10" w:rsidRPr="00E2388C" w:rsidRDefault="00955A10" w:rsidP="003A3E97">
      <w:pPr>
        <w:pStyle w:val="ListParagraph"/>
        <w:numPr>
          <w:ilvl w:val="2"/>
          <w:numId w:val="22"/>
        </w:numPr>
        <w:spacing w:after="0"/>
        <w:rPr>
          <w:rFonts w:cs="Times New Roman"/>
          <w:color w:val="202124"/>
          <w:sz w:val="18"/>
          <w:szCs w:val="18"/>
        </w:rPr>
      </w:pPr>
      <w:r w:rsidRPr="00E2388C">
        <w:rPr>
          <w:rFonts w:cs="Times New Roman"/>
          <w:color w:val="202124"/>
          <w:sz w:val="18"/>
          <w:szCs w:val="18"/>
        </w:rPr>
        <w:t>Indigenous Legal Traditions</w:t>
      </w:r>
    </w:p>
    <w:p w14:paraId="7919F4FD" w14:textId="77777777" w:rsidR="00FB1491" w:rsidRPr="00E2388C" w:rsidRDefault="00FB1491" w:rsidP="003A3E97">
      <w:pPr>
        <w:pStyle w:val="ListParagraph"/>
        <w:numPr>
          <w:ilvl w:val="0"/>
          <w:numId w:val="22"/>
        </w:numPr>
        <w:spacing w:after="0"/>
        <w:rPr>
          <w:rFonts w:cs="Times New Roman"/>
          <w:color w:val="202124"/>
          <w:sz w:val="18"/>
          <w:szCs w:val="18"/>
        </w:rPr>
      </w:pPr>
      <w:r w:rsidRPr="00E2388C">
        <w:rPr>
          <w:rFonts w:cs="Times New Roman"/>
          <w:color w:val="202124"/>
          <w:sz w:val="18"/>
          <w:szCs w:val="18"/>
        </w:rPr>
        <w:t>Section 35 and Aboriginal Rights”</w:t>
      </w:r>
    </w:p>
    <w:p w14:paraId="73D88A70" w14:textId="77777777" w:rsidR="00060AD7" w:rsidRPr="00E2388C" w:rsidRDefault="00BB45D6" w:rsidP="003A3E97">
      <w:pPr>
        <w:pStyle w:val="ListParagraph"/>
        <w:numPr>
          <w:ilvl w:val="1"/>
          <w:numId w:val="22"/>
        </w:numPr>
        <w:spacing w:after="0"/>
        <w:rPr>
          <w:rFonts w:cs="Times New Roman"/>
          <w:color w:val="202124"/>
          <w:sz w:val="18"/>
          <w:szCs w:val="18"/>
        </w:rPr>
      </w:pPr>
      <w:r w:rsidRPr="00E2388C">
        <w:rPr>
          <w:rFonts w:cs="Times New Roman"/>
          <w:color w:val="202124"/>
          <w:sz w:val="18"/>
          <w:szCs w:val="18"/>
        </w:rPr>
        <w:t>CA 1982 Section 35</w:t>
      </w:r>
      <w:r w:rsidR="007E1258" w:rsidRPr="00E2388C">
        <w:rPr>
          <w:rFonts w:cs="Times New Roman"/>
          <w:color w:val="202124"/>
          <w:sz w:val="18"/>
          <w:szCs w:val="18"/>
        </w:rPr>
        <w:t xml:space="preserve"> (it’s in Part 2 so it’s not a charter right)</w:t>
      </w:r>
    </w:p>
    <w:p w14:paraId="5543E6B1" w14:textId="77777777" w:rsidR="00FB1491" w:rsidRPr="00E2388C" w:rsidRDefault="00BB45D6" w:rsidP="003A3E97">
      <w:pPr>
        <w:pStyle w:val="ListParagraph"/>
        <w:numPr>
          <w:ilvl w:val="2"/>
          <w:numId w:val="22"/>
        </w:numPr>
        <w:spacing w:after="0"/>
        <w:rPr>
          <w:rFonts w:cs="Times New Roman"/>
          <w:color w:val="202124"/>
          <w:sz w:val="18"/>
          <w:szCs w:val="18"/>
        </w:rPr>
      </w:pPr>
      <w:r w:rsidRPr="00E2388C">
        <w:rPr>
          <w:rFonts w:cs="Times New Roman"/>
          <w:color w:val="202124"/>
          <w:sz w:val="18"/>
          <w:szCs w:val="18"/>
        </w:rPr>
        <w:t>(1) The existing aboriginal and treaty rights of the aboriginal peoples of Canada are hereby recognized and affirmed</w:t>
      </w:r>
    </w:p>
    <w:p w14:paraId="28F605D2" w14:textId="77777777" w:rsidR="00060AD7" w:rsidRPr="00E2388C" w:rsidRDefault="00060AD7" w:rsidP="003A3E97">
      <w:pPr>
        <w:pStyle w:val="ListParagraph"/>
        <w:numPr>
          <w:ilvl w:val="2"/>
          <w:numId w:val="22"/>
        </w:numPr>
        <w:spacing w:after="0"/>
        <w:rPr>
          <w:rFonts w:cs="Times New Roman"/>
          <w:color w:val="202124"/>
          <w:sz w:val="18"/>
          <w:szCs w:val="18"/>
        </w:rPr>
      </w:pPr>
      <w:r w:rsidRPr="00E2388C">
        <w:rPr>
          <w:rFonts w:cs="Times New Roman"/>
          <w:color w:val="202124"/>
          <w:sz w:val="18"/>
          <w:szCs w:val="18"/>
        </w:rPr>
        <w:t>(2) In this Act “aboriginal people of Canada” includes the Indian, Inuit and Metis peoples of Canada</w:t>
      </w:r>
    </w:p>
    <w:p w14:paraId="014A03E3" w14:textId="77777777" w:rsidR="00FB1491" w:rsidRPr="00E2388C" w:rsidRDefault="00FB1491" w:rsidP="00354241">
      <w:pPr>
        <w:spacing w:after="0"/>
        <w:rPr>
          <w:rFonts w:cs="Times New Roman"/>
          <w:color w:val="202124"/>
          <w:sz w:val="18"/>
          <w:szCs w:val="18"/>
          <w:u w:val="single"/>
        </w:rPr>
      </w:pPr>
    </w:p>
    <w:p w14:paraId="0F83D098" w14:textId="77777777" w:rsidR="00354241" w:rsidRPr="00E2388C" w:rsidRDefault="00354241" w:rsidP="00354241">
      <w:pPr>
        <w:spacing w:after="0"/>
        <w:rPr>
          <w:rFonts w:cs="Times New Roman"/>
          <w:color w:val="202124"/>
          <w:sz w:val="18"/>
          <w:szCs w:val="18"/>
          <w:u w:val="single"/>
        </w:rPr>
      </w:pPr>
      <w:r w:rsidRPr="00E2388C">
        <w:rPr>
          <w:rFonts w:cs="Times New Roman"/>
          <w:color w:val="202124"/>
          <w:sz w:val="18"/>
          <w:szCs w:val="18"/>
          <w:u w:val="single"/>
        </w:rPr>
        <w:t xml:space="preserve">Napoleon and Friedland, Indigenous Legal Traditions  </w:t>
      </w:r>
    </w:p>
    <w:p w14:paraId="4EE60261" w14:textId="77777777" w:rsidR="000940FA" w:rsidRPr="00E2388C" w:rsidRDefault="00677316" w:rsidP="003A3E97">
      <w:pPr>
        <w:pStyle w:val="ListParagraph"/>
        <w:numPr>
          <w:ilvl w:val="0"/>
          <w:numId w:val="24"/>
        </w:numPr>
        <w:spacing w:after="0"/>
        <w:rPr>
          <w:rFonts w:cs="Times New Roman"/>
          <w:color w:val="202124"/>
          <w:sz w:val="18"/>
          <w:szCs w:val="18"/>
        </w:rPr>
      </w:pPr>
      <w:r w:rsidRPr="00E2388C">
        <w:rPr>
          <w:rFonts w:cs="Times New Roman"/>
          <w:color w:val="202124"/>
          <w:sz w:val="18"/>
          <w:szCs w:val="18"/>
        </w:rPr>
        <w:t>Logical starting point</w:t>
      </w:r>
      <w:r w:rsidR="004A2B9B" w:rsidRPr="00E2388C">
        <w:rPr>
          <w:rFonts w:cs="Times New Roman"/>
          <w:color w:val="202124"/>
          <w:sz w:val="18"/>
          <w:szCs w:val="18"/>
        </w:rPr>
        <w:t xml:space="preserve"> – talk about roots of indigenous traditions</w:t>
      </w:r>
    </w:p>
    <w:p w14:paraId="68F61A31" w14:textId="77777777" w:rsidR="00677316" w:rsidRPr="00E2388C" w:rsidRDefault="00677316" w:rsidP="003A3E97">
      <w:pPr>
        <w:pStyle w:val="ListParagraph"/>
        <w:numPr>
          <w:ilvl w:val="0"/>
          <w:numId w:val="24"/>
        </w:numPr>
        <w:spacing w:after="0"/>
        <w:rPr>
          <w:rFonts w:cs="Times New Roman"/>
          <w:color w:val="202124"/>
          <w:sz w:val="18"/>
          <w:szCs w:val="18"/>
        </w:rPr>
      </w:pPr>
      <w:r w:rsidRPr="00E2388C">
        <w:rPr>
          <w:rFonts w:cs="Times New Roman"/>
          <w:color w:val="202124"/>
          <w:sz w:val="18"/>
          <w:szCs w:val="18"/>
        </w:rPr>
        <w:t>Repression and Resilience</w:t>
      </w:r>
      <w:r w:rsidR="004A2B9B" w:rsidRPr="00E2388C">
        <w:rPr>
          <w:rFonts w:cs="Times New Roman"/>
          <w:color w:val="202124"/>
          <w:sz w:val="18"/>
          <w:szCs w:val="18"/>
        </w:rPr>
        <w:t xml:space="preserve"> – long dark era of the almost totalizing repression of indigenous laws and there perseverance</w:t>
      </w:r>
    </w:p>
    <w:p w14:paraId="4457AEF4" w14:textId="77777777" w:rsidR="00677316" w:rsidRPr="00E2388C" w:rsidRDefault="00677316" w:rsidP="003A3E97">
      <w:pPr>
        <w:pStyle w:val="ListParagraph"/>
        <w:numPr>
          <w:ilvl w:val="0"/>
          <w:numId w:val="24"/>
        </w:numPr>
        <w:spacing w:after="0"/>
        <w:rPr>
          <w:rFonts w:cs="Times New Roman"/>
          <w:color w:val="202124"/>
          <w:sz w:val="18"/>
          <w:szCs w:val="18"/>
        </w:rPr>
      </w:pPr>
      <w:r w:rsidRPr="00E2388C">
        <w:rPr>
          <w:rFonts w:cs="Times New Roman"/>
          <w:color w:val="202124"/>
          <w:sz w:val="18"/>
          <w:szCs w:val="18"/>
        </w:rPr>
        <w:t>Recovery and Revitalization</w:t>
      </w:r>
      <w:r w:rsidR="004A2B9B" w:rsidRPr="00E2388C">
        <w:rPr>
          <w:rFonts w:cs="Times New Roman"/>
          <w:color w:val="202124"/>
          <w:sz w:val="18"/>
          <w:szCs w:val="18"/>
        </w:rPr>
        <w:t xml:space="preserve"> – </w:t>
      </w:r>
      <w:r w:rsidR="00083CCD" w:rsidRPr="00E2388C">
        <w:rPr>
          <w:rFonts w:cs="Times New Roman"/>
          <w:color w:val="202124"/>
          <w:sz w:val="18"/>
          <w:szCs w:val="18"/>
        </w:rPr>
        <w:t>opportunities</w:t>
      </w:r>
      <w:r w:rsidR="004A2B9B" w:rsidRPr="00E2388C">
        <w:rPr>
          <w:rFonts w:cs="Times New Roman"/>
          <w:color w:val="202124"/>
          <w:sz w:val="18"/>
          <w:szCs w:val="18"/>
        </w:rPr>
        <w:t xml:space="preserve"> and distortions </w:t>
      </w:r>
      <w:r w:rsidR="00083CCD" w:rsidRPr="00E2388C">
        <w:rPr>
          <w:rFonts w:cs="Times New Roman"/>
          <w:color w:val="202124"/>
          <w:sz w:val="18"/>
          <w:szCs w:val="18"/>
        </w:rPr>
        <w:t>within limited spaces of certain legal aspects into the larger common law system</w:t>
      </w:r>
    </w:p>
    <w:p w14:paraId="72DFA8B8" w14:textId="77777777" w:rsidR="00677316" w:rsidRPr="00E2388C" w:rsidRDefault="00677316" w:rsidP="003A3E97">
      <w:pPr>
        <w:pStyle w:val="ListParagraph"/>
        <w:numPr>
          <w:ilvl w:val="0"/>
          <w:numId w:val="24"/>
        </w:numPr>
        <w:spacing w:after="0"/>
        <w:rPr>
          <w:rFonts w:cs="Times New Roman"/>
          <w:color w:val="202124"/>
          <w:sz w:val="18"/>
          <w:szCs w:val="18"/>
        </w:rPr>
      </w:pPr>
      <w:r w:rsidRPr="00E2388C">
        <w:rPr>
          <w:rFonts w:cs="Times New Roman"/>
          <w:color w:val="202124"/>
          <w:sz w:val="18"/>
          <w:szCs w:val="18"/>
        </w:rPr>
        <w:t>Renaissance and Resurgence</w:t>
      </w:r>
      <w:r w:rsidR="00083CCD" w:rsidRPr="00E2388C">
        <w:rPr>
          <w:rFonts w:cs="Times New Roman"/>
          <w:color w:val="202124"/>
          <w:sz w:val="18"/>
          <w:szCs w:val="18"/>
        </w:rPr>
        <w:t xml:space="preserve"> – recent movement towards indigenous legal traditions being recognized at serious laws instead of traditions/values</w:t>
      </w:r>
    </w:p>
    <w:p w14:paraId="09589222" w14:textId="77777777" w:rsidR="004074FF" w:rsidRPr="00E2388C" w:rsidRDefault="004074FF" w:rsidP="00CE153A">
      <w:pPr>
        <w:spacing w:after="0"/>
        <w:rPr>
          <w:rFonts w:cs="Times New Roman"/>
          <w:color w:val="202124"/>
          <w:sz w:val="18"/>
          <w:szCs w:val="18"/>
          <w:u w:val="single"/>
        </w:rPr>
      </w:pPr>
    </w:p>
    <w:p w14:paraId="25EADC6C" w14:textId="77777777" w:rsidR="004074FF" w:rsidRPr="00E2388C" w:rsidRDefault="00354241" w:rsidP="00CE153A">
      <w:pPr>
        <w:spacing w:after="0"/>
        <w:rPr>
          <w:rFonts w:cs="Times New Roman"/>
          <w:color w:val="202124"/>
          <w:sz w:val="18"/>
          <w:szCs w:val="18"/>
          <w:u w:val="single"/>
        </w:rPr>
      </w:pPr>
      <w:r w:rsidRPr="00E2388C">
        <w:rPr>
          <w:rFonts w:cs="Times New Roman"/>
          <w:color w:val="202124"/>
          <w:sz w:val="18"/>
          <w:szCs w:val="18"/>
          <w:u w:val="single"/>
        </w:rPr>
        <w:t>Sparrow</w:t>
      </w:r>
      <w:r w:rsidR="00FB1491" w:rsidRPr="00E2388C">
        <w:rPr>
          <w:rFonts w:cs="Times New Roman"/>
          <w:color w:val="FF0000"/>
          <w:sz w:val="18"/>
          <w:szCs w:val="18"/>
        </w:rPr>
        <w:t xml:space="preserve"> (Test for Aboriginal Right</w:t>
      </w:r>
      <w:r w:rsidR="00AF4518" w:rsidRPr="00E2388C">
        <w:rPr>
          <w:rFonts w:cs="Times New Roman"/>
          <w:color w:val="FF0000"/>
          <w:sz w:val="18"/>
          <w:szCs w:val="18"/>
        </w:rPr>
        <w:t>s)</w:t>
      </w:r>
      <w:r w:rsidR="00FB1491" w:rsidRPr="00E2388C">
        <w:rPr>
          <w:rFonts w:cs="Times New Roman"/>
          <w:color w:val="202124"/>
          <w:sz w:val="18"/>
          <w:szCs w:val="18"/>
          <w:u w:val="single"/>
        </w:rPr>
        <w:t xml:space="preserve">                                                     </w:t>
      </w:r>
    </w:p>
    <w:p w14:paraId="3E16EC4F" w14:textId="77777777" w:rsidR="00FB1491" w:rsidRPr="00E2388C" w:rsidRDefault="00FB1491" w:rsidP="00FB1491">
      <w:pPr>
        <w:spacing w:after="0" w:line="240" w:lineRule="auto"/>
        <w:rPr>
          <w:sz w:val="18"/>
          <w:szCs w:val="18"/>
        </w:rPr>
      </w:pPr>
      <w:r w:rsidRPr="00E2388C">
        <w:rPr>
          <w:b/>
          <w:sz w:val="18"/>
          <w:szCs w:val="18"/>
        </w:rPr>
        <w:t>F:</w:t>
      </w:r>
      <w:r w:rsidRPr="00E2388C">
        <w:rPr>
          <w:sz w:val="18"/>
          <w:szCs w:val="18"/>
        </w:rPr>
        <w:t xml:space="preserve"> Sparrow, Musqueam Band member, had fishing license under band, charged by Fisheries Act for fishing with longer net</w:t>
      </w:r>
    </w:p>
    <w:p w14:paraId="10745AB5" w14:textId="77777777" w:rsidR="006B71E2" w:rsidRDefault="00FB1491" w:rsidP="00FB1491">
      <w:pPr>
        <w:spacing w:after="0" w:line="240" w:lineRule="auto"/>
        <w:rPr>
          <w:sz w:val="18"/>
          <w:szCs w:val="18"/>
        </w:rPr>
      </w:pPr>
      <w:r w:rsidRPr="00E2388C">
        <w:rPr>
          <w:b/>
          <w:sz w:val="18"/>
          <w:szCs w:val="18"/>
        </w:rPr>
        <w:t>I:</w:t>
      </w:r>
      <w:r w:rsidRPr="00E2388C">
        <w:rPr>
          <w:sz w:val="18"/>
          <w:szCs w:val="18"/>
        </w:rPr>
        <w:t xml:space="preserve"> Does Sparrow have an aboriginal right to fish under the Constitution? Is parliament’s ability to regulate f</w:t>
      </w:r>
      <w:r w:rsidR="006B71E2">
        <w:rPr>
          <w:sz w:val="18"/>
          <w:szCs w:val="18"/>
        </w:rPr>
        <w:t>ishing limited by Constitution?</w:t>
      </w:r>
    </w:p>
    <w:p w14:paraId="5AC89A95" w14:textId="77777777" w:rsidR="006B71E2" w:rsidRDefault="006B71E2" w:rsidP="00FB1491">
      <w:pPr>
        <w:spacing w:after="0" w:line="240" w:lineRule="auto"/>
        <w:rPr>
          <w:sz w:val="18"/>
          <w:szCs w:val="18"/>
        </w:rPr>
      </w:pPr>
    </w:p>
    <w:p w14:paraId="5CDF353F" w14:textId="77777777" w:rsidR="006B71E2" w:rsidRDefault="006B71E2" w:rsidP="00FB1491">
      <w:pPr>
        <w:spacing w:after="0" w:line="240" w:lineRule="auto"/>
        <w:rPr>
          <w:sz w:val="18"/>
          <w:szCs w:val="18"/>
        </w:rPr>
      </w:pPr>
    </w:p>
    <w:p w14:paraId="7A0A9A09" w14:textId="77777777" w:rsidR="00FB1491" w:rsidRPr="00E2388C" w:rsidRDefault="00FB1491" w:rsidP="00FB1491">
      <w:pPr>
        <w:spacing w:after="0" w:line="240" w:lineRule="auto"/>
        <w:rPr>
          <w:sz w:val="18"/>
          <w:szCs w:val="18"/>
        </w:rPr>
      </w:pPr>
      <w:r w:rsidRPr="00E2388C">
        <w:rPr>
          <w:b/>
          <w:sz w:val="18"/>
          <w:szCs w:val="18"/>
          <w:u w:val="single"/>
        </w:rPr>
        <w:lastRenderedPageBreak/>
        <w:t>Sparrow test –</w:t>
      </w:r>
      <w:r w:rsidRPr="00E2388C">
        <w:rPr>
          <w:sz w:val="18"/>
          <w:szCs w:val="18"/>
          <w:u w:val="single"/>
        </w:rPr>
        <w:t xml:space="preserve"> </w:t>
      </w:r>
      <w:r w:rsidRPr="00E2388C">
        <w:rPr>
          <w:b/>
          <w:sz w:val="18"/>
          <w:szCs w:val="18"/>
          <w:u w:val="single"/>
        </w:rPr>
        <w:t>Aboriginal Right</w:t>
      </w:r>
    </w:p>
    <w:p w14:paraId="03C4378B" w14:textId="77777777" w:rsidR="00FB1491" w:rsidRPr="00E2388C" w:rsidRDefault="00FB1491" w:rsidP="003A3E97">
      <w:pPr>
        <w:numPr>
          <w:ilvl w:val="0"/>
          <w:numId w:val="21"/>
        </w:numPr>
        <w:spacing w:after="0" w:line="240" w:lineRule="auto"/>
        <w:contextualSpacing/>
        <w:rPr>
          <w:sz w:val="18"/>
          <w:szCs w:val="18"/>
        </w:rPr>
      </w:pPr>
      <w:r w:rsidRPr="00E2388C">
        <w:rPr>
          <w:sz w:val="18"/>
          <w:szCs w:val="18"/>
        </w:rPr>
        <w:t>Is there an aboriginal right? (Onus on claimant)</w:t>
      </w:r>
    </w:p>
    <w:p w14:paraId="1993951B" w14:textId="77777777" w:rsidR="00FB1491" w:rsidRPr="00E2388C" w:rsidRDefault="00FB1491" w:rsidP="003A3E97">
      <w:pPr>
        <w:numPr>
          <w:ilvl w:val="1"/>
          <w:numId w:val="21"/>
        </w:numPr>
        <w:spacing w:after="0" w:line="240" w:lineRule="auto"/>
        <w:contextualSpacing/>
        <w:rPr>
          <w:sz w:val="18"/>
          <w:szCs w:val="18"/>
        </w:rPr>
      </w:pPr>
      <w:r w:rsidRPr="00E2388C">
        <w:rPr>
          <w:sz w:val="18"/>
          <w:szCs w:val="18"/>
        </w:rPr>
        <w:t>Define the scope and content of the right</w:t>
      </w:r>
    </w:p>
    <w:p w14:paraId="4DCBFCD5" w14:textId="77777777" w:rsidR="00FB1491" w:rsidRPr="00E2388C" w:rsidRDefault="00FB1491" w:rsidP="003A3E97">
      <w:pPr>
        <w:numPr>
          <w:ilvl w:val="0"/>
          <w:numId w:val="21"/>
        </w:numPr>
        <w:spacing w:after="0" w:line="240" w:lineRule="auto"/>
        <w:contextualSpacing/>
        <w:rPr>
          <w:sz w:val="18"/>
          <w:szCs w:val="18"/>
        </w:rPr>
      </w:pPr>
      <w:r w:rsidRPr="00E2388C">
        <w:rPr>
          <w:sz w:val="18"/>
          <w:szCs w:val="18"/>
        </w:rPr>
        <w:t>Has the aboriginal right been extinguished prior to 1982? (Onus on Crown)</w:t>
      </w:r>
    </w:p>
    <w:p w14:paraId="25AF50EC" w14:textId="77777777" w:rsidR="00FB1491" w:rsidRPr="00E2388C" w:rsidRDefault="00FB1491" w:rsidP="003A3E97">
      <w:pPr>
        <w:numPr>
          <w:ilvl w:val="1"/>
          <w:numId w:val="21"/>
        </w:numPr>
        <w:spacing w:after="0" w:line="240" w:lineRule="auto"/>
        <w:contextualSpacing/>
        <w:rPr>
          <w:sz w:val="18"/>
          <w:szCs w:val="18"/>
        </w:rPr>
      </w:pPr>
      <w:r w:rsidRPr="00E2388C">
        <w:rPr>
          <w:sz w:val="18"/>
          <w:szCs w:val="18"/>
          <w:u w:val="single"/>
        </w:rPr>
        <w:t>Clear and p</w:t>
      </w:r>
      <w:r w:rsidR="00E25FF9" w:rsidRPr="00E2388C">
        <w:rPr>
          <w:sz w:val="18"/>
          <w:szCs w:val="18"/>
          <w:u w:val="single"/>
        </w:rPr>
        <w:t>l</w:t>
      </w:r>
      <w:r w:rsidRPr="00E2388C">
        <w:rPr>
          <w:sz w:val="18"/>
          <w:szCs w:val="18"/>
          <w:u w:val="single"/>
        </w:rPr>
        <w:t>ain intent</w:t>
      </w:r>
      <w:r w:rsidRPr="00E2388C">
        <w:rPr>
          <w:sz w:val="18"/>
          <w:szCs w:val="18"/>
        </w:rPr>
        <w:t xml:space="preserve"> is required to extinguish (is there a treaty, was there a war, was the land purchased, was there an exercise of complete dominion?)</w:t>
      </w:r>
    </w:p>
    <w:p w14:paraId="51C02388" w14:textId="77777777" w:rsidR="00FB1491" w:rsidRPr="00E2388C" w:rsidRDefault="00FB1491" w:rsidP="003A3E97">
      <w:pPr>
        <w:numPr>
          <w:ilvl w:val="1"/>
          <w:numId w:val="21"/>
        </w:numPr>
        <w:spacing w:after="0" w:line="240" w:lineRule="auto"/>
        <w:contextualSpacing/>
        <w:rPr>
          <w:sz w:val="18"/>
          <w:szCs w:val="18"/>
        </w:rPr>
      </w:pPr>
      <w:r w:rsidRPr="00E2388C">
        <w:rPr>
          <w:sz w:val="18"/>
          <w:szCs w:val="18"/>
        </w:rPr>
        <w:t>Rights are not frozen (they evolve over time, technology)(dependent on circumstance)</w:t>
      </w:r>
    </w:p>
    <w:p w14:paraId="53200247" w14:textId="77777777" w:rsidR="00FB1491" w:rsidRPr="00E2388C" w:rsidRDefault="00FB1491" w:rsidP="003A3E97">
      <w:pPr>
        <w:numPr>
          <w:ilvl w:val="1"/>
          <w:numId w:val="21"/>
        </w:numPr>
        <w:spacing w:after="0" w:line="240" w:lineRule="auto"/>
        <w:contextualSpacing/>
        <w:rPr>
          <w:sz w:val="18"/>
          <w:szCs w:val="18"/>
        </w:rPr>
      </w:pPr>
      <w:r w:rsidRPr="00E2388C">
        <w:rPr>
          <w:sz w:val="18"/>
          <w:szCs w:val="18"/>
        </w:rPr>
        <w:t>Extinguished rights are not revived (dependent on circumstance)</w:t>
      </w:r>
    </w:p>
    <w:p w14:paraId="0E0450E3" w14:textId="77777777" w:rsidR="00FB1491" w:rsidRPr="00E2388C" w:rsidRDefault="00FB1491" w:rsidP="003A3E97">
      <w:pPr>
        <w:numPr>
          <w:ilvl w:val="0"/>
          <w:numId w:val="21"/>
        </w:numPr>
        <w:spacing w:after="0" w:line="240" w:lineRule="auto"/>
        <w:contextualSpacing/>
        <w:rPr>
          <w:b/>
          <w:sz w:val="18"/>
          <w:szCs w:val="18"/>
        </w:rPr>
      </w:pPr>
      <w:r w:rsidRPr="00E2388C">
        <w:rPr>
          <w:sz w:val="18"/>
          <w:szCs w:val="18"/>
        </w:rPr>
        <w:t xml:space="preserve">Has the aboriginal right been </w:t>
      </w:r>
      <w:r w:rsidR="001C676C" w:rsidRPr="00E2388C">
        <w:rPr>
          <w:sz w:val="18"/>
          <w:szCs w:val="18"/>
        </w:rPr>
        <w:t xml:space="preserve">Prima facie </w:t>
      </w:r>
      <w:r w:rsidRPr="00E2388C">
        <w:rPr>
          <w:sz w:val="18"/>
          <w:szCs w:val="18"/>
        </w:rPr>
        <w:t>infringed upon? (Onus on claimant)</w:t>
      </w:r>
    </w:p>
    <w:p w14:paraId="569FC7F1" w14:textId="77777777" w:rsidR="00FB1491" w:rsidRPr="00E2388C" w:rsidRDefault="00FB1491" w:rsidP="003A3E97">
      <w:pPr>
        <w:numPr>
          <w:ilvl w:val="1"/>
          <w:numId w:val="21"/>
        </w:numPr>
        <w:spacing w:after="0" w:line="240" w:lineRule="auto"/>
        <w:contextualSpacing/>
        <w:rPr>
          <w:sz w:val="18"/>
          <w:szCs w:val="18"/>
        </w:rPr>
      </w:pPr>
      <w:r w:rsidRPr="00E2388C">
        <w:rPr>
          <w:sz w:val="18"/>
          <w:szCs w:val="18"/>
          <w:u w:val="single"/>
        </w:rPr>
        <w:t>Prima facie infringement</w:t>
      </w:r>
      <w:r w:rsidRPr="00E2388C">
        <w:rPr>
          <w:sz w:val="18"/>
          <w:szCs w:val="18"/>
        </w:rPr>
        <w:t>, by showing that the regulation is:</w:t>
      </w:r>
    </w:p>
    <w:p w14:paraId="4AC63A39" w14:textId="77777777" w:rsidR="00FB1491" w:rsidRPr="00E2388C" w:rsidRDefault="00FB1491" w:rsidP="003A3E97">
      <w:pPr>
        <w:numPr>
          <w:ilvl w:val="1"/>
          <w:numId w:val="21"/>
        </w:numPr>
        <w:spacing w:after="0" w:line="240" w:lineRule="auto"/>
        <w:contextualSpacing/>
        <w:rPr>
          <w:sz w:val="18"/>
          <w:szCs w:val="18"/>
        </w:rPr>
      </w:pPr>
      <w:r w:rsidRPr="00E2388C">
        <w:rPr>
          <w:sz w:val="18"/>
          <w:szCs w:val="18"/>
        </w:rPr>
        <w:t>Unreasonable OR</w:t>
      </w:r>
    </w:p>
    <w:p w14:paraId="31B47619" w14:textId="77777777" w:rsidR="00FB1491" w:rsidRPr="00E2388C" w:rsidRDefault="00FB1491" w:rsidP="003A3E97">
      <w:pPr>
        <w:numPr>
          <w:ilvl w:val="1"/>
          <w:numId w:val="21"/>
        </w:numPr>
        <w:spacing w:after="0" w:line="240" w:lineRule="auto"/>
        <w:contextualSpacing/>
        <w:rPr>
          <w:sz w:val="18"/>
          <w:szCs w:val="18"/>
        </w:rPr>
      </w:pPr>
      <w:r w:rsidRPr="00E2388C">
        <w:rPr>
          <w:sz w:val="18"/>
          <w:szCs w:val="18"/>
        </w:rPr>
        <w:t>Causes undue hardship OR</w:t>
      </w:r>
    </w:p>
    <w:p w14:paraId="73236B4E" w14:textId="77777777" w:rsidR="00FB1491" w:rsidRPr="00E2388C" w:rsidRDefault="00FB1491" w:rsidP="003A3E97">
      <w:pPr>
        <w:numPr>
          <w:ilvl w:val="1"/>
          <w:numId w:val="21"/>
        </w:numPr>
        <w:spacing w:after="0" w:line="240" w:lineRule="auto"/>
        <w:contextualSpacing/>
        <w:rPr>
          <w:sz w:val="18"/>
          <w:szCs w:val="18"/>
        </w:rPr>
      </w:pPr>
      <w:r w:rsidRPr="00E2388C">
        <w:rPr>
          <w:sz w:val="18"/>
          <w:szCs w:val="18"/>
        </w:rPr>
        <w:t>Denies the preferred mean of exercising the right</w:t>
      </w:r>
    </w:p>
    <w:p w14:paraId="30D88174" w14:textId="77777777" w:rsidR="00FB1491" w:rsidRPr="00E2388C" w:rsidRDefault="00FB1491" w:rsidP="003A3E97">
      <w:pPr>
        <w:numPr>
          <w:ilvl w:val="0"/>
          <w:numId w:val="21"/>
        </w:numPr>
        <w:spacing w:after="0" w:line="240" w:lineRule="auto"/>
        <w:contextualSpacing/>
        <w:rPr>
          <w:b/>
          <w:sz w:val="18"/>
          <w:szCs w:val="18"/>
        </w:rPr>
      </w:pPr>
      <w:r w:rsidRPr="00E2388C">
        <w:rPr>
          <w:sz w:val="18"/>
          <w:szCs w:val="18"/>
        </w:rPr>
        <w:t>Can the infringement be justified? (Onus on crown)</w:t>
      </w:r>
      <w:r w:rsidR="00E2388C">
        <w:rPr>
          <w:b/>
          <w:sz w:val="18"/>
          <w:szCs w:val="18"/>
        </w:rPr>
        <w:t xml:space="preserve"> </w:t>
      </w:r>
      <w:r w:rsidRPr="00E2388C">
        <w:rPr>
          <w:b/>
          <w:sz w:val="18"/>
          <w:szCs w:val="18"/>
        </w:rPr>
        <w:t>Justification test:</w:t>
      </w:r>
    </w:p>
    <w:p w14:paraId="7CEB0B30" w14:textId="77777777" w:rsidR="00FB1491" w:rsidRPr="00E2388C" w:rsidRDefault="00FB1491" w:rsidP="003A3E97">
      <w:pPr>
        <w:numPr>
          <w:ilvl w:val="1"/>
          <w:numId w:val="21"/>
        </w:numPr>
        <w:spacing w:after="0" w:line="240" w:lineRule="auto"/>
        <w:contextualSpacing/>
        <w:rPr>
          <w:sz w:val="18"/>
          <w:szCs w:val="18"/>
        </w:rPr>
      </w:pPr>
      <w:r w:rsidRPr="00E2388C">
        <w:rPr>
          <w:sz w:val="18"/>
          <w:szCs w:val="18"/>
        </w:rPr>
        <w:t>A valid legislative objective AND</w:t>
      </w:r>
    </w:p>
    <w:p w14:paraId="60193EA6" w14:textId="77777777" w:rsidR="00FB1491" w:rsidRPr="00E2388C" w:rsidRDefault="00FB1491" w:rsidP="003A3E97">
      <w:pPr>
        <w:numPr>
          <w:ilvl w:val="1"/>
          <w:numId w:val="21"/>
        </w:numPr>
        <w:spacing w:after="0" w:line="240" w:lineRule="auto"/>
        <w:contextualSpacing/>
        <w:rPr>
          <w:sz w:val="18"/>
          <w:szCs w:val="18"/>
        </w:rPr>
      </w:pPr>
      <w:r w:rsidRPr="00E2388C">
        <w:rPr>
          <w:sz w:val="18"/>
          <w:szCs w:val="18"/>
        </w:rPr>
        <w:t xml:space="preserve">The Honour of the Crown </w:t>
      </w:r>
      <w:r w:rsidR="00B00879" w:rsidRPr="00E2388C">
        <w:rPr>
          <w:sz w:val="18"/>
          <w:szCs w:val="18"/>
        </w:rPr>
        <w:t xml:space="preserve">(fiduciary duty) </w:t>
      </w:r>
      <w:r w:rsidRPr="00E2388C">
        <w:rPr>
          <w:sz w:val="18"/>
          <w:szCs w:val="18"/>
        </w:rPr>
        <w:t>is upheld</w:t>
      </w:r>
      <w:r w:rsidR="00E25FF9" w:rsidRPr="00E2388C">
        <w:rPr>
          <w:sz w:val="18"/>
          <w:szCs w:val="18"/>
        </w:rPr>
        <w:t xml:space="preserve"> (things to look for)</w:t>
      </w:r>
    </w:p>
    <w:p w14:paraId="43855D37" w14:textId="77777777" w:rsidR="00FB1491" w:rsidRPr="00E2388C" w:rsidRDefault="00FB1491" w:rsidP="003A3E97">
      <w:pPr>
        <w:numPr>
          <w:ilvl w:val="2"/>
          <w:numId w:val="21"/>
        </w:numPr>
        <w:spacing w:after="0" w:line="240" w:lineRule="auto"/>
        <w:contextualSpacing/>
        <w:rPr>
          <w:sz w:val="18"/>
          <w:szCs w:val="18"/>
        </w:rPr>
      </w:pPr>
      <w:r w:rsidRPr="00E2388C">
        <w:rPr>
          <w:sz w:val="18"/>
          <w:szCs w:val="18"/>
        </w:rPr>
        <w:t>As little infringement as possible</w:t>
      </w:r>
    </w:p>
    <w:p w14:paraId="6E55EAEF" w14:textId="77777777" w:rsidR="00FB1491" w:rsidRPr="00305B68" w:rsidRDefault="00FB1491" w:rsidP="003A3E97">
      <w:pPr>
        <w:numPr>
          <w:ilvl w:val="2"/>
          <w:numId w:val="21"/>
        </w:numPr>
        <w:spacing w:after="0" w:line="240" w:lineRule="auto"/>
        <w:contextualSpacing/>
        <w:rPr>
          <w:sz w:val="18"/>
          <w:szCs w:val="18"/>
        </w:rPr>
      </w:pPr>
      <w:r w:rsidRPr="00E2388C">
        <w:rPr>
          <w:sz w:val="18"/>
          <w:szCs w:val="18"/>
        </w:rPr>
        <w:t xml:space="preserve">Priority to the aboriginal </w:t>
      </w:r>
      <w:r w:rsidRPr="00305B68">
        <w:rPr>
          <w:sz w:val="18"/>
          <w:szCs w:val="18"/>
        </w:rPr>
        <w:t>groups</w:t>
      </w:r>
      <w:r w:rsidR="00E25FF9" w:rsidRPr="00305B68">
        <w:rPr>
          <w:sz w:val="18"/>
          <w:szCs w:val="18"/>
        </w:rPr>
        <w:t xml:space="preserve"> (s</w:t>
      </w:r>
      <w:r w:rsidR="00305B68" w:rsidRPr="00305B68">
        <w:rPr>
          <w:sz w:val="18"/>
          <w:szCs w:val="18"/>
        </w:rPr>
        <w:t>uch as with s</w:t>
      </w:r>
      <w:r w:rsidR="00E25FF9" w:rsidRPr="00305B68">
        <w:rPr>
          <w:sz w:val="18"/>
          <w:szCs w:val="18"/>
        </w:rPr>
        <w:t>carce resources)</w:t>
      </w:r>
    </w:p>
    <w:p w14:paraId="7122B880" w14:textId="77777777" w:rsidR="007E1258" w:rsidRPr="00305B68" w:rsidRDefault="00FB1491" w:rsidP="003A3E97">
      <w:pPr>
        <w:numPr>
          <w:ilvl w:val="2"/>
          <w:numId w:val="21"/>
        </w:numPr>
        <w:spacing w:after="0" w:line="240" w:lineRule="auto"/>
        <w:contextualSpacing/>
        <w:rPr>
          <w:sz w:val="18"/>
          <w:szCs w:val="18"/>
        </w:rPr>
      </w:pPr>
      <w:r w:rsidRPr="00305B68">
        <w:rPr>
          <w:sz w:val="18"/>
          <w:szCs w:val="18"/>
        </w:rPr>
        <w:t>Compensation (only monetary)</w:t>
      </w:r>
    </w:p>
    <w:p w14:paraId="5C0CF312" w14:textId="77777777" w:rsidR="00FB1491" w:rsidRPr="00E2388C" w:rsidRDefault="00FB1491" w:rsidP="003A3E97">
      <w:pPr>
        <w:numPr>
          <w:ilvl w:val="2"/>
          <w:numId w:val="21"/>
        </w:numPr>
        <w:spacing w:after="0" w:line="240" w:lineRule="auto"/>
        <w:contextualSpacing/>
        <w:rPr>
          <w:sz w:val="18"/>
          <w:szCs w:val="18"/>
        </w:rPr>
      </w:pPr>
      <w:r w:rsidRPr="00E2388C">
        <w:rPr>
          <w:sz w:val="18"/>
          <w:szCs w:val="18"/>
        </w:rPr>
        <w:t>Consultation (not Duty to Consult, it’s to merely one of four components)</w:t>
      </w:r>
    </w:p>
    <w:p w14:paraId="77D5DB05" w14:textId="77777777" w:rsidR="00354241" w:rsidRPr="00E2388C" w:rsidRDefault="00FB1491" w:rsidP="00FB1491">
      <w:pPr>
        <w:spacing w:after="0" w:line="240" w:lineRule="auto"/>
        <w:rPr>
          <w:rFonts w:cs="Times New Roman"/>
          <w:color w:val="202124"/>
          <w:sz w:val="18"/>
          <w:szCs w:val="18"/>
          <w:u w:val="single"/>
        </w:rPr>
      </w:pPr>
      <w:r w:rsidRPr="00E2388C">
        <w:rPr>
          <w:b/>
          <w:sz w:val="18"/>
          <w:szCs w:val="18"/>
        </w:rPr>
        <w:t>A:</w:t>
      </w:r>
      <w:r w:rsidRPr="00E2388C">
        <w:rPr>
          <w:sz w:val="18"/>
          <w:szCs w:val="18"/>
        </w:rPr>
        <w:t xml:space="preserve"> </w:t>
      </w:r>
      <w:r w:rsidR="00E25FF9" w:rsidRPr="00E2388C">
        <w:rPr>
          <w:sz w:val="18"/>
          <w:szCs w:val="18"/>
        </w:rPr>
        <w:t xml:space="preserve">Section 35 is for reconciliation between powers of the Federal government and their duty to respect s 35 rights. The courts place a high standard on the government is they wanted to violate these rights. </w:t>
      </w:r>
      <w:r w:rsidRPr="00E2388C">
        <w:rPr>
          <w:sz w:val="18"/>
          <w:szCs w:val="18"/>
        </w:rPr>
        <w:t>Sparrow had an existing aboriginal right to fish for food, it was not extinguished clear and plain, it was infringed by the Fisheries Act, the infringement was not justified even though they said it was for conservation (Indigenous know better)</w:t>
      </w:r>
    </w:p>
    <w:p w14:paraId="624034B8" w14:textId="77777777" w:rsidR="00E25FF9" w:rsidRPr="00E2388C" w:rsidRDefault="00E25FF9" w:rsidP="00CE153A">
      <w:pPr>
        <w:spacing w:after="0"/>
        <w:rPr>
          <w:rFonts w:cs="Times New Roman"/>
          <w:color w:val="202124"/>
          <w:sz w:val="18"/>
          <w:szCs w:val="18"/>
          <w:u w:val="single"/>
        </w:rPr>
      </w:pPr>
    </w:p>
    <w:p w14:paraId="543351E1" w14:textId="77777777" w:rsidR="00354241" w:rsidRPr="00E2388C" w:rsidRDefault="00354241" w:rsidP="00CE153A">
      <w:pPr>
        <w:spacing w:after="0"/>
        <w:rPr>
          <w:rFonts w:cs="Times New Roman"/>
          <w:color w:val="202124"/>
          <w:sz w:val="18"/>
          <w:szCs w:val="18"/>
          <w:u w:val="single"/>
        </w:rPr>
      </w:pPr>
      <w:r w:rsidRPr="00E2388C">
        <w:rPr>
          <w:rFonts w:cs="Times New Roman"/>
          <w:color w:val="202124"/>
          <w:sz w:val="18"/>
          <w:szCs w:val="18"/>
          <w:u w:val="single"/>
        </w:rPr>
        <w:t>Van der Peet</w:t>
      </w:r>
      <w:r w:rsidR="00FB1491" w:rsidRPr="00E2388C">
        <w:rPr>
          <w:rFonts w:cs="Times New Roman"/>
          <w:color w:val="202124"/>
          <w:sz w:val="18"/>
          <w:szCs w:val="18"/>
        </w:rPr>
        <w:t xml:space="preserve"> </w:t>
      </w:r>
      <w:r w:rsidR="00FB1491" w:rsidRPr="00E2388C">
        <w:rPr>
          <w:rFonts w:cs="Times New Roman"/>
          <w:color w:val="FF0000"/>
          <w:sz w:val="18"/>
          <w:szCs w:val="18"/>
        </w:rPr>
        <w:t>(Further specifies what an aboriginal right is in Sparrow)</w:t>
      </w:r>
    </w:p>
    <w:p w14:paraId="4FD9192D" w14:textId="77777777" w:rsidR="00FB1491" w:rsidRPr="00E2388C" w:rsidRDefault="00FB1491" w:rsidP="00FB1491">
      <w:pPr>
        <w:spacing w:after="0"/>
        <w:rPr>
          <w:rFonts w:cs="Times New Roman"/>
          <w:color w:val="202124"/>
          <w:sz w:val="18"/>
          <w:szCs w:val="18"/>
        </w:rPr>
      </w:pPr>
      <w:r w:rsidRPr="00E2388C">
        <w:rPr>
          <w:rFonts w:cs="Times New Roman"/>
          <w:b/>
          <w:color w:val="202124"/>
          <w:sz w:val="18"/>
          <w:szCs w:val="18"/>
        </w:rPr>
        <w:t>F:</w:t>
      </w:r>
      <w:r w:rsidRPr="00E2388C">
        <w:rPr>
          <w:rFonts w:cs="Times New Roman"/>
          <w:color w:val="202124"/>
          <w:sz w:val="18"/>
          <w:szCs w:val="18"/>
        </w:rPr>
        <w:t xml:space="preserve"> Van der Peet, carrier of Indian food fish license, charged for</w:t>
      </w:r>
      <w:r w:rsidR="00F47026" w:rsidRPr="00E2388C">
        <w:rPr>
          <w:rFonts w:cs="Times New Roman"/>
          <w:color w:val="202124"/>
          <w:sz w:val="18"/>
          <w:szCs w:val="18"/>
        </w:rPr>
        <w:t xml:space="preserve"> selling </w:t>
      </w:r>
      <w:r w:rsidR="00E25FF9" w:rsidRPr="00E2388C">
        <w:rPr>
          <w:rFonts w:cs="Times New Roman"/>
          <w:color w:val="202124"/>
          <w:sz w:val="18"/>
          <w:szCs w:val="18"/>
        </w:rPr>
        <w:t xml:space="preserve">10 </w:t>
      </w:r>
      <w:r w:rsidR="00F47026" w:rsidRPr="00E2388C">
        <w:rPr>
          <w:rFonts w:cs="Times New Roman"/>
          <w:color w:val="202124"/>
          <w:sz w:val="18"/>
          <w:szCs w:val="18"/>
        </w:rPr>
        <w:t xml:space="preserve">salmon as it violates </w:t>
      </w:r>
      <w:r w:rsidRPr="00E2388C">
        <w:rPr>
          <w:rFonts w:cs="Times New Roman"/>
          <w:color w:val="202124"/>
          <w:sz w:val="18"/>
          <w:szCs w:val="18"/>
        </w:rPr>
        <w:t>s. 27(5) of the British Columbia Fishery Regulations which prohibits the sale or barter of fish caught under the license</w:t>
      </w:r>
    </w:p>
    <w:p w14:paraId="56A7B787" w14:textId="77777777" w:rsidR="00FB1491" w:rsidRPr="00E2388C" w:rsidRDefault="00FB1491" w:rsidP="00FB1491">
      <w:pPr>
        <w:spacing w:after="0"/>
        <w:rPr>
          <w:rFonts w:cs="Times New Roman"/>
          <w:color w:val="202124"/>
          <w:sz w:val="18"/>
          <w:szCs w:val="18"/>
        </w:rPr>
      </w:pPr>
      <w:r w:rsidRPr="00E2388C">
        <w:rPr>
          <w:rFonts w:cs="Times New Roman"/>
          <w:b/>
          <w:color w:val="202124"/>
          <w:sz w:val="18"/>
          <w:szCs w:val="18"/>
        </w:rPr>
        <w:t>I:</w:t>
      </w:r>
      <w:r w:rsidRPr="00E2388C">
        <w:rPr>
          <w:rFonts w:cs="Times New Roman"/>
          <w:color w:val="202124"/>
          <w:sz w:val="18"/>
          <w:szCs w:val="18"/>
        </w:rPr>
        <w:t xml:space="preserve"> Did Van Der Peet have an aboriginal right to sell fish? Does s. 27(5) infringe on the right?</w:t>
      </w:r>
    </w:p>
    <w:p w14:paraId="7B388A42" w14:textId="77777777" w:rsidR="00FB1491" w:rsidRPr="00E2388C" w:rsidRDefault="00FB1491" w:rsidP="00FB1491">
      <w:pPr>
        <w:spacing w:after="0"/>
        <w:rPr>
          <w:rFonts w:cs="Times New Roman"/>
          <w:color w:val="202124"/>
          <w:sz w:val="18"/>
          <w:szCs w:val="18"/>
        </w:rPr>
      </w:pPr>
      <w:r w:rsidRPr="00E2388C">
        <w:rPr>
          <w:rFonts w:cs="Times New Roman"/>
          <w:b/>
          <w:color w:val="202124"/>
          <w:sz w:val="18"/>
          <w:szCs w:val="18"/>
        </w:rPr>
        <w:t>R:</w:t>
      </w:r>
      <w:r w:rsidR="00236E2B" w:rsidRPr="00E2388C">
        <w:rPr>
          <w:rFonts w:cs="Times New Roman"/>
          <w:b/>
          <w:color w:val="202124"/>
          <w:sz w:val="18"/>
          <w:szCs w:val="18"/>
        </w:rPr>
        <w:t xml:space="preserve"> Integral to a distinctive culture test:</w:t>
      </w:r>
      <w:r w:rsidRPr="00E2388C">
        <w:rPr>
          <w:rFonts w:cs="Times New Roman"/>
          <w:b/>
          <w:color w:val="202124"/>
          <w:sz w:val="18"/>
          <w:szCs w:val="18"/>
        </w:rPr>
        <w:t xml:space="preserve"> </w:t>
      </w:r>
      <w:r w:rsidRPr="00E2388C">
        <w:rPr>
          <w:rFonts w:cs="Times New Roman"/>
          <w:color w:val="202124"/>
          <w:sz w:val="18"/>
          <w:szCs w:val="18"/>
        </w:rPr>
        <w:t xml:space="preserve">In order to be an </w:t>
      </w:r>
      <w:r w:rsidRPr="00E2388C">
        <w:rPr>
          <w:rFonts w:cs="Times New Roman"/>
          <w:color w:val="202124"/>
          <w:sz w:val="18"/>
          <w:szCs w:val="18"/>
          <w:u w:val="single"/>
        </w:rPr>
        <w:t>aboriginal right an activity must be an element of a practice, custom, or tradition</w:t>
      </w:r>
      <w:r w:rsidRPr="00E2388C">
        <w:rPr>
          <w:rFonts w:cs="Times New Roman"/>
          <w:color w:val="202124"/>
          <w:sz w:val="18"/>
          <w:szCs w:val="18"/>
        </w:rPr>
        <w:t xml:space="preserve">: </w:t>
      </w:r>
    </w:p>
    <w:p w14:paraId="431D0C79" w14:textId="77777777" w:rsidR="00FB1491" w:rsidRPr="00E2388C" w:rsidRDefault="00FB1491" w:rsidP="003A3E97">
      <w:pPr>
        <w:pStyle w:val="ListParagraph"/>
        <w:numPr>
          <w:ilvl w:val="0"/>
          <w:numId w:val="23"/>
        </w:numPr>
        <w:spacing w:after="0"/>
        <w:rPr>
          <w:rFonts w:cs="Times New Roman"/>
          <w:color w:val="202124"/>
          <w:sz w:val="18"/>
          <w:szCs w:val="18"/>
        </w:rPr>
      </w:pPr>
      <w:r w:rsidRPr="00E2388C">
        <w:rPr>
          <w:rFonts w:cs="Times New Roman"/>
          <w:color w:val="202124"/>
          <w:sz w:val="18"/>
          <w:szCs w:val="18"/>
        </w:rPr>
        <w:t>Central and integral to the distinctive culture; and</w:t>
      </w:r>
    </w:p>
    <w:p w14:paraId="4C745998" w14:textId="77777777" w:rsidR="00FA15E0" w:rsidRPr="00E2388C" w:rsidRDefault="00FA15E0" w:rsidP="003A3E97">
      <w:pPr>
        <w:pStyle w:val="ListParagraph"/>
        <w:numPr>
          <w:ilvl w:val="1"/>
          <w:numId w:val="23"/>
        </w:numPr>
        <w:spacing w:after="0"/>
        <w:rPr>
          <w:rFonts w:cs="Times New Roman"/>
          <w:color w:val="202124"/>
          <w:sz w:val="18"/>
          <w:szCs w:val="18"/>
        </w:rPr>
      </w:pPr>
      <w:r w:rsidRPr="00E2388C">
        <w:rPr>
          <w:rFonts w:cs="Times New Roman"/>
          <w:color w:val="202124"/>
          <w:sz w:val="18"/>
          <w:szCs w:val="18"/>
        </w:rPr>
        <w:t>Is it a practice that makes the culture what it?</w:t>
      </w:r>
    </w:p>
    <w:p w14:paraId="269DFBAE" w14:textId="77777777" w:rsidR="00FB1491" w:rsidRPr="00E2388C" w:rsidRDefault="00FB1491" w:rsidP="003A3E97">
      <w:pPr>
        <w:pStyle w:val="ListParagraph"/>
        <w:numPr>
          <w:ilvl w:val="0"/>
          <w:numId w:val="23"/>
        </w:numPr>
        <w:spacing w:after="0"/>
        <w:rPr>
          <w:rFonts w:cs="Times New Roman"/>
          <w:color w:val="202124"/>
          <w:sz w:val="18"/>
          <w:szCs w:val="18"/>
        </w:rPr>
      </w:pPr>
      <w:r w:rsidRPr="00E2388C">
        <w:rPr>
          <w:rFonts w:cs="Times New Roman"/>
          <w:color w:val="202124"/>
          <w:sz w:val="18"/>
          <w:szCs w:val="18"/>
        </w:rPr>
        <w:t>Continuity; and</w:t>
      </w:r>
    </w:p>
    <w:p w14:paraId="15CD056D" w14:textId="77777777" w:rsidR="00FB1491" w:rsidRPr="00E2388C" w:rsidRDefault="00FB1491" w:rsidP="003A3E97">
      <w:pPr>
        <w:pStyle w:val="ListParagraph"/>
        <w:numPr>
          <w:ilvl w:val="0"/>
          <w:numId w:val="23"/>
        </w:numPr>
        <w:spacing w:after="0"/>
        <w:rPr>
          <w:rFonts w:cs="Times New Roman"/>
          <w:color w:val="202124"/>
          <w:sz w:val="18"/>
          <w:szCs w:val="18"/>
        </w:rPr>
      </w:pPr>
      <w:r w:rsidRPr="00E2388C">
        <w:rPr>
          <w:rFonts w:cs="Times New Roman"/>
          <w:color w:val="202124"/>
          <w:sz w:val="18"/>
          <w:szCs w:val="18"/>
        </w:rPr>
        <w:t>Existed pre-contact</w:t>
      </w:r>
    </w:p>
    <w:p w14:paraId="7555D773" w14:textId="77777777" w:rsidR="00D51B3F" w:rsidRPr="00E2388C" w:rsidRDefault="00D51B3F" w:rsidP="00FB1491">
      <w:pPr>
        <w:spacing w:after="0"/>
        <w:rPr>
          <w:rFonts w:cs="Times New Roman"/>
          <w:color w:val="202124"/>
          <w:sz w:val="18"/>
          <w:szCs w:val="18"/>
        </w:rPr>
      </w:pPr>
      <w:r w:rsidRPr="00E2388C">
        <w:rPr>
          <w:rFonts w:cs="Times New Roman"/>
          <w:b/>
          <w:color w:val="202124"/>
          <w:sz w:val="18"/>
          <w:szCs w:val="18"/>
        </w:rPr>
        <w:t>A:</w:t>
      </w:r>
      <w:r w:rsidRPr="00E2388C">
        <w:rPr>
          <w:rFonts w:cs="Times New Roman"/>
          <w:color w:val="202124"/>
          <w:sz w:val="18"/>
          <w:szCs w:val="18"/>
        </w:rPr>
        <w:t xml:space="preserve"> The Indigenous people had a distinctive culture of l</w:t>
      </w:r>
      <w:r w:rsidR="00500DF3" w:rsidRPr="00E2388C">
        <w:rPr>
          <w:rFonts w:cs="Times New Roman"/>
          <w:color w:val="202124"/>
          <w:sz w:val="18"/>
          <w:szCs w:val="18"/>
        </w:rPr>
        <w:t>i</w:t>
      </w:r>
      <w:r w:rsidRPr="00E2388C">
        <w:rPr>
          <w:rFonts w:cs="Times New Roman"/>
          <w:color w:val="202124"/>
          <w:sz w:val="18"/>
          <w:szCs w:val="18"/>
        </w:rPr>
        <w:t xml:space="preserve">ving off the land long before settlers arrived and that needs to be </w:t>
      </w:r>
      <w:r w:rsidR="00691026" w:rsidRPr="00E2388C">
        <w:rPr>
          <w:rFonts w:cs="Times New Roman"/>
          <w:color w:val="202124"/>
          <w:sz w:val="18"/>
          <w:szCs w:val="18"/>
        </w:rPr>
        <w:t>acknowledged.</w:t>
      </w:r>
    </w:p>
    <w:p w14:paraId="79374119" w14:textId="77777777" w:rsidR="00354241" w:rsidRPr="00E2388C" w:rsidRDefault="00FB1491" w:rsidP="00FB1491">
      <w:pPr>
        <w:spacing w:after="0"/>
        <w:rPr>
          <w:rFonts w:cs="Times New Roman"/>
          <w:color w:val="202124"/>
          <w:sz w:val="18"/>
          <w:szCs w:val="18"/>
        </w:rPr>
      </w:pPr>
      <w:r w:rsidRPr="00E2388C">
        <w:rPr>
          <w:rFonts w:cs="Times New Roman"/>
          <w:b/>
          <w:color w:val="202124"/>
          <w:sz w:val="18"/>
          <w:szCs w:val="18"/>
        </w:rPr>
        <w:t>C:</w:t>
      </w:r>
      <w:r w:rsidRPr="00E2388C">
        <w:rPr>
          <w:rFonts w:cs="Times New Roman"/>
          <w:color w:val="202124"/>
          <w:sz w:val="18"/>
          <w:szCs w:val="18"/>
        </w:rPr>
        <w:t xml:space="preserve"> Prior-contact exchange of fish was incidental/no trading syst., No Ab R to sell fish</w:t>
      </w:r>
    </w:p>
    <w:p w14:paraId="57C952B1" w14:textId="77777777" w:rsidR="00A11FFA" w:rsidRPr="00E2388C" w:rsidRDefault="00A11FFA" w:rsidP="00CE153A">
      <w:pPr>
        <w:spacing w:after="0"/>
        <w:rPr>
          <w:rFonts w:cs="Times New Roman"/>
          <w:sz w:val="18"/>
          <w:szCs w:val="18"/>
          <w:u w:val="single"/>
        </w:rPr>
      </w:pPr>
    </w:p>
    <w:p w14:paraId="61763ED1" w14:textId="77777777" w:rsidR="00F47026" w:rsidRPr="00E2388C" w:rsidRDefault="00F47026" w:rsidP="00CE153A">
      <w:pPr>
        <w:spacing w:after="0"/>
        <w:rPr>
          <w:rFonts w:cs="Times New Roman"/>
          <w:sz w:val="18"/>
          <w:szCs w:val="18"/>
          <w:u w:val="single"/>
        </w:rPr>
      </w:pPr>
    </w:p>
    <w:p w14:paraId="1054D50F" w14:textId="77777777" w:rsidR="00354241" w:rsidRPr="00E2388C" w:rsidRDefault="00354241" w:rsidP="00354241">
      <w:pPr>
        <w:spacing w:after="0"/>
        <w:jc w:val="center"/>
        <w:rPr>
          <w:rFonts w:cs="Times New Roman"/>
          <w:b/>
          <w:sz w:val="18"/>
          <w:szCs w:val="18"/>
        </w:rPr>
      </w:pPr>
      <w:r w:rsidRPr="00E2388C">
        <w:rPr>
          <w:rFonts w:cs="Times New Roman"/>
          <w:b/>
          <w:sz w:val="18"/>
          <w:szCs w:val="18"/>
        </w:rPr>
        <w:t xml:space="preserve">Aboriginal Rights: Commerce, Resource Harvesting, </w:t>
      </w:r>
      <w:r w:rsidR="00A73435" w:rsidRPr="00E2388C">
        <w:rPr>
          <w:rFonts w:cs="Times New Roman"/>
          <w:b/>
          <w:sz w:val="18"/>
          <w:szCs w:val="18"/>
        </w:rPr>
        <w:t>Self-Government</w:t>
      </w:r>
    </w:p>
    <w:p w14:paraId="217E60F7" w14:textId="77777777" w:rsidR="00A73435" w:rsidRPr="00E2388C" w:rsidRDefault="000A264B" w:rsidP="003A3E97">
      <w:pPr>
        <w:pStyle w:val="ListParagraph"/>
        <w:numPr>
          <w:ilvl w:val="0"/>
          <w:numId w:val="25"/>
        </w:numPr>
        <w:spacing w:after="0"/>
        <w:rPr>
          <w:rFonts w:cs="Arial"/>
          <w:color w:val="202124"/>
          <w:sz w:val="18"/>
          <w:szCs w:val="18"/>
        </w:rPr>
      </w:pPr>
      <w:r w:rsidRPr="00E2388C">
        <w:rPr>
          <w:rFonts w:cs="Arial"/>
          <w:color w:val="202124"/>
          <w:sz w:val="18"/>
          <w:szCs w:val="18"/>
        </w:rPr>
        <w:t>Framework (Sparrow)</w:t>
      </w:r>
    </w:p>
    <w:p w14:paraId="085AA645" w14:textId="77777777" w:rsidR="000A264B" w:rsidRPr="00E2388C" w:rsidRDefault="000A264B" w:rsidP="003A3E97">
      <w:pPr>
        <w:pStyle w:val="ListParagraph"/>
        <w:numPr>
          <w:ilvl w:val="1"/>
          <w:numId w:val="25"/>
        </w:numPr>
        <w:spacing w:after="0"/>
        <w:rPr>
          <w:rFonts w:cs="Arial"/>
          <w:color w:val="202124"/>
          <w:sz w:val="18"/>
          <w:szCs w:val="18"/>
        </w:rPr>
      </w:pPr>
      <w:r w:rsidRPr="00E2388C">
        <w:rPr>
          <w:rFonts w:cs="Arial"/>
          <w:color w:val="202124"/>
          <w:sz w:val="18"/>
          <w:szCs w:val="18"/>
        </w:rPr>
        <w:t xml:space="preserve">Is there a </w:t>
      </w:r>
      <w:r w:rsidRPr="00E2388C">
        <w:rPr>
          <w:rFonts w:cs="Arial"/>
          <w:b/>
          <w:color w:val="202124"/>
          <w:sz w:val="18"/>
          <w:szCs w:val="18"/>
        </w:rPr>
        <w:t xml:space="preserve">prima facie infringement </w:t>
      </w:r>
      <w:r w:rsidRPr="00E2388C">
        <w:rPr>
          <w:rFonts w:cs="Arial"/>
          <w:color w:val="202124"/>
          <w:sz w:val="18"/>
          <w:szCs w:val="18"/>
        </w:rPr>
        <w:t>on an Aboriginal right?</w:t>
      </w:r>
    </w:p>
    <w:p w14:paraId="18A963EF" w14:textId="77777777" w:rsidR="000A264B" w:rsidRPr="00E2388C" w:rsidRDefault="000A264B" w:rsidP="003A3E97">
      <w:pPr>
        <w:pStyle w:val="ListParagraph"/>
        <w:numPr>
          <w:ilvl w:val="2"/>
          <w:numId w:val="25"/>
        </w:numPr>
        <w:spacing w:after="0"/>
        <w:rPr>
          <w:rFonts w:cs="Arial"/>
          <w:color w:val="202124"/>
          <w:sz w:val="18"/>
          <w:szCs w:val="18"/>
        </w:rPr>
      </w:pPr>
      <w:r w:rsidRPr="00E2388C">
        <w:rPr>
          <w:rFonts w:cs="Arial"/>
          <w:color w:val="202124"/>
          <w:sz w:val="18"/>
          <w:szCs w:val="18"/>
        </w:rPr>
        <w:t>Is the practice an Aboriginal right?</w:t>
      </w:r>
    </w:p>
    <w:p w14:paraId="356B8A83" w14:textId="77777777" w:rsidR="00612BED" w:rsidRPr="00E2388C" w:rsidRDefault="00612BED" w:rsidP="003A3E97">
      <w:pPr>
        <w:pStyle w:val="ListParagraph"/>
        <w:numPr>
          <w:ilvl w:val="3"/>
          <w:numId w:val="25"/>
        </w:numPr>
        <w:spacing w:after="0"/>
        <w:rPr>
          <w:rFonts w:cs="Arial"/>
          <w:color w:val="202124"/>
          <w:sz w:val="18"/>
          <w:szCs w:val="18"/>
        </w:rPr>
      </w:pPr>
      <w:r w:rsidRPr="00E2388C">
        <w:rPr>
          <w:rFonts w:cs="Arial"/>
          <w:color w:val="202124"/>
          <w:sz w:val="18"/>
          <w:szCs w:val="18"/>
        </w:rPr>
        <w:t>Is it central and integral to the distinctive culture? (Van der Peet)</w:t>
      </w:r>
    </w:p>
    <w:p w14:paraId="79AD9063" w14:textId="77777777" w:rsidR="00500DF3" w:rsidRPr="00E2388C" w:rsidRDefault="00500DF3" w:rsidP="003A3E97">
      <w:pPr>
        <w:pStyle w:val="ListParagraph"/>
        <w:numPr>
          <w:ilvl w:val="4"/>
          <w:numId w:val="25"/>
        </w:numPr>
        <w:spacing w:after="0"/>
        <w:rPr>
          <w:rFonts w:cs="Arial"/>
          <w:color w:val="202124"/>
          <w:sz w:val="18"/>
          <w:szCs w:val="18"/>
        </w:rPr>
      </w:pPr>
      <w:r w:rsidRPr="00E2388C">
        <w:rPr>
          <w:rFonts w:cs="Arial"/>
          <w:color w:val="202124"/>
          <w:sz w:val="18"/>
          <w:szCs w:val="18"/>
        </w:rPr>
        <w:t>The practice must be defined narrowly</w:t>
      </w:r>
    </w:p>
    <w:p w14:paraId="12892D23" w14:textId="77777777" w:rsidR="00500DF3" w:rsidRPr="00E2388C" w:rsidRDefault="00500DF3" w:rsidP="003A3E97">
      <w:pPr>
        <w:pStyle w:val="ListParagraph"/>
        <w:numPr>
          <w:ilvl w:val="4"/>
          <w:numId w:val="25"/>
        </w:numPr>
        <w:spacing w:after="0"/>
        <w:rPr>
          <w:rFonts w:cs="Arial"/>
          <w:color w:val="202124"/>
          <w:sz w:val="18"/>
          <w:szCs w:val="18"/>
        </w:rPr>
      </w:pPr>
      <w:r w:rsidRPr="00E2388C">
        <w:rPr>
          <w:rFonts w:cs="Arial"/>
          <w:color w:val="202124"/>
          <w:sz w:val="18"/>
          <w:szCs w:val="18"/>
        </w:rPr>
        <w:t>It must be central to distinctive culture</w:t>
      </w:r>
      <w:r w:rsidR="001A4709" w:rsidRPr="00E2388C">
        <w:rPr>
          <w:rFonts w:cs="Arial"/>
          <w:color w:val="202124"/>
          <w:sz w:val="18"/>
          <w:szCs w:val="18"/>
        </w:rPr>
        <w:t xml:space="preserve"> (is it a practice that makes this particular culture what it is?)</w:t>
      </w:r>
    </w:p>
    <w:p w14:paraId="33956544" w14:textId="77777777" w:rsidR="001A4709" w:rsidRPr="00E2388C" w:rsidRDefault="001A4709" w:rsidP="003A3E97">
      <w:pPr>
        <w:pStyle w:val="ListParagraph"/>
        <w:numPr>
          <w:ilvl w:val="4"/>
          <w:numId w:val="25"/>
        </w:numPr>
        <w:spacing w:after="0"/>
        <w:rPr>
          <w:rFonts w:cs="Arial"/>
          <w:color w:val="202124"/>
          <w:sz w:val="18"/>
          <w:szCs w:val="18"/>
        </w:rPr>
      </w:pPr>
      <w:r w:rsidRPr="00E2388C">
        <w:rPr>
          <w:rFonts w:cs="Arial"/>
          <w:color w:val="202124"/>
          <w:sz w:val="18"/>
          <w:szCs w:val="18"/>
        </w:rPr>
        <w:t>Existed at the moment of “contact” (this is an originalist approach)</w:t>
      </w:r>
    </w:p>
    <w:p w14:paraId="055ABB79" w14:textId="77777777" w:rsidR="000A264B" w:rsidRPr="00E2388C" w:rsidRDefault="000A264B" w:rsidP="003A3E97">
      <w:pPr>
        <w:pStyle w:val="ListParagraph"/>
        <w:numPr>
          <w:ilvl w:val="2"/>
          <w:numId w:val="25"/>
        </w:numPr>
        <w:spacing w:after="0"/>
        <w:rPr>
          <w:rFonts w:cs="Arial"/>
          <w:color w:val="202124"/>
          <w:sz w:val="18"/>
          <w:szCs w:val="18"/>
        </w:rPr>
      </w:pPr>
      <w:r w:rsidRPr="00E2388C">
        <w:rPr>
          <w:rFonts w:cs="Arial"/>
          <w:color w:val="202124"/>
          <w:sz w:val="18"/>
          <w:szCs w:val="18"/>
        </w:rPr>
        <w:t>Was the right previously extinguished?</w:t>
      </w:r>
    </w:p>
    <w:p w14:paraId="04D6B54D" w14:textId="77777777" w:rsidR="000A264B" w:rsidRPr="00E2388C" w:rsidRDefault="000A264B" w:rsidP="003A3E97">
      <w:pPr>
        <w:pStyle w:val="ListParagraph"/>
        <w:numPr>
          <w:ilvl w:val="2"/>
          <w:numId w:val="25"/>
        </w:numPr>
        <w:spacing w:after="0"/>
        <w:rPr>
          <w:rFonts w:cs="Arial"/>
          <w:color w:val="202124"/>
          <w:sz w:val="18"/>
          <w:szCs w:val="18"/>
        </w:rPr>
      </w:pPr>
      <w:r w:rsidRPr="00E2388C">
        <w:rPr>
          <w:rFonts w:cs="Arial"/>
          <w:color w:val="202124"/>
          <w:sz w:val="18"/>
          <w:szCs w:val="18"/>
        </w:rPr>
        <w:t>Is the right infringed?</w:t>
      </w:r>
    </w:p>
    <w:p w14:paraId="3BF6021F" w14:textId="77777777" w:rsidR="000A264B" w:rsidRPr="00E2388C" w:rsidRDefault="000A264B" w:rsidP="003A3E97">
      <w:pPr>
        <w:pStyle w:val="ListParagraph"/>
        <w:numPr>
          <w:ilvl w:val="1"/>
          <w:numId w:val="25"/>
        </w:numPr>
        <w:spacing w:after="0"/>
        <w:rPr>
          <w:rFonts w:cs="Arial"/>
          <w:color w:val="202124"/>
          <w:sz w:val="18"/>
          <w:szCs w:val="18"/>
        </w:rPr>
      </w:pPr>
      <w:r w:rsidRPr="00E2388C">
        <w:rPr>
          <w:rFonts w:cs="Arial"/>
          <w:color w:val="202124"/>
          <w:sz w:val="18"/>
          <w:szCs w:val="18"/>
        </w:rPr>
        <w:t xml:space="preserve">If yes, is the regulation of the right </w:t>
      </w:r>
      <w:r w:rsidRPr="00E2388C">
        <w:rPr>
          <w:rFonts w:cs="Arial"/>
          <w:b/>
          <w:color w:val="202124"/>
          <w:sz w:val="18"/>
          <w:szCs w:val="18"/>
        </w:rPr>
        <w:t>justified</w:t>
      </w:r>
      <w:r w:rsidRPr="00E2388C">
        <w:rPr>
          <w:rFonts w:cs="Arial"/>
          <w:color w:val="202124"/>
          <w:sz w:val="18"/>
          <w:szCs w:val="18"/>
        </w:rPr>
        <w:t>?</w:t>
      </w:r>
    </w:p>
    <w:p w14:paraId="67BC2D1C" w14:textId="77777777" w:rsidR="00D30E91" w:rsidRPr="00E2388C" w:rsidRDefault="00D30E91" w:rsidP="003A3E97">
      <w:pPr>
        <w:pStyle w:val="ListParagraph"/>
        <w:numPr>
          <w:ilvl w:val="0"/>
          <w:numId w:val="25"/>
        </w:numPr>
        <w:spacing w:after="0"/>
        <w:rPr>
          <w:rFonts w:cs="Arial"/>
          <w:color w:val="202124"/>
          <w:sz w:val="18"/>
          <w:szCs w:val="18"/>
        </w:rPr>
      </w:pPr>
      <w:r w:rsidRPr="00E2388C">
        <w:rPr>
          <w:rFonts w:cs="Arial"/>
          <w:color w:val="202124"/>
          <w:sz w:val="18"/>
          <w:szCs w:val="18"/>
        </w:rPr>
        <w:t>Limits built into AB right</w:t>
      </w:r>
    </w:p>
    <w:p w14:paraId="391B80CF" w14:textId="77777777" w:rsidR="00D30E91" w:rsidRPr="00E2388C" w:rsidRDefault="00D30E91" w:rsidP="003A3E97">
      <w:pPr>
        <w:pStyle w:val="ListParagraph"/>
        <w:numPr>
          <w:ilvl w:val="1"/>
          <w:numId w:val="25"/>
        </w:numPr>
        <w:spacing w:after="0"/>
        <w:rPr>
          <w:rFonts w:cs="Arial"/>
          <w:color w:val="202124"/>
          <w:sz w:val="18"/>
          <w:szCs w:val="18"/>
        </w:rPr>
      </w:pPr>
      <w:r w:rsidRPr="00E2388C">
        <w:rPr>
          <w:rFonts w:cs="Arial"/>
          <w:color w:val="202124"/>
          <w:sz w:val="18"/>
          <w:szCs w:val="18"/>
        </w:rPr>
        <w:t>Justification</w:t>
      </w:r>
    </w:p>
    <w:p w14:paraId="6F2965C7" w14:textId="77777777" w:rsidR="00D30E91" w:rsidRPr="00E2388C" w:rsidRDefault="00D30E91" w:rsidP="003A3E97">
      <w:pPr>
        <w:pStyle w:val="ListParagraph"/>
        <w:numPr>
          <w:ilvl w:val="1"/>
          <w:numId w:val="25"/>
        </w:numPr>
        <w:spacing w:after="0"/>
        <w:rPr>
          <w:rFonts w:cs="Arial"/>
          <w:color w:val="202124"/>
          <w:sz w:val="18"/>
          <w:szCs w:val="18"/>
        </w:rPr>
      </w:pPr>
      <w:r w:rsidRPr="00E2388C">
        <w:rPr>
          <w:rFonts w:cs="Arial"/>
          <w:color w:val="202124"/>
          <w:sz w:val="18"/>
          <w:szCs w:val="18"/>
        </w:rPr>
        <w:t>Originalism</w:t>
      </w:r>
    </w:p>
    <w:p w14:paraId="223288AB" w14:textId="77777777" w:rsidR="00D30E91" w:rsidRPr="00E2388C" w:rsidRDefault="00D30E91" w:rsidP="003A3E97">
      <w:pPr>
        <w:pStyle w:val="ListParagraph"/>
        <w:numPr>
          <w:ilvl w:val="0"/>
          <w:numId w:val="25"/>
        </w:numPr>
        <w:spacing w:after="0"/>
        <w:rPr>
          <w:rFonts w:cs="Arial"/>
          <w:color w:val="202124"/>
          <w:sz w:val="18"/>
          <w:szCs w:val="18"/>
        </w:rPr>
      </w:pPr>
      <w:r w:rsidRPr="00E2388C">
        <w:rPr>
          <w:rFonts w:cs="Arial"/>
          <w:color w:val="202124"/>
          <w:sz w:val="18"/>
          <w:szCs w:val="18"/>
        </w:rPr>
        <w:t>Negotiation is an alternative to Litigation</w:t>
      </w:r>
    </w:p>
    <w:p w14:paraId="07B1C7E4" w14:textId="77777777" w:rsidR="00A73435" w:rsidRPr="00E2388C" w:rsidRDefault="00A73435" w:rsidP="00354241">
      <w:pPr>
        <w:spacing w:after="0"/>
        <w:rPr>
          <w:rFonts w:cs="Times New Roman"/>
          <w:sz w:val="18"/>
          <w:szCs w:val="18"/>
          <w:u w:val="single"/>
        </w:rPr>
      </w:pPr>
    </w:p>
    <w:p w14:paraId="4A4E190B" w14:textId="77777777" w:rsidR="00354241" w:rsidRPr="00E2388C" w:rsidRDefault="00354241" w:rsidP="00354241">
      <w:pPr>
        <w:spacing w:after="0"/>
        <w:rPr>
          <w:rFonts w:cs="Times New Roman"/>
          <w:sz w:val="18"/>
          <w:szCs w:val="18"/>
          <w:u w:val="single"/>
        </w:rPr>
      </w:pPr>
      <w:r w:rsidRPr="00E2388C">
        <w:rPr>
          <w:rFonts w:cs="Times New Roman"/>
          <w:sz w:val="18"/>
          <w:szCs w:val="18"/>
          <w:u w:val="single"/>
        </w:rPr>
        <w:t>Borrows, (Ab)</w:t>
      </w:r>
      <w:r w:rsidR="00E6416F" w:rsidRPr="00E2388C">
        <w:rPr>
          <w:rFonts w:cs="Times New Roman"/>
          <w:sz w:val="18"/>
          <w:szCs w:val="18"/>
          <w:u w:val="single"/>
        </w:rPr>
        <w:t xml:space="preserve"> </w:t>
      </w:r>
      <w:r w:rsidRPr="00E2388C">
        <w:rPr>
          <w:rFonts w:cs="Times New Roman"/>
          <w:sz w:val="18"/>
          <w:szCs w:val="18"/>
          <w:u w:val="single"/>
        </w:rPr>
        <w:t>Originalism</w:t>
      </w:r>
    </w:p>
    <w:p w14:paraId="3123A313" w14:textId="77777777" w:rsidR="00354241" w:rsidRPr="000C2E2D" w:rsidRDefault="00A73435" w:rsidP="00354241">
      <w:pPr>
        <w:spacing w:after="0"/>
        <w:rPr>
          <w:rFonts w:cs="Arial"/>
          <w:color w:val="202124"/>
          <w:sz w:val="18"/>
          <w:szCs w:val="18"/>
        </w:rPr>
      </w:pPr>
      <w:r w:rsidRPr="00E2388C">
        <w:rPr>
          <w:rFonts w:cs="Arial"/>
          <w:color w:val="202124"/>
          <w:sz w:val="18"/>
          <w:szCs w:val="18"/>
        </w:rPr>
        <w:t xml:space="preserve">S 35 is to be interpreted broadly and in benefit of indigenous peoples. This correlates with the courts originalism. They base their analysis on an </w:t>
      </w:r>
      <w:r w:rsidRPr="000C2E2D">
        <w:rPr>
          <w:rFonts w:cs="Arial"/>
          <w:color w:val="202124"/>
          <w:sz w:val="18"/>
          <w:szCs w:val="18"/>
        </w:rPr>
        <w:t>original past moment instead of a contemporary one. The doctrine of discovery lies at the heart of the originalist point of view the courts take. It’s what they deemed to be there preexisting traditions after they were diminished by the crowns assertion of sovereignty. It benefits the crown. They say right aren’t frozen but they are extremely limited.</w:t>
      </w:r>
    </w:p>
    <w:p w14:paraId="3F33CED8" w14:textId="77777777" w:rsidR="0017787C" w:rsidRDefault="0017787C" w:rsidP="00354241">
      <w:pPr>
        <w:spacing w:after="0"/>
        <w:rPr>
          <w:rFonts w:cs="Times New Roman"/>
          <w:sz w:val="18"/>
          <w:szCs w:val="18"/>
          <w:u w:val="single"/>
        </w:rPr>
      </w:pPr>
    </w:p>
    <w:p w14:paraId="4192FE20" w14:textId="77777777" w:rsidR="00354241" w:rsidRPr="000C2E2D" w:rsidRDefault="00354241" w:rsidP="00354241">
      <w:pPr>
        <w:spacing w:after="0"/>
        <w:rPr>
          <w:rFonts w:cs="Times New Roman"/>
          <w:sz w:val="18"/>
          <w:szCs w:val="18"/>
          <w:u w:val="single"/>
        </w:rPr>
      </w:pPr>
      <w:r w:rsidRPr="000C2E2D">
        <w:rPr>
          <w:rFonts w:cs="Times New Roman"/>
          <w:sz w:val="18"/>
          <w:szCs w:val="18"/>
          <w:u w:val="single"/>
        </w:rPr>
        <w:t xml:space="preserve">Macklem, Form and Substance of Aboriginal Title  </w:t>
      </w:r>
    </w:p>
    <w:p w14:paraId="3F2BDA4E" w14:textId="77777777" w:rsidR="00354241" w:rsidRPr="000C2E2D" w:rsidRDefault="00A73435" w:rsidP="00CE153A">
      <w:pPr>
        <w:spacing w:after="0"/>
        <w:rPr>
          <w:rFonts w:cs="Arial"/>
          <w:color w:val="202124"/>
          <w:sz w:val="18"/>
          <w:szCs w:val="18"/>
        </w:rPr>
      </w:pPr>
      <w:r w:rsidRPr="000C2E2D">
        <w:rPr>
          <w:rFonts w:cs="Arial"/>
          <w:color w:val="202124"/>
          <w:sz w:val="18"/>
          <w:szCs w:val="18"/>
        </w:rPr>
        <w:t xml:space="preserve">S 35 is for reconciliation. 2 issues are: 1) it produces constitutional protection only for those practices that amount to “define and central attributes of the indigenous society in question.” 2) it forecloses conception of AB rights as general and universal; their scope and content must be </w:t>
      </w:r>
      <w:r w:rsidRPr="000C2E2D">
        <w:rPr>
          <w:rFonts w:cs="Arial"/>
          <w:color w:val="202124"/>
          <w:sz w:val="18"/>
          <w:szCs w:val="18"/>
        </w:rPr>
        <w:lastRenderedPageBreak/>
        <w:t>determined on a case by case basis. The fact that the gov can limit fishing, for commercial purposes, allows the government to interfere with constitutionally protect ab rights in our to protect non-indigenous interest</w:t>
      </w:r>
    </w:p>
    <w:p w14:paraId="1062C385" w14:textId="77777777" w:rsidR="00A73435" w:rsidRPr="000C2E2D" w:rsidRDefault="00A73435" w:rsidP="00CE153A">
      <w:pPr>
        <w:spacing w:after="0"/>
        <w:rPr>
          <w:rFonts w:cs="Times New Roman"/>
          <w:sz w:val="18"/>
          <w:szCs w:val="18"/>
          <w:u w:val="single"/>
        </w:rPr>
      </w:pPr>
    </w:p>
    <w:p w14:paraId="37F38F59" w14:textId="77777777" w:rsidR="00120E86" w:rsidRPr="000C2E2D" w:rsidRDefault="00120E86" w:rsidP="00120E86">
      <w:pPr>
        <w:spacing w:after="0"/>
        <w:rPr>
          <w:rFonts w:cs="Times New Roman"/>
          <w:sz w:val="18"/>
          <w:szCs w:val="18"/>
        </w:rPr>
      </w:pPr>
      <w:r w:rsidRPr="000C2E2D">
        <w:rPr>
          <w:rFonts w:cs="Times New Roman"/>
          <w:sz w:val="18"/>
          <w:szCs w:val="18"/>
          <w:u w:val="single"/>
        </w:rPr>
        <w:t>Campbell v British Columbia</w:t>
      </w:r>
      <w:r w:rsidR="002B71C5" w:rsidRPr="000C2E2D">
        <w:rPr>
          <w:rFonts w:cs="Times New Roman"/>
          <w:sz w:val="18"/>
          <w:szCs w:val="18"/>
        </w:rPr>
        <w:t xml:space="preserve"> </w:t>
      </w:r>
      <w:r w:rsidR="002B71C5" w:rsidRPr="0017787C">
        <w:rPr>
          <w:rFonts w:cs="Times New Roman"/>
          <w:color w:val="FF0000"/>
          <w:sz w:val="18"/>
          <w:szCs w:val="18"/>
        </w:rPr>
        <w:t>(Self Government)</w:t>
      </w:r>
    </w:p>
    <w:p w14:paraId="15CF0E7E" w14:textId="77777777" w:rsidR="002B71C5" w:rsidRPr="000C2E2D" w:rsidRDefault="002B71C5" w:rsidP="00CE153A">
      <w:pPr>
        <w:spacing w:after="0"/>
        <w:rPr>
          <w:rFonts w:cs="Arial"/>
          <w:color w:val="202124"/>
          <w:sz w:val="18"/>
          <w:szCs w:val="18"/>
        </w:rPr>
      </w:pPr>
      <w:r w:rsidRPr="000C2E2D">
        <w:rPr>
          <w:rFonts w:cs="Arial"/>
          <w:b/>
          <w:color w:val="202124"/>
          <w:sz w:val="18"/>
          <w:szCs w:val="18"/>
        </w:rPr>
        <w:t xml:space="preserve">F: </w:t>
      </w:r>
      <w:r w:rsidR="000E197B" w:rsidRPr="000C2E2D">
        <w:rPr>
          <w:rFonts w:cs="Arial"/>
          <w:color w:val="202124"/>
          <w:sz w:val="18"/>
          <w:szCs w:val="18"/>
        </w:rPr>
        <w:t xml:space="preserve">BC MMP’s </w:t>
      </w:r>
      <w:r w:rsidR="00A73435" w:rsidRPr="000C2E2D">
        <w:rPr>
          <w:rFonts w:cs="Arial"/>
          <w:color w:val="202124"/>
          <w:sz w:val="18"/>
          <w:szCs w:val="18"/>
        </w:rPr>
        <w:t xml:space="preserve">seek a declaration that party of the Nisga’a treaty </w:t>
      </w:r>
      <w:r w:rsidR="000E197B" w:rsidRPr="000C2E2D">
        <w:rPr>
          <w:rFonts w:cs="Arial"/>
          <w:color w:val="202124"/>
          <w:sz w:val="18"/>
          <w:szCs w:val="18"/>
        </w:rPr>
        <w:t xml:space="preserve">“Nisga’a Final Agreement” </w:t>
      </w:r>
      <w:r w:rsidR="00A73435" w:rsidRPr="000C2E2D">
        <w:rPr>
          <w:rFonts w:cs="Arial"/>
          <w:color w:val="202124"/>
          <w:sz w:val="18"/>
          <w:szCs w:val="18"/>
        </w:rPr>
        <w:t xml:space="preserve">was inconsistent in part with the constitution. </w:t>
      </w:r>
    </w:p>
    <w:p w14:paraId="436BC45A" w14:textId="77777777" w:rsidR="00120E86" w:rsidRPr="000C2E2D" w:rsidRDefault="002B71C5" w:rsidP="00CE153A">
      <w:pPr>
        <w:spacing w:after="0"/>
        <w:rPr>
          <w:rFonts w:cs="Arial"/>
          <w:b/>
          <w:color w:val="202124"/>
          <w:sz w:val="18"/>
          <w:szCs w:val="18"/>
        </w:rPr>
      </w:pPr>
      <w:r w:rsidRPr="000C2E2D">
        <w:rPr>
          <w:rFonts w:cs="Arial"/>
          <w:b/>
          <w:color w:val="202124"/>
          <w:sz w:val="18"/>
          <w:szCs w:val="18"/>
        </w:rPr>
        <w:t xml:space="preserve">R/A: </w:t>
      </w:r>
      <w:r w:rsidR="00A73435" w:rsidRPr="000C2E2D">
        <w:rPr>
          <w:rFonts w:cs="Arial"/>
          <w:color w:val="202124"/>
          <w:sz w:val="18"/>
          <w:szCs w:val="18"/>
        </w:rPr>
        <w:t xml:space="preserve">The right to self-government </w:t>
      </w:r>
      <w:r w:rsidR="0046135E" w:rsidRPr="000C2E2D">
        <w:rPr>
          <w:rFonts w:cs="Arial"/>
          <w:color w:val="202124"/>
          <w:sz w:val="18"/>
          <w:szCs w:val="18"/>
        </w:rPr>
        <w:t xml:space="preserve">in s 35 </w:t>
      </w:r>
      <w:r w:rsidR="00A73435" w:rsidRPr="000C2E2D">
        <w:rPr>
          <w:rFonts w:cs="Arial"/>
          <w:color w:val="202124"/>
          <w:sz w:val="18"/>
          <w:szCs w:val="18"/>
        </w:rPr>
        <w:t xml:space="preserve">was not extinguished. </w:t>
      </w:r>
      <w:r w:rsidR="0046135E" w:rsidRPr="000C2E2D">
        <w:rPr>
          <w:rFonts w:cs="Arial"/>
          <w:color w:val="202124"/>
          <w:sz w:val="18"/>
          <w:szCs w:val="18"/>
        </w:rPr>
        <w:t xml:space="preserve">Negotiation, instead of litigation, should be primarily used. </w:t>
      </w:r>
      <w:r w:rsidR="00F65C5B" w:rsidRPr="000C2E2D">
        <w:rPr>
          <w:rFonts w:cs="Arial"/>
          <w:color w:val="202124"/>
          <w:sz w:val="18"/>
          <w:szCs w:val="18"/>
        </w:rPr>
        <w:t xml:space="preserve">They argued exhaustiveness (CA s 91 and 92 had taken up all government positions/powers). </w:t>
      </w:r>
      <w:r w:rsidR="00A73435" w:rsidRPr="000C2E2D">
        <w:rPr>
          <w:rFonts w:cs="Arial"/>
          <w:color w:val="202124"/>
          <w:sz w:val="18"/>
          <w:szCs w:val="18"/>
        </w:rPr>
        <w:t>They can hold their own elections but ultimately if there is a conflict, federal and provincial laws will take precedent.</w:t>
      </w:r>
    </w:p>
    <w:p w14:paraId="18587C9A" w14:textId="77777777" w:rsidR="00A73435" w:rsidRPr="000C2E2D" w:rsidRDefault="00A73435" w:rsidP="00CE153A">
      <w:pPr>
        <w:spacing w:after="0"/>
        <w:rPr>
          <w:rFonts w:cs="Times New Roman"/>
          <w:sz w:val="18"/>
          <w:szCs w:val="18"/>
          <w:u w:val="single"/>
        </w:rPr>
      </w:pPr>
    </w:p>
    <w:p w14:paraId="15B0D380" w14:textId="77777777" w:rsidR="00BC1A5E" w:rsidRPr="000C2E2D" w:rsidRDefault="00354241" w:rsidP="00BC1A5E">
      <w:pPr>
        <w:spacing w:after="0"/>
        <w:rPr>
          <w:rFonts w:cs="Arial"/>
          <w:color w:val="202124"/>
          <w:sz w:val="18"/>
          <w:szCs w:val="18"/>
        </w:rPr>
      </w:pPr>
      <w:r w:rsidRPr="000C2E2D">
        <w:rPr>
          <w:rFonts w:cs="Times New Roman"/>
          <w:sz w:val="18"/>
          <w:szCs w:val="18"/>
          <w:u w:val="single"/>
        </w:rPr>
        <w:t xml:space="preserve">Gladstone </w:t>
      </w:r>
      <w:r w:rsidR="00BC1A5E" w:rsidRPr="0017787C">
        <w:rPr>
          <w:rFonts w:cs="Times New Roman"/>
          <w:color w:val="FF0000"/>
          <w:sz w:val="18"/>
          <w:szCs w:val="18"/>
        </w:rPr>
        <w:t>(</w:t>
      </w:r>
      <w:r w:rsidR="00BC1A5E" w:rsidRPr="0017787C">
        <w:rPr>
          <w:rFonts w:cs="Arial"/>
          <w:color w:val="FF0000"/>
          <w:sz w:val="18"/>
          <w:szCs w:val="18"/>
        </w:rPr>
        <w:t>Commercial Rights – is it central to the distinctive culture? Evidence of pre-contact practice?)</w:t>
      </w:r>
    </w:p>
    <w:p w14:paraId="3BAE87C7" w14:textId="77777777" w:rsidR="00B00879" w:rsidRPr="000C2E2D" w:rsidRDefault="00B00879" w:rsidP="00CE153A">
      <w:pPr>
        <w:spacing w:after="0"/>
        <w:rPr>
          <w:rFonts w:cs="Arial"/>
          <w:color w:val="202124"/>
          <w:sz w:val="18"/>
          <w:szCs w:val="18"/>
        </w:rPr>
      </w:pPr>
      <w:r w:rsidRPr="000C2E2D">
        <w:rPr>
          <w:rFonts w:cs="Arial"/>
          <w:b/>
          <w:color w:val="202124"/>
          <w:sz w:val="18"/>
          <w:szCs w:val="18"/>
        </w:rPr>
        <w:t xml:space="preserve">F: </w:t>
      </w:r>
      <w:r w:rsidR="006F7F45" w:rsidRPr="000C2E2D">
        <w:rPr>
          <w:rFonts w:cs="Arial"/>
          <w:color w:val="202124"/>
          <w:sz w:val="18"/>
          <w:szCs w:val="18"/>
        </w:rPr>
        <w:t xml:space="preserve">He was selling kelp without a proper license contrary to the federal Fisheries Act. </w:t>
      </w:r>
    </w:p>
    <w:p w14:paraId="319BB290" w14:textId="77777777" w:rsidR="00BC1A5E" w:rsidRPr="000C2E2D" w:rsidRDefault="00B00879" w:rsidP="00CE153A">
      <w:pPr>
        <w:spacing w:after="0"/>
        <w:rPr>
          <w:rFonts w:cs="Arial"/>
          <w:color w:val="202124"/>
          <w:sz w:val="18"/>
          <w:szCs w:val="18"/>
        </w:rPr>
      </w:pPr>
      <w:r w:rsidRPr="000C2E2D">
        <w:rPr>
          <w:rFonts w:cs="Arial"/>
          <w:b/>
          <w:color w:val="202124"/>
          <w:sz w:val="18"/>
          <w:szCs w:val="18"/>
        </w:rPr>
        <w:t xml:space="preserve">R: </w:t>
      </w:r>
      <w:r w:rsidRPr="000C2E2D">
        <w:rPr>
          <w:rFonts w:cs="Arial"/>
          <w:color w:val="202124"/>
          <w:sz w:val="18"/>
          <w:szCs w:val="18"/>
        </w:rPr>
        <w:t>Reconciliation means the reconciling AB communities with the broader political society which they are a part of.</w:t>
      </w:r>
    </w:p>
    <w:p w14:paraId="3D1E0CEA" w14:textId="77777777" w:rsidR="00354241" w:rsidRPr="000C2E2D" w:rsidRDefault="00B00879" w:rsidP="00CE153A">
      <w:pPr>
        <w:spacing w:after="0"/>
        <w:rPr>
          <w:rFonts w:cs="Arial"/>
          <w:color w:val="202124"/>
          <w:sz w:val="18"/>
          <w:szCs w:val="18"/>
        </w:rPr>
      </w:pPr>
      <w:r w:rsidRPr="000C2E2D">
        <w:rPr>
          <w:rFonts w:cs="Arial"/>
          <w:b/>
          <w:color w:val="202124"/>
          <w:sz w:val="18"/>
          <w:szCs w:val="18"/>
        </w:rPr>
        <w:t xml:space="preserve">A: </w:t>
      </w:r>
      <w:r w:rsidR="00A73435" w:rsidRPr="000C2E2D">
        <w:rPr>
          <w:rFonts w:cs="Arial"/>
          <w:color w:val="202124"/>
          <w:sz w:val="18"/>
          <w:szCs w:val="18"/>
        </w:rPr>
        <w:t>In sparrow the rule that ab get priority in a commercial setting gives them exclusivity which is wrong. Also in sparrow it says some circumstances beyond conservation are compelling and substantial but do not elaborate. The fact that the gov can limit fishing, for commercial purposes, allows the government to interfere with constitutionally protect ab rights in order to protect non-indigenous interest. Sovereign incompatibility is not addressed in Gladstone</w:t>
      </w:r>
    </w:p>
    <w:p w14:paraId="44E2353D" w14:textId="77777777" w:rsidR="000A264B" w:rsidRPr="000C2E2D" w:rsidRDefault="000A264B" w:rsidP="00CE153A">
      <w:pPr>
        <w:spacing w:after="0"/>
        <w:rPr>
          <w:rFonts w:cs="Times New Roman"/>
          <w:sz w:val="18"/>
          <w:szCs w:val="18"/>
          <w:u w:val="single"/>
        </w:rPr>
      </w:pPr>
    </w:p>
    <w:p w14:paraId="352142E5" w14:textId="77777777" w:rsidR="00354241" w:rsidRPr="000C2E2D" w:rsidRDefault="00354241" w:rsidP="00CE153A">
      <w:pPr>
        <w:spacing w:after="0"/>
        <w:rPr>
          <w:rFonts w:cs="Times New Roman"/>
          <w:sz w:val="18"/>
          <w:szCs w:val="18"/>
        </w:rPr>
      </w:pPr>
      <w:r w:rsidRPr="000C2E2D">
        <w:rPr>
          <w:rFonts w:cs="Times New Roman"/>
          <w:sz w:val="18"/>
          <w:szCs w:val="18"/>
          <w:u w:val="single"/>
        </w:rPr>
        <w:t>Sappier</w:t>
      </w:r>
      <w:r w:rsidR="00BC1A5E" w:rsidRPr="000C2E2D">
        <w:rPr>
          <w:rFonts w:cs="Times New Roman"/>
          <w:sz w:val="18"/>
          <w:szCs w:val="18"/>
          <w:u w:val="single"/>
        </w:rPr>
        <w:t xml:space="preserve"> and Gray </w:t>
      </w:r>
      <w:r w:rsidR="00BC1A5E" w:rsidRPr="0017787C">
        <w:rPr>
          <w:rFonts w:cs="Times New Roman"/>
          <w:color w:val="FF0000"/>
          <w:sz w:val="18"/>
          <w:szCs w:val="18"/>
        </w:rPr>
        <w:t>(Resource Harvesting</w:t>
      </w:r>
      <w:r w:rsidR="002B71C5" w:rsidRPr="0017787C">
        <w:rPr>
          <w:rFonts w:cs="Times New Roman"/>
          <w:color w:val="FF0000"/>
          <w:sz w:val="18"/>
          <w:szCs w:val="18"/>
        </w:rPr>
        <w:t>)</w:t>
      </w:r>
    </w:p>
    <w:p w14:paraId="58102DF2" w14:textId="77777777" w:rsidR="00BC1A5E" w:rsidRPr="000C2E2D" w:rsidRDefault="00BC1A5E" w:rsidP="00CE153A">
      <w:pPr>
        <w:spacing w:after="0"/>
        <w:rPr>
          <w:rFonts w:cs="Times New Roman"/>
          <w:sz w:val="18"/>
          <w:szCs w:val="18"/>
        </w:rPr>
      </w:pPr>
      <w:r w:rsidRPr="000C2E2D">
        <w:rPr>
          <w:rFonts w:cs="Times New Roman"/>
          <w:b/>
          <w:sz w:val="18"/>
          <w:szCs w:val="18"/>
        </w:rPr>
        <w:t xml:space="preserve">F: </w:t>
      </w:r>
      <w:r w:rsidRPr="000C2E2D">
        <w:rPr>
          <w:rFonts w:cs="Times New Roman"/>
          <w:sz w:val="18"/>
          <w:szCs w:val="18"/>
        </w:rPr>
        <w:t>Were harvesting timber logs to build a house. He was charged with unlawful possession of or cutting of Crown timber from Crown lands.</w:t>
      </w:r>
    </w:p>
    <w:p w14:paraId="7FBF862F" w14:textId="77777777" w:rsidR="00BC1A5E" w:rsidRPr="000C2E2D" w:rsidRDefault="00BC1A5E" w:rsidP="00CE153A">
      <w:pPr>
        <w:spacing w:after="0"/>
        <w:rPr>
          <w:rFonts w:cs="Times New Roman"/>
          <w:b/>
          <w:sz w:val="18"/>
          <w:szCs w:val="18"/>
        </w:rPr>
      </w:pPr>
      <w:r w:rsidRPr="000C2E2D">
        <w:rPr>
          <w:rFonts w:cs="Times New Roman"/>
          <w:b/>
          <w:sz w:val="18"/>
          <w:szCs w:val="18"/>
        </w:rPr>
        <w:t>I:</w:t>
      </w:r>
      <w:r w:rsidRPr="000C2E2D">
        <w:rPr>
          <w:rFonts w:cs="Times New Roman"/>
          <w:sz w:val="18"/>
          <w:szCs w:val="18"/>
        </w:rPr>
        <w:t xml:space="preserve"> Is there an AB right?</w:t>
      </w:r>
      <w:r w:rsidRPr="000C2E2D">
        <w:rPr>
          <w:rFonts w:cs="Times New Roman"/>
          <w:b/>
          <w:sz w:val="18"/>
          <w:szCs w:val="18"/>
        </w:rPr>
        <w:t xml:space="preserve"> </w:t>
      </w:r>
    </w:p>
    <w:p w14:paraId="718BC124" w14:textId="77777777" w:rsidR="00BC1A5E" w:rsidRPr="000C2E2D" w:rsidRDefault="00BC1A5E" w:rsidP="00CE153A">
      <w:pPr>
        <w:spacing w:after="0"/>
        <w:rPr>
          <w:rFonts w:cs="Times New Roman"/>
          <w:sz w:val="18"/>
          <w:szCs w:val="18"/>
        </w:rPr>
      </w:pPr>
      <w:r w:rsidRPr="000C2E2D">
        <w:rPr>
          <w:rFonts w:cs="Times New Roman"/>
          <w:b/>
          <w:sz w:val="18"/>
          <w:szCs w:val="18"/>
        </w:rPr>
        <w:t xml:space="preserve">R/A: </w:t>
      </w:r>
      <w:r w:rsidRPr="000C2E2D">
        <w:rPr>
          <w:rFonts w:cs="Times New Roman"/>
          <w:sz w:val="18"/>
          <w:szCs w:val="18"/>
        </w:rPr>
        <w:t>There is a right for indigenous individuals to harvest wood for domestic uses as a member of the aboriginal community.</w:t>
      </w:r>
    </w:p>
    <w:p w14:paraId="197D7CE3" w14:textId="77777777" w:rsidR="00354241" w:rsidRPr="000C2E2D" w:rsidRDefault="00354241" w:rsidP="00CE153A">
      <w:pPr>
        <w:spacing w:after="0"/>
        <w:rPr>
          <w:rFonts w:cs="Times New Roman"/>
          <w:sz w:val="18"/>
          <w:szCs w:val="18"/>
          <w:u w:val="single"/>
        </w:rPr>
      </w:pPr>
    </w:p>
    <w:p w14:paraId="7E2CDF36" w14:textId="77777777" w:rsidR="00354241" w:rsidRPr="000C2E2D" w:rsidRDefault="00354241" w:rsidP="00CE153A">
      <w:pPr>
        <w:spacing w:after="0"/>
        <w:rPr>
          <w:rFonts w:cs="Times New Roman"/>
          <w:sz w:val="18"/>
          <w:szCs w:val="18"/>
          <w:u w:val="single"/>
        </w:rPr>
      </w:pPr>
    </w:p>
    <w:p w14:paraId="1A7C1727" w14:textId="77777777" w:rsidR="00354241" w:rsidRPr="000C2E2D" w:rsidRDefault="00354241" w:rsidP="00354241">
      <w:pPr>
        <w:spacing w:after="0"/>
        <w:jc w:val="center"/>
        <w:rPr>
          <w:rFonts w:cs="Times New Roman"/>
          <w:b/>
          <w:sz w:val="18"/>
          <w:szCs w:val="18"/>
        </w:rPr>
      </w:pPr>
      <w:r w:rsidRPr="000C2E2D">
        <w:rPr>
          <w:rFonts w:cs="Times New Roman"/>
          <w:b/>
          <w:sz w:val="18"/>
          <w:szCs w:val="18"/>
        </w:rPr>
        <w:t>Aboriginal Title: Introduction</w:t>
      </w:r>
    </w:p>
    <w:p w14:paraId="2590E273" w14:textId="77777777" w:rsidR="00FB5C79" w:rsidRPr="000C2E2D" w:rsidRDefault="00FB5C79" w:rsidP="003A3E97">
      <w:pPr>
        <w:pStyle w:val="ListParagraph"/>
        <w:numPr>
          <w:ilvl w:val="0"/>
          <w:numId w:val="26"/>
        </w:numPr>
        <w:spacing w:after="0"/>
        <w:rPr>
          <w:rFonts w:cs="Times New Roman"/>
          <w:sz w:val="18"/>
          <w:szCs w:val="18"/>
          <w:u w:val="single"/>
        </w:rPr>
      </w:pPr>
      <w:r w:rsidRPr="000C2E2D">
        <w:rPr>
          <w:rFonts w:cs="Times New Roman"/>
          <w:sz w:val="18"/>
          <w:szCs w:val="18"/>
        </w:rPr>
        <w:t>Aboriginal rights and titles</w:t>
      </w:r>
    </w:p>
    <w:p w14:paraId="424C20DB" w14:textId="77777777" w:rsidR="00FB5C79" w:rsidRPr="00B33AB4" w:rsidRDefault="00FB5C79" w:rsidP="003A3E97">
      <w:pPr>
        <w:pStyle w:val="ListParagraph"/>
        <w:numPr>
          <w:ilvl w:val="1"/>
          <w:numId w:val="26"/>
        </w:numPr>
        <w:spacing w:after="0"/>
        <w:rPr>
          <w:rFonts w:cs="Times New Roman"/>
          <w:sz w:val="18"/>
          <w:szCs w:val="18"/>
          <w:u w:val="single"/>
        </w:rPr>
      </w:pPr>
      <w:r w:rsidRPr="00B33AB4">
        <w:rPr>
          <w:rFonts w:cs="Times New Roman"/>
          <w:sz w:val="18"/>
          <w:szCs w:val="18"/>
        </w:rPr>
        <w:t xml:space="preserve">They are </w:t>
      </w:r>
      <w:r w:rsidRPr="000605B2">
        <w:rPr>
          <w:rFonts w:cs="Times New Roman"/>
          <w:sz w:val="18"/>
          <w:szCs w:val="18"/>
          <w:u w:val="single"/>
        </w:rPr>
        <w:t>site specific</w:t>
      </w:r>
    </w:p>
    <w:p w14:paraId="7D954B8B" w14:textId="77777777" w:rsidR="00FB5C79" w:rsidRPr="00B33AB4" w:rsidRDefault="00FB5C79" w:rsidP="003A3E97">
      <w:pPr>
        <w:pStyle w:val="ListParagraph"/>
        <w:numPr>
          <w:ilvl w:val="1"/>
          <w:numId w:val="26"/>
        </w:numPr>
        <w:spacing w:after="0"/>
        <w:rPr>
          <w:rFonts w:cs="Times New Roman"/>
          <w:sz w:val="18"/>
          <w:szCs w:val="18"/>
        </w:rPr>
      </w:pPr>
      <w:r w:rsidRPr="00B33AB4">
        <w:rPr>
          <w:rFonts w:cs="Times New Roman"/>
          <w:sz w:val="18"/>
          <w:szCs w:val="18"/>
        </w:rPr>
        <w:t xml:space="preserve">You </w:t>
      </w:r>
      <w:r w:rsidRPr="000605B2">
        <w:rPr>
          <w:rFonts w:cs="Times New Roman"/>
          <w:sz w:val="18"/>
          <w:szCs w:val="18"/>
          <w:u w:val="single"/>
        </w:rPr>
        <w:t xml:space="preserve">don’t need to find a right before you </w:t>
      </w:r>
      <w:r w:rsidR="00FB0ADB" w:rsidRPr="000605B2">
        <w:rPr>
          <w:rFonts w:cs="Times New Roman"/>
          <w:sz w:val="18"/>
          <w:szCs w:val="18"/>
          <w:u w:val="single"/>
        </w:rPr>
        <w:t xml:space="preserve">can </w:t>
      </w:r>
      <w:r w:rsidRPr="000605B2">
        <w:rPr>
          <w:rFonts w:cs="Times New Roman"/>
          <w:sz w:val="18"/>
          <w:szCs w:val="18"/>
          <w:u w:val="single"/>
        </w:rPr>
        <w:t>find title</w:t>
      </w:r>
    </w:p>
    <w:p w14:paraId="63801977" w14:textId="77777777" w:rsidR="009F4EF2" w:rsidRPr="00B33AB4" w:rsidRDefault="00B33AB4" w:rsidP="003A3E97">
      <w:pPr>
        <w:pStyle w:val="ListParagraph"/>
        <w:numPr>
          <w:ilvl w:val="1"/>
          <w:numId w:val="26"/>
        </w:numPr>
        <w:spacing w:after="0"/>
        <w:rPr>
          <w:rFonts w:cs="Times New Roman"/>
          <w:sz w:val="18"/>
          <w:szCs w:val="18"/>
        </w:rPr>
      </w:pPr>
      <w:r w:rsidRPr="00B33AB4">
        <w:rPr>
          <w:rFonts w:cs="Times New Roman"/>
          <w:sz w:val="18"/>
          <w:szCs w:val="18"/>
        </w:rPr>
        <w:t>Title r</w:t>
      </w:r>
      <w:r w:rsidR="009F4EF2" w:rsidRPr="00B33AB4">
        <w:rPr>
          <w:rFonts w:cs="Times New Roman"/>
          <w:sz w:val="18"/>
          <w:szCs w:val="18"/>
        </w:rPr>
        <w:t>ights are restricted to beneficial use</w:t>
      </w:r>
      <w:r w:rsidRPr="00B33AB4">
        <w:rPr>
          <w:rFonts w:cs="Times New Roman"/>
          <w:sz w:val="18"/>
          <w:szCs w:val="18"/>
        </w:rPr>
        <w:t xml:space="preserve"> (they </w:t>
      </w:r>
      <w:r w:rsidRPr="000605B2">
        <w:rPr>
          <w:rFonts w:cs="Times New Roman"/>
          <w:sz w:val="18"/>
          <w:szCs w:val="18"/>
          <w:u w:val="single"/>
        </w:rPr>
        <w:t>get benefit but don’t have the underlying title</w:t>
      </w:r>
      <w:r w:rsidRPr="00B33AB4">
        <w:rPr>
          <w:rFonts w:cs="Times New Roman"/>
          <w:sz w:val="18"/>
          <w:szCs w:val="18"/>
        </w:rPr>
        <w:t>)</w:t>
      </w:r>
    </w:p>
    <w:p w14:paraId="445DE1BE" w14:textId="77777777" w:rsidR="009F4EF2" w:rsidRPr="000605B2" w:rsidRDefault="009F4EF2" w:rsidP="000605B2">
      <w:pPr>
        <w:pStyle w:val="ListParagraph"/>
        <w:numPr>
          <w:ilvl w:val="1"/>
          <w:numId w:val="26"/>
        </w:numPr>
        <w:spacing w:after="0"/>
        <w:rPr>
          <w:rFonts w:cs="Times New Roman"/>
          <w:sz w:val="18"/>
          <w:szCs w:val="18"/>
        </w:rPr>
      </w:pPr>
      <w:r w:rsidRPr="00B33AB4">
        <w:rPr>
          <w:rFonts w:cs="Times New Roman"/>
          <w:sz w:val="18"/>
          <w:szCs w:val="18"/>
        </w:rPr>
        <w:t>The land must be used in a way that is preserved for future generations</w:t>
      </w:r>
    </w:p>
    <w:p w14:paraId="60AA04FF" w14:textId="77777777" w:rsidR="009F4EF2" w:rsidRPr="00B33AB4" w:rsidRDefault="009F4EF2" w:rsidP="003A3E97">
      <w:pPr>
        <w:pStyle w:val="ListParagraph"/>
        <w:numPr>
          <w:ilvl w:val="1"/>
          <w:numId w:val="26"/>
        </w:numPr>
        <w:spacing w:after="0"/>
        <w:rPr>
          <w:rFonts w:cs="Times New Roman"/>
          <w:sz w:val="18"/>
          <w:szCs w:val="18"/>
        </w:rPr>
      </w:pPr>
      <w:r w:rsidRPr="00B33AB4">
        <w:rPr>
          <w:rFonts w:cs="Times New Roman"/>
          <w:sz w:val="18"/>
          <w:szCs w:val="18"/>
        </w:rPr>
        <w:t xml:space="preserve">AB Title does allow you to have self-government </w:t>
      </w:r>
      <w:r w:rsidR="00B33AB4">
        <w:rPr>
          <w:rFonts w:cs="Times New Roman"/>
          <w:sz w:val="18"/>
          <w:szCs w:val="18"/>
        </w:rPr>
        <w:t xml:space="preserve">over the land and </w:t>
      </w:r>
      <w:r w:rsidR="00B33AB4" w:rsidRPr="00B33AB4">
        <w:rPr>
          <w:rFonts w:cs="Times New Roman"/>
          <w:sz w:val="18"/>
          <w:szCs w:val="18"/>
        </w:rPr>
        <w:t>potentially</w:t>
      </w:r>
      <w:r w:rsidR="00B33AB4">
        <w:rPr>
          <w:rFonts w:cs="Times New Roman"/>
          <w:sz w:val="18"/>
          <w:szCs w:val="18"/>
        </w:rPr>
        <w:t xml:space="preserve"> people</w:t>
      </w:r>
    </w:p>
    <w:p w14:paraId="758E95B5" w14:textId="77777777" w:rsidR="00FB5C79" w:rsidRPr="00B33AB4" w:rsidRDefault="00FB5C79" w:rsidP="003A3E97">
      <w:pPr>
        <w:pStyle w:val="ListParagraph"/>
        <w:numPr>
          <w:ilvl w:val="0"/>
          <w:numId w:val="26"/>
        </w:numPr>
        <w:spacing w:after="0"/>
        <w:rPr>
          <w:rFonts w:cs="Times New Roman"/>
          <w:sz w:val="18"/>
          <w:szCs w:val="18"/>
          <w:u w:val="single"/>
        </w:rPr>
      </w:pPr>
      <w:r w:rsidRPr="00B33AB4">
        <w:rPr>
          <w:rFonts w:cs="Times New Roman"/>
          <w:sz w:val="18"/>
          <w:szCs w:val="18"/>
        </w:rPr>
        <w:t>Sources of Aboriginal Title</w:t>
      </w:r>
    </w:p>
    <w:p w14:paraId="7A12303E" w14:textId="77777777" w:rsidR="00FB0ADB" w:rsidRPr="000C2E2D" w:rsidRDefault="009F4EF2" w:rsidP="003A3E97">
      <w:pPr>
        <w:pStyle w:val="ListParagraph"/>
        <w:numPr>
          <w:ilvl w:val="1"/>
          <w:numId w:val="26"/>
        </w:numPr>
        <w:spacing w:after="0"/>
        <w:rPr>
          <w:rFonts w:cs="Times New Roman"/>
          <w:sz w:val="18"/>
          <w:szCs w:val="18"/>
        </w:rPr>
      </w:pPr>
      <w:r w:rsidRPr="00B33AB4">
        <w:rPr>
          <w:rFonts w:cs="Times New Roman"/>
          <w:sz w:val="18"/>
          <w:szCs w:val="18"/>
        </w:rPr>
        <w:t>Nisga’a</w:t>
      </w:r>
      <w:r w:rsidRPr="000C2E2D">
        <w:rPr>
          <w:rFonts w:cs="Times New Roman"/>
          <w:sz w:val="18"/>
          <w:szCs w:val="18"/>
        </w:rPr>
        <w:t xml:space="preserve"> recognized that not all title was extinguished</w:t>
      </w:r>
    </w:p>
    <w:p w14:paraId="26D1C584" w14:textId="77777777" w:rsidR="009F4EF2" w:rsidRPr="000C2E2D" w:rsidRDefault="009F4EF2" w:rsidP="003A3E97">
      <w:pPr>
        <w:pStyle w:val="ListParagraph"/>
        <w:numPr>
          <w:ilvl w:val="1"/>
          <w:numId w:val="26"/>
        </w:numPr>
        <w:spacing w:after="0"/>
        <w:rPr>
          <w:rFonts w:cs="Times New Roman"/>
          <w:sz w:val="18"/>
          <w:szCs w:val="18"/>
          <w:u w:val="single"/>
        </w:rPr>
      </w:pPr>
      <w:r w:rsidRPr="000C2E2D">
        <w:rPr>
          <w:rFonts w:cs="Times New Roman"/>
          <w:sz w:val="18"/>
          <w:szCs w:val="18"/>
        </w:rPr>
        <w:t>CA 1987</w:t>
      </w:r>
    </w:p>
    <w:p w14:paraId="589330B1" w14:textId="77777777" w:rsidR="009F4EF2" w:rsidRPr="000C2E2D" w:rsidRDefault="009F4EF2" w:rsidP="003A3E97">
      <w:pPr>
        <w:pStyle w:val="ListParagraph"/>
        <w:numPr>
          <w:ilvl w:val="1"/>
          <w:numId w:val="26"/>
        </w:numPr>
        <w:spacing w:after="0"/>
        <w:rPr>
          <w:rFonts w:cs="Times New Roman"/>
          <w:sz w:val="18"/>
          <w:szCs w:val="18"/>
          <w:u w:val="single"/>
        </w:rPr>
      </w:pPr>
      <w:r w:rsidRPr="000C2E2D">
        <w:rPr>
          <w:rFonts w:cs="Times New Roman"/>
          <w:sz w:val="18"/>
          <w:szCs w:val="18"/>
        </w:rPr>
        <w:t>Indigenous on going practices</w:t>
      </w:r>
    </w:p>
    <w:p w14:paraId="21BFEB0B" w14:textId="77777777" w:rsidR="00FB5C79" w:rsidRPr="000C2E2D" w:rsidRDefault="00FB5C79" w:rsidP="003A3E97">
      <w:pPr>
        <w:pStyle w:val="ListParagraph"/>
        <w:numPr>
          <w:ilvl w:val="0"/>
          <w:numId w:val="26"/>
        </w:numPr>
        <w:spacing w:after="0"/>
        <w:rPr>
          <w:rFonts w:cs="Times New Roman"/>
          <w:sz w:val="18"/>
          <w:szCs w:val="18"/>
          <w:u w:val="single"/>
        </w:rPr>
      </w:pPr>
      <w:r w:rsidRPr="000C2E2D">
        <w:rPr>
          <w:rFonts w:cs="Times New Roman"/>
          <w:sz w:val="18"/>
          <w:szCs w:val="18"/>
        </w:rPr>
        <w:t>Sources of Crown title</w:t>
      </w:r>
      <w:r w:rsidR="00113638" w:rsidRPr="000C2E2D">
        <w:rPr>
          <w:rFonts w:cs="Times New Roman"/>
          <w:sz w:val="18"/>
          <w:szCs w:val="18"/>
        </w:rPr>
        <w:t xml:space="preserve"> (Macklem)</w:t>
      </w:r>
    </w:p>
    <w:p w14:paraId="5AA8B852" w14:textId="77777777" w:rsidR="00113638" w:rsidRPr="000C2E2D" w:rsidRDefault="00113638" w:rsidP="003A3E97">
      <w:pPr>
        <w:pStyle w:val="ListParagraph"/>
        <w:numPr>
          <w:ilvl w:val="1"/>
          <w:numId w:val="26"/>
        </w:numPr>
        <w:spacing w:after="0"/>
        <w:rPr>
          <w:rFonts w:cs="Times New Roman"/>
          <w:sz w:val="18"/>
          <w:szCs w:val="18"/>
          <w:u w:val="single"/>
        </w:rPr>
      </w:pPr>
      <w:r w:rsidRPr="000C2E2D">
        <w:rPr>
          <w:rFonts w:cs="Times New Roman"/>
          <w:sz w:val="18"/>
          <w:szCs w:val="18"/>
        </w:rPr>
        <w:t>Medieval soverignity- 11</w:t>
      </w:r>
      <w:r w:rsidRPr="000C2E2D">
        <w:rPr>
          <w:rFonts w:cs="Times New Roman"/>
          <w:sz w:val="18"/>
          <w:szCs w:val="18"/>
          <w:vertAlign w:val="superscript"/>
        </w:rPr>
        <w:t>th</w:t>
      </w:r>
      <w:r w:rsidRPr="000C2E2D">
        <w:rPr>
          <w:rFonts w:cs="Times New Roman"/>
          <w:sz w:val="18"/>
          <w:szCs w:val="18"/>
        </w:rPr>
        <w:t xml:space="preserve"> century/1086, a concurred took over multiple countries. To ensure that the lords would pay their taxes he used a legal fiction (all ownership rights are the result of Crown grants). So the lords had to come sign up their land for it to make their land officially theirs (he made it up)</w:t>
      </w:r>
    </w:p>
    <w:p w14:paraId="15B40BE4" w14:textId="77777777" w:rsidR="00113638" w:rsidRPr="000C2E2D" w:rsidRDefault="00113638" w:rsidP="003A3E97">
      <w:pPr>
        <w:pStyle w:val="ListParagraph"/>
        <w:numPr>
          <w:ilvl w:val="1"/>
          <w:numId w:val="26"/>
        </w:numPr>
        <w:spacing w:after="0"/>
        <w:rPr>
          <w:rFonts w:cs="Times New Roman"/>
          <w:sz w:val="18"/>
          <w:szCs w:val="18"/>
          <w:u w:val="single"/>
        </w:rPr>
      </w:pPr>
      <w:r w:rsidRPr="000C2E2D">
        <w:rPr>
          <w:rFonts w:cs="Times New Roman"/>
          <w:sz w:val="18"/>
          <w:szCs w:val="18"/>
        </w:rPr>
        <w:t>Canada</w:t>
      </w:r>
    </w:p>
    <w:p w14:paraId="3738E519" w14:textId="77777777" w:rsidR="00113638" w:rsidRPr="00A605E4" w:rsidRDefault="00113638" w:rsidP="003A3E97">
      <w:pPr>
        <w:pStyle w:val="ListParagraph"/>
        <w:numPr>
          <w:ilvl w:val="2"/>
          <w:numId w:val="26"/>
        </w:numPr>
        <w:spacing w:after="0"/>
        <w:rPr>
          <w:rFonts w:cs="Times New Roman"/>
          <w:sz w:val="18"/>
          <w:szCs w:val="18"/>
          <w:u w:val="single"/>
        </w:rPr>
      </w:pPr>
      <w:r w:rsidRPr="000C2E2D">
        <w:rPr>
          <w:rFonts w:cs="Times New Roman"/>
          <w:sz w:val="18"/>
          <w:szCs w:val="18"/>
        </w:rPr>
        <w:t xml:space="preserve">Legal fiction was transported to </w:t>
      </w:r>
      <w:r w:rsidRPr="00A605E4">
        <w:rPr>
          <w:rFonts w:cs="Times New Roman"/>
          <w:sz w:val="18"/>
          <w:szCs w:val="18"/>
        </w:rPr>
        <w:t>Canada</w:t>
      </w:r>
      <w:r w:rsidR="0031404D" w:rsidRPr="00A605E4">
        <w:rPr>
          <w:rFonts w:cs="Times New Roman"/>
          <w:sz w:val="18"/>
          <w:szCs w:val="18"/>
        </w:rPr>
        <w:t xml:space="preserve"> but </w:t>
      </w:r>
      <w:r w:rsidR="006D456F" w:rsidRPr="00A605E4">
        <w:rPr>
          <w:rFonts w:cs="Times New Roman"/>
          <w:sz w:val="18"/>
          <w:szCs w:val="18"/>
        </w:rPr>
        <w:t>only partially</w:t>
      </w:r>
      <w:r w:rsidR="00576D91" w:rsidRPr="00A605E4">
        <w:rPr>
          <w:rFonts w:cs="Times New Roman"/>
          <w:sz w:val="18"/>
          <w:szCs w:val="18"/>
        </w:rPr>
        <w:t xml:space="preserve"> </w:t>
      </w:r>
      <w:r w:rsidR="009066D8" w:rsidRPr="00A605E4">
        <w:rPr>
          <w:rFonts w:cs="Times New Roman"/>
          <w:sz w:val="18"/>
          <w:szCs w:val="18"/>
        </w:rPr>
        <w:t>because the crown didn’t recognize the rights of the indigenous (like they recognized the lords in Europe)</w:t>
      </w:r>
    </w:p>
    <w:p w14:paraId="1CB9BD8F" w14:textId="77777777" w:rsidR="00354241" w:rsidRPr="000C2E2D" w:rsidRDefault="00354241" w:rsidP="00CE153A">
      <w:pPr>
        <w:spacing w:after="0"/>
        <w:rPr>
          <w:rFonts w:cs="Times New Roman"/>
          <w:sz w:val="18"/>
          <w:szCs w:val="18"/>
          <w:u w:val="single"/>
        </w:rPr>
      </w:pPr>
    </w:p>
    <w:p w14:paraId="1CA9E9BF" w14:textId="77777777" w:rsidR="00FB5C79" w:rsidRPr="000C2E2D" w:rsidRDefault="00354241" w:rsidP="00FB5C79">
      <w:pPr>
        <w:spacing w:after="0"/>
        <w:rPr>
          <w:color w:val="FF0000"/>
          <w:sz w:val="18"/>
          <w:szCs w:val="18"/>
          <w:u w:val="single"/>
        </w:rPr>
      </w:pPr>
      <w:r w:rsidRPr="000C2E2D">
        <w:rPr>
          <w:rFonts w:cs="Times New Roman"/>
          <w:sz w:val="18"/>
          <w:szCs w:val="18"/>
          <w:u w:val="single"/>
        </w:rPr>
        <w:t>Tsilhqot’in</w:t>
      </w:r>
      <w:r w:rsidR="00FB5C79" w:rsidRPr="000C2E2D">
        <w:rPr>
          <w:sz w:val="18"/>
          <w:szCs w:val="18"/>
          <w:u w:val="single"/>
        </w:rPr>
        <w:t xml:space="preserve"> [2014] SCC 44 </w:t>
      </w:r>
      <w:r w:rsidR="00FB5C79" w:rsidRPr="000C2E2D">
        <w:rPr>
          <w:color w:val="FF0000"/>
          <w:sz w:val="18"/>
          <w:szCs w:val="18"/>
          <w:u w:val="single"/>
        </w:rPr>
        <w:t>(1st case of proven Aboriginal Title)</w:t>
      </w:r>
    </w:p>
    <w:p w14:paraId="3D791336" w14:textId="77777777" w:rsidR="00FB0ADB" w:rsidRPr="000C2E2D" w:rsidRDefault="00FB0ADB" w:rsidP="00FB0ADB">
      <w:pPr>
        <w:spacing w:after="0"/>
        <w:rPr>
          <w:sz w:val="18"/>
          <w:szCs w:val="18"/>
        </w:rPr>
      </w:pPr>
      <w:r w:rsidRPr="000C2E2D">
        <w:rPr>
          <w:b/>
          <w:sz w:val="18"/>
          <w:szCs w:val="18"/>
        </w:rPr>
        <w:t>F:</w:t>
      </w:r>
      <w:r w:rsidRPr="000C2E2D">
        <w:rPr>
          <w:sz w:val="18"/>
          <w:szCs w:val="18"/>
        </w:rPr>
        <w:t xml:space="preserve"> Tsilhiqot’in Nation has always owned the land and have no treaty. BC let Carrier Lumber Ltd. cut down trees on crown land.</w:t>
      </w:r>
      <w:r w:rsidR="00B341AD">
        <w:rPr>
          <w:sz w:val="18"/>
          <w:szCs w:val="18"/>
        </w:rPr>
        <w:t xml:space="preserve"> Federal doesn’t regulate forestry.</w:t>
      </w:r>
      <w:r w:rsidRPr="000C2E2D">
        <w:rPr>
          <w:sz w:val="18"/>
          <w:szCs w:val="18"/>
        </w:rPr>
        <w:t xml:space="preserve"> They want Aboriginal Title</w:t>
      </w:r>
    </w:p>
    <w:p w14:paraId="68E2DBC0" w14:textId="77777777" w:rsidR="00FB0ADB" w:rsidRPr="000C2E2D" w:rsidRDefault="00FB0ADB" w:rsidP="00FB0ADB">
      <w:pPr>
        <w:spacing w:after="0"/>
        <w:rPr>
          <w:sz w:val="18"/>
          <w:szCs w:val="18"/>
        </w:rPr>
      </w:pPr>
      <w:r w:rsidRPr="000C2E2D">
        <w:rPr>
          <w:b/>
          <w:sz w:val="18"/>
          <w:szCs w:val="18"/>
        </w:rPr>
        <w:t>I:</w:t>
      </w:r>
      <w:r w:rsidRPr="000C2E2D">
        <w:rPr>
          <w:sz w:val="18"/>
          <w:szCs w:val="18"/>
        </w:rPr>
        <w:t xml:space="preserve"> Do they have Aboriginal Title for this small part of their traditional territory?</w:t>
      </w:r>
    </w:p>
    <w:p w14:paraId="62154C7C" w14:textId="77777777" w:rsidR="00BE637D" w:rsidRPr="000C2E2D" w:rsidRDefault="00BA0C4B" w:rsidP="00FB0ADB">
      <w:pPr>
        <w:spacing w:after="0" w:line="240" w:lineRule="auto"/>
        <w:rPr>
          <w:sz w:val="18"/>
          <w:szCs w:val="18"/>
        </w:rPr>
      </w:pPr>
      <w:r w:rsidRPr="000C2E2D">
        <w:rPr>
          <w:b/>
          <w:sz w:val="18"/>
          <w:szCs w:val="18"/>
        </w:rPr>
        <w:t xml:space="preserve">R: </w:t>
      </w:r>
      <w:r w:rsidR="00FB5C79" w:rsidRPr="000C2E2D">
        <w:rPr>
          <w:sz w:val="18"/>
          <w:szCs w:val="18"/>
          <w:u w:val="single"/>
        </w:rPr>
        <w:t>The test for Aboriginal Title is</w:t>
      </w:r>
      <w:r w:rsidR="00FB5C79" w:rsidRPr="000C2E2D">
        <w:rPr>
          <w:sz w:val="18"/>
          <w:szCs w:val="18"/>
        </w:rPr>
        <w:t xml:space="preserve">: </w:t>
      </w:r>
      <w:r w:rsidR="00FB5C79" w:rsidRPr="000C2E2D">
        <w:rPr>
          <w:i/>
          <w:sz w:val="18"/>
          <w:szCs w:val="18"/>
        </w:rPr>
        <w:t>occupation</w:t>
      </w:r>
      <w:r w:rsidR="00FB5C79" w:rsidRPr="000C2E2D">
        <w:rPr>
          <w:sz w:val="18"/>
          <w:szCs w:val="18"/>
        </w:rPr>
        <w:t xml:space="preserve"> prior to assertion of European soverignity</w:t>
      </w:r>
      <w:r w:rsidR="00BE637D" w:rsidRPr="000C2E2D">
        <w:rPr>
          <w:sz w:val="18"/>
          <w:szCs w:val="18"/>
        </w:rPr>
        <w:t xml:space="preserve"> (Claimant must prove)</w:t>
      </w:r>
    </w:p>
    <w:p w14:paraId="662414ED" w14:textId="77777777" w:rsidR="00BE637D" w:rsidRPr="000C2E2D" w:rsidRDefault="00FB5C79" w:rsidP="003A3E97">
      <w:pPr>
        <w:pStyle w:val="ListParagraph"/>
        <w:numPr>
          <w:ilvl w:val="0"/>
          <w:numId w:val="30"/>
        </w:numPr>
        <w:spacing w:after="0" w:line="240" w:lineRule="auto"/>
        <w:rPr>
          <w:sz w:val="18"/>
          <w:szCs w:val="18"/>
        </w:rPr>
      </w:pPr>
      <w:r w:rsidRPr="000C2E2D">
        <w:rPr>
          <w:b/>
          <w:sz w:val="18"/>
          <w:szCs w:val="18"/>
        </w:rPr>
        <w:t xml:space="preserve">sufficient </w:t>
      </w:r>
      <w:r w:rsidR="00BA0C4B" w:rsidRPr="000C2E2D">
        <w:rPr>
          <w:sz w:val="18"/>
          <w:szCs w:val="18"/>
        </w:rPr>
        <w:t>(</w:t>
      </w:r>
      <w:r w:rsidRPr="000C2E2D">
        <w:rPr>
          <w:sz w:val="18"/>
          <w:szCs w:val="18"/>
        </w:rPr>
        <w:t xml:space="preserve">so that nomadic groups are included-clarified this from Delgamuukw </w:t>
      </w:r>
      <w:r w:rsidR="00BE637D" w:rsidRPr="000C2E2D">
        <w:rPr>
          <w:sz w:val="18"/>
          <w:szCs w:val="18"/>
        </w:rPr>
        <w:t>where it was prior occupation)</w:t>
      </w:r>
    </w:p>
    <w:p w14:paraId="1143A6CF" w14:textId="77777777" w:rsidR="00BE637D" w:rsidRPr="000C2E2D" w:rsidRDefault="00FB5C79" w:rsidP="003A3E97">
      <w:pPr>
        <w:pStyle w:val="ListParagraph"/>
        <w:numPr>
          <w:ilvl w:val="0"/>
          <w:numId w:val="30"/>
        </w:numPr>
        <w:spacing w:after="0" w:line="240" w:lineRule="auto"/>
        <w:rPr>
          <w:sz w:val="18"/>
          <w:szCs w:val="18"/>
        </w:rPr>
      </w:pPr>
      <w:r w:rsidRPr="000C2E2D">
        <w:rPr>
          <w:b/>
          <w:sz w:val="18"/>
          <w:szCs w:val="18"/>
        </w:rPr>
        <w:t>continuous</w:t>
      </w:r>
      <w:r w:rsidRPr="000C2E2D">
        <w:rPr>
          <w:sz w:val="18"/>
          <w:szCs w:val="18"/>
        </w:rPr>
        <w:t xml:space="preserve">, </w:t>
      </w:r>
      <w:r w:rsidR="00BE637D" w:rsidRPr="000C2E2D">
        <w:rPr>
          <w:sz w:val="18"/>
          <w:szCs w:val="18"/>
        </w:rPr>
        <w:t>AND</w:t>
      </w:r>
    </w:p>
    <w:p w14:paraId="6B631D73" w14:textId="77777777" w:rsidR="00FB5C79" w:rsidRPr="000C2E2D" w:rsidRDefault="00FB5C79" w:rsidP="003A3E97">
      <w:pPr>
        <w:pStyle w:val="ListParagraph"/>
        <w:numPr>
          <w:ilvl w:val="0"/>
          <w:numId w:val="30"/>
        </w:numPr>
        <w:spacing w:after="0" w:line="240" w:lineRule="auto"/>
        <w:rPr>
          <w:sz w:val="18"/>
          <w:szCs w:val="18"/>
        </w:rPr>
      </w:pPr>
      <w:r w:rsidRPr="000C2E2D">
        <w:rPr>
          <w:b/>
          <w:sz w:val="18"/>
          <w:szCs w:val="18"/>
        </w:rPr>
        <w:t>exclusive</w:t>
      </w:r>
      <w:r w:rsidR="00BE637D" w:rsidRPr="000C2E2D">
        <w:rPr>
          <w:sz w:val="18"/>
          <w:szCs w:val="18"/>
        </w:rPr>
        <w:t xml:space="preserve"> (at moment of crown assertion and continued till today</w:t>
      </w:r>
      <w:r w:rsidR="00ED77FD" w:rsidRPr="000C2E2D">
        <w:rPr>
          <w:sz w:val="18"/>
          <w:szCs w:val="18"/>
        </w:rPr>
        <w:t>, if not exclusive then it would be a right not title</w:t>
      </w:r>
      <w:r w:rsidR="00BE637D" w:rsidRPr="000C2E2D">
        <w:rPr>
          <w:sz w:val="18"/>
          <w:szCs w:val="18"/>
        </w:rPr>
        <w:t>)</w:t>
      </w:r>
    </w:p>
    <w:p w14:paraId="546DC534" w14:textId="77777777" w:rsidR="00FB5C79" w:rsidRPr="000C2E2D" w:rsidRDefault="00FB5C79" w:rsidP="003A3E97">
      <w:pPr>
        <w:numPr>
          <w:ilvl w:val="0"/>
          <w:numId w:val="29"/>
        </w:numPr>
        <w:spacing w:after="0" w:line="240" w:lineRule="auto"/>
        <w:contextualSpacing/>
        <w:rPr>
          <w:sz w:val="18"/>
          <w:szCs w:val="18"/>
        </w:rPr>
      </w:pPr>
      <w:r w:rsidRPr="000C2E2D">
        <w:rPr>
          <w:sz w:val="18"/>
          <w:szCs w:val="18"/>
        </w:rPr>
        <w:t>Ab Title is the right to use/control/enjoy its benefits, and others need consent</w:t>
      </w:r>
    </w:p>
    <w:p w14:paraId="1233429F" w14:textId="77777777" w:rsidR="00FB5C79" w:rsidRPr="000C2E2D" w:rsidRDefault="00FB5C79" w:rsidP="003A3E97">
      <w:pPr>
        <w:numPr>
          <w:ilvl w:val="0"/>
          <w:numId w:val="27"/>
        </w:numPr>
        <w:spacing w:after="0" w:line="240" w:lineRule="auto"/>
        <w:rPr>
          <w:sz w:val="18"/>
          <w:szCs w:val="18"/>
        </w:rPr>
      </w:pPr>
      <w:r w:rsidRPr="000C2E2D">
        <w:rPr>
          <w:sz w:val="18"/>
          <w:szCs w:val="18"/>
          <w:u w:val="single"/>
        </w:rPr>
        <w:t>Infringement</w:t>
      </w:r>
      <w:r w:rsidRPr="000C2E2D">
        <w:rPr>
          <w:sz w:val="18"/>
          <w:szCs w:val="18"/>
        </w:rPr>
        <w:t xml:space="preserve"> is a “meaningful diminution of a Right” (If it is straight forward. If not use sparrow step 2)</w:t>
      </w:r>
    </w:p>
    <w:p w14:paraId="538F825C" w14:textId="77777777" w:rsidR="00FB5C79" w:rsidRPr="000C2E2D" w:rsidRDefault="00FB5C79" w:rsidP="003A3E97">
      <w:pPr>
        <w:numPr>
          <w:ilvl w:val="0"/>
          <w:numId w:val="27"/>
        </w:numPr>
        <w:spacing w:after="0" w:line="240" w:lineRule="auto"/>
        <w:rPr>
          <w:sz w:val="18"/>
          <w:szCs w:val="18"/>
        </w:rPr>
      </w:pPr>
      <w:r w:rsidRPr="000C2E2D">
        <w:rPr>
          <w:sz w:val="18"/>
          <w:szCs w:val="18"/>
          <w:u w:val="single"/>
        </w:rPr>
        <w:t>Justification</w:t>
      </w:r>
      <w:r w:rsidRPr="000C2E2D">
        <w:rPr>
          <w:sz w:val="18"/>
          <w:szCs w:val="18"/>
        </w:rPr>
        <w:t>- a goal of s.35(1) is reconciliation of Aboriginals &amp; society (need to reconcile Aboriginal interests with the broader interests of society as a whole)</w:t>
      </w:r>
      <w:r w:rsidRPr="000C2E2D">
        <w:rPr>
          <w:sz w:val="18"/>
          <w:szCs w:val="18"/>
        </w:rPr>
        <w:tab/>
      </w:r>
      <w:r w:rsidR="00ED77FD" w:rsidRPr="000C2E2D">
        <w:rPr>
          <w:sz w:val="18"/>
          <w:szCs w:val="18"/>
        </w:rPr>
        <w:t xml:space="preserve"> </w:t>
      </w:r>
    </w:p>
    <w:p w14:paraId="4388F0E4" w14:textId="77777777" w:rsidR="00FB5C79" w:rsidRPr="000C2E2D" w:rsidRDefault="00FB5C79" w:rsidP="003A3E97">
      <w:pPr>
        <w:numPr>
          <w:ilvl w:val="1"/>
          <w:numId w:val="27"/>
        </w:numPr>
        <w:spacing w:after="0" w:line="240" w:lineRule="auto"/>
        <w:rPr>
          <w:sz w:val="18"/>
          <w:szCs w:val="18"/>
        </w:rPr>
      </w:pPr>
      <w:r w:rsidRPr="000C2E2D">
        <w:rPr>
          <w:sz w:val="18"/>
          <w:szCs w:val="18"/>
        </w:rPr>
        <w:t xml:space="preserve">Onus on Crown to fulfill </w:t>
      </w:r>
      <w:r w:rsidRPr="000C2E2D">
        <w:rPr>
          <w:sz w:val="18"/>
          <w:szCs w:val="18"/>
          <w:u w:val="single"/>
        </w:rPr>
        <w:t>Duty to Consult and Accommodate</w:t>
      </w:r>
      <w:r w:rsidRPr="000C2E2D">
        <w:rPr>
          <w:sz w:val="18"/>
          <w:szCs w:val="18"/>
        </w:rPr>
        <w:t>;</w:t>
      </w:r>
    </w:p>
    <w:p w14:paraId="778E4320" w14:textId="77777777" w:rsidR="00FB5C79" w:rsidRPr="000C2E2D" w:rsidRDefault="00FB5C79" w:rsidP="003A3E97">
      <w:pPr>
        <w:numPr>
          <w:ilvl w:val="1"/>
          <w:numId w:val="27"/>
        </w:numPr>
        <w:spacing w:after="0" w:line="240" w:lineRule="auto"/>
        <w:rPr>
          <w:sz w:val="18"/>
          <w:szCs w:val="18"/>
        </w:rPr>
      </w:pPr>
      <w:r w:rsidRPr="000C2E2D">
        <w:rPr>
          <w:sz w:val="18"/>
          <w:szCs w:val="18"/>
        </w:rPr>
        <w:t xml:space="preserve">Gov’t action should be compelling and </w:t>
      </w:r>
      <w:r w:rsidRPr="00305B68">
        <w:rPr>
          <w:sz w:val="18"/>
          <w:szCs w:val="18"/>
        </w:rPr>
        <w:t xml:space="preserve">substantial </w:t>
      </w:r>
      <w:r w:rsidR="003C2846" w:rsidRPr="00305B68">
        <w:rPr>
          <w:sz w:val="18"/>
          <w:szCs w:val="18"/>
        </w:rPr>
        <w:t xml:space="preserve">(valid) </w:t>
      </w:r>
      <w:r w:rsidRPr="00305B68">
        <w:rPr>
          <w:sz w:val="18"/>
          <w:szCs w:val="18"/>
        </w:rPr>
        <w:t>objective</w:t>
      </w:r>
      <w:r w:rsidR="00ED77FD" w:rsidRPr="000C2E2D">
        <w:rPr>
          <w:sz w:val="18"/>
          <w:szCs w:val="18"/>
        </w:rPr>
        <w:t xml:space="preserve"> (from both perspectives)</w:t>
      </w:r>
      <w:r w:rsidRPr="000C2E2D">
        <w:rPr>
          <w:sz w:val="18"/>
          <w:szCs w:val="18"/>
        </w:rPr>
        <w:t>; AND</w:t>
      </w:r>
    </w:p>
    <w:p w14:paraId="27B21CD6" w14:textId="77777777" w:rsidR="00FB5C79" w:rsidRPr="000C2E2D" w:rsidRDefault="00FB5C79" w:rsidP="003A3E97">
      <w:pPr>
        <w:numPr>
          <w:ilvl w:val="1"/>
          <w:numId w:val="27"/>
        </w:numPr>
        <w:spacing w:after="0" w:line="240" w:lineRule="auto"/>
        <w:rPr>
          <w:sz w:val="18"/>
          <w:szCs w:val="18"/>
        </w:rPr>
      </w:pPr>
      <w:r w:rsidRPr="000C2E2D">
        <w:rPr>
          <w:sz w:val="18"/>
          <w:szCs w:val="18"/>
        </w:rPr>
        <w:t>Gov’t action must be consistent with the Fiduciary Duty of the Crown:</w:t>
      </w:r>
      <w:r w:rsidR="00ED77FD" w:rsidRPr="000C2E2D">
        <w:rPr>
          <w:sz w:val="18"/>
          <w:szCs w:val="18"/>
        </w:rPr>
        <w:t xml:space="preserve"> (future generations need to be considered AND there must be a proportionality exercise)</w:t>
      </w:r>
    </w:p>
    <w:p w14:paraId="7708FB1B" w14:textId="77777777" w:rsidR="00FB5C79" w:rsidRPr="000C2E2D" w:rsidRDefault="00FB5C79" w:rsidP="003A3E97">
      <w:pPr>
        <w:numPr>
          <w:ilvl w:val="2"/>
          <w:numId w:val="27"/>
        </w:numPr>
        <w:spacing w:after="0" w:line="240" w:lineRule="auto"/>
        <w:rPr>
          <w:sz w:val="18"/>
          <w:szCs w:val="18"/>
        </w:rPr>
      </w:pPr>
      <w:r w:rsidRPr="000C2E2D">
        <w:rPr>
          <w:sz w:val="18"/>
          <w:szCs w:val="18"/>
        </w:rPr>
        <w:t>Must be necessary to achieve the government’s goal;</w:t>
      </w:r>
      <w:r w:rsidR="00ED77FD" w:rsidRPr="000C2E2D">
        <w:rPr>
          <w:sz w:val="18"/>
          <w:szCs w:val="18"/>
        </w:rPr>
        <w:t xml:space="preserve"> </w:t>
      </w:r>
    </w:p>
    <w:p w14:paraId="2E9631F2" w14:textId="77777777" w:rsidR="00FB5C79" w:rsidRPr="000C2E2D" w:rsidRDefault="00FB5C79" w:rsidP="003A3E97">
      <w:pPr>
        <w:numPr>
          <w:ilvl w:val="2"/>
          <w:numId w:val="27"/>
        </w:numPr>
        <w:spacing w:after="0" w:line="240" w:lineRule="auto"/>
        <w:rPr>
          <w:sz w:val="18"/>
          <w:szCs w:val="18"/>
        </w:rPr>
      </w:pPr>
      <w:r w:rsidRPr="000C2E2D">
        <w:rPr>
          <w:sz w:val="18"/>
          <w:szCs w:val="18"/>
        </w:rPr>
        <w:t>Minimal – don’t go further than necessary to get goal; AND</w:t>
      </w:r>
    </w:p>
    <w:p w14:paraId="5306E38F" w14:textId="77777777" w:rsidR="00FB5C79" w:rsidRPr="000C2E2D" w:rsidRDefault="00FB5C79" w:rsidP="003A3E97">
      <w:pPr>
        <w:numPr>
          <w:ilvl w:val="2"/>
          <w:numId w:val="27"/>
        </w:numPr>
        <w:spacing w:after="0" w:line="240" w:lineRule="auto"/>
        <w:rPr>
          <w:sz w:val="18"/>
          <w:szCs w:val="18"/>
        </w:rPr>
      </w:pPr>
      <w:r w:rsidRPr="000C2E2D">
        <w:rPr>
          <w:sz w:val="18"/>
          <w:szCs w:val="18"/>
        </w:rPr>
        <w:t xml:space="preserve">The benefits expected to flow from the Crown goal are not outweighed by adverse effects on the Aboriginal interest </w:t>
      </w:r>
    </w:p>
    <w:p w14:paraId="4A54CC33" w14:textId="77777777" w:rsidR="00FB5C79" w:rsidRPr="000C2E2D" w:rsidRDefault="00FB5C79" w:rsidP="003A3E97">
      <w:pPr>
        <w:numPr>
          <w:ilvl w:val="1"/>
          <w:numId w:val="27"/>
        </w:numPr>
        <w:spacing w:after="0" w:line="240" w:lineRule="auto"/>
        <w:rPr>
          <w:sz w:val="18"/>
          <w:szCs w:val="18"/>
        </w:rPr>
      </w:pPr>
      <w:r w:rsidRPr="000C2E2D">
        <w:rPr>
          <w:sz w:val="18"/>
          <w:szCs w:val="18"/>
        </w:rPr>
        <w:t>Provinces may justifiably infringe. Provincial laws of general application may apply to lands held under Aboriginal Title.</w:t>
      </w:r>
    </w:p>
    <w:p w14:paraId="322AA5E8" w14:textId="77777777" w:rsidR="00FB5C79" w:rsidRPr="000C2E2D" w:rsidRDefault="00FB5C79" w:rsidP="003A3E97">
      <w:pPr>
        <w:numPr>
          <w:ilvl w:val="0"/>
          <w:numId w:val="28"/>
        </w:numPr>
        <w:spacing w:after="0" w:line="240" w:lineRule="auto"/>
        <w:rPr>
          <w:sz w:val="18"/>
          <w:szCs w:val="18"/>
        </w:rPr>
      </w:pPr>
      <w:r w:rsidRPr="000C2E2D">
        <w:rPr>
          <w:sz w:val="18"/>
          <w:szCs w:val="18"/>
        </w:rPr>
        <w:lastRenderedPageBreak/>
        <w:t>Aboriginal Title is not limited to village sites, but may include: regular use of territories for hunting, fishing, trapping, and foraging. Not every “nomadic passage” is sufficient use to ground Aboriginal Title</w:t>
      </w:r>
    </w:p>
    <w:p w14:paraId="292B85E8" w14:textId="77777777" w:rsidR="00354241" w:rsidRPr="000C2E2D" w:rsidRDefault="00FB5C79" w:rsidP="00FB0ADB">
      <w:pPr>
        <w:spacing w:after="0" w:line="240" w:lineRule="auto"/>
        <w:rPr>
          <w:rFonts w:cs="Times New Roman"/>
          <w:sz w:val="18"/>
          <w:szCs w:val="18"/>
          <w:u w:val="single"/>
        </w:rPr>
      </w:pPr>
      <w:r w:rsidRPr="000C2E2D">
        <w:rPr>
          <w:sz w:val="18"/>
          <w:szCs w:val="18"/>
        </w:rPr>
        <w:t>Crown must get consent to use the land, unless they can justify the infringement</w:t>
      </w:r>
    </w:p>
    <w:p w14:paraId="05BCD9D8" w14:textId="77777777" w:rsidR="00FB0ADB" w:rsidRPr="000C2E2D" w:rsidRDefault="00FB0ADB" w:rsidP="00FB0ADB">
      <w:pPr>
        <w:spacing w:after="0" w:line="240" w:lineRule="auto"/>
        <w:rPr>
          <w:sz w:val="18"/>
          <w:szCs w:val="18"/>
          <w:u w:val="single"/>
        </w:rPr>
      </w:pPr>
      <w:r w:rsidRPr="000C2E2D">
        <w:rPr>
          <w:b/>
          <w:sz w:val="18"/>
          <w:szCs w:val="18"/>
        </w:rPr>
        <w:t>A:</w:t>
      </w:r>
      <w:r w:rsidRPr="000C2E2D">
        <w:rPr>
          <w:sz w:val="18"/>
          <w:szCs w:val="18"/>
        </w:rPr>
        <w:t xml:space="preserve"> Tsilhiqot’in Nation has Aboriginal Title</w:t>
      </w:r>
    </w:p>
    <w:p w14:paraId="38FDEEAA" w14:textId="77777777" w:rsidR="00FB0ADB" w:rsidRPr="000C2E2D" w:rsidRDefault="00FB0ADB" w:rsidP="00CE153A">
      <w:pPr>
        <w:spacing w:after="0"/>
        <w:rPr>
          <w:rFonts w:cs="Times New Roman"/>
          <w:sz w:val="18"/>
          <w:szCs w:val="18"/>
          <w:u w:val="single"/>
        </w:rPr>
      </w:pPr>
    </w:p>
    <w:p w14:paraId="00B9B645" w14:textId="77777777" w:rsidR="00354241" w:rsidRPr="000C2E2D" w:rsidRDefault="00354241" w:rsidP="00354241">
      <w:pPr>
        <w:spacing w:after="0"/>
        <w:jc w:val="center"/>
        <w:rPr>
          <w:rFonts w:cs="Times New Roman"/>
          <w:b/>
          <w:sz w:val="18"/>
          <w:szCs w:val="18"/>
        </w:rPr>
      </w:pPr>
      <w:r w:rsidRPr="000C2E2D">
        <w:rPr>
          <w:rFonts w:cs="Times New Roman"/>
          <w:b/>
          <w:sz w:val="18"/>
          <w:szCs w:val="18"/>
        </w:rPr>
        <w:t>Aboriginal Title: Provincial Laws, Inter-delegation</w:t>
      </w:r>
    </w:p>
    <w:p w14:paraId="6F92259E" w14:textId="77777777" w:rsidR="00322CC7" w:rsidRPr="003C2846" w:rsidRDefault="003C2846" w:rsidP="003A3E97">
      <w:pPr>
        <w:pStyle w:val="ListParagraph"/>
        <w:numPr>
          <w:ilvl w:val="0"/>
          <w:numId w:val="42"/>
        </w:numPr>
        <w:spacing w:after="0"/>
        <w:rPr>
          <w:rFonts w:cs="Times New Roman"/>
          <w:sz w:val="18"/>
          <w:szCs w:val="18"/>
        </w:rPr>
      </w:pPr>
      <w:r w:rsidRPr="003C2846">
        <w:rPr>
          <w:rFonts w:cs="Times New Roman"/>
          <w:sz w:val="18"/>
          <w:szCs w:val="18"/>
        </w:rPr>
        <w:t>At the time of assertion of European sovereignty</w:t>
      </w:r>
      <w:r w:rsidRPr="003C2846">
        <w:rPr>
          <w:rFonts w:cs="Times New Roman"/>
          <w:b/>
          <w:sz w:val="18"/>
          <w:szCs w:val="18"/>
        </w:rPr>
        <w:t>, the Crown acquired radical or underlying title to all the land in the province</w:t>
      </w:r>
      <w:r w:rsidRPr="003C2846">
        <w:rPr>
          <w:rFonts w:cs="Times New Roman"/>
          <w:sz w:val="18"/>
          <w:szCs w:val="18"/>
        </w:rPr>
        <w:t xml:space="preserve">. … The </w:t>
      </w:r>
      <w:r w:rsidRPr="003C2846">
        <w:rPr>
          <w:rFonts w:cs="Times New Roman"/>
          <w:b/>
          <w:sz w:val="18"/>
          <w:szCs w:val="18"/>
        </w:rPr>
        <w:t>doctrine of terra nullius</w:t>
      </w:r>
      <w:r w:rsidRPr="003C2846">
        <w:rPr>
          <w:rFonts w:cs="Times New Roman"/>
          <w:sz w:val="18"/>
          <w:szCs w:val="18"/>
        </w:rPr>
        <w:t xml:space="preserve"> (that no one owned the land prior to European assertion of sovereignty) </w:t>
      </w:r>
      <w:r w:rsidRPr="003C2846">
        <w:rPr>
          <w:rFonts w:cs="Times New Roman"/>
          <w:b/>
          <w:sz w:val="18"/>
          <w:szCs w:val="18"/>
        </w:rPr>
        <w:t>never applied in Canada</w:t>
      </w:r>
      <w:r w:rsidRPr="003C2846">
        <w:rPr>
          <w:rFonts w:cs="Times New Roman"/>
          <w:sz w:val="18"/>
          <w:szCs w:val="18"/>
        </w:rPr>
        <w:t>, as confirmed by the Royal Proclamation of 1763</w:t>
      </w:r>
    </w:p>
    <w:p w14:paraId="54BA1336" w14:textId="77777777" w:rsidR="00322CC7" w:rsidRPr="000C2E2D" w:rsidRDefault="00322CC7" w:rsidP="003A3E97">
      <w:pPr>
        <w:pStyle w:val="ListParagraph"/>
        <w:numPr>
          <w:ilvl w:val="0"/>
          <w:numId w:val="31"/>
        </w:numPr>
        <w:spacing w:after="0"/>
        <w:rPr>
          <w:rFonts w:eastAsia="PilGi"/>
          <w:color w:val="000000" w:themeColor="text1"/>
          <w:sz w:val="18"/>
          <w:szCs w:val="18"/>
        </w:rPr>
      </w:pPr>
      <w:r w:rsidRPr="000C2E2D">
        <w:rPr>
          <w:rFonts w:eastAsia="PilGi"/>
          <w:color w:val="000000" w:themeColor="text1"/>
          <w:sz w:val="18"/>
          <w:szCs w:val="18"/>
        </w:rPr>
        <w:t>Do provincial laws apply to Tsilqot’in territory?</w:t>
      </w:r>
    </w:p>
    <w:p w14:paraId="017FEAE5" w14:textId="77777777" w:rsidR="00322CC7" w:rsidRPr="000C2E2D" w:rsidRDefault="00322CC7" w:rsidP="003A3E97">
      <w:pPr>
        <w:pStyle w:val="ListParagraph"/>
        <w:numPr>
          <w:ilvl w:val="1"/>
          <w:numId w:val="31"/>
        </w:numPr>
        <w:spacing w:after="0"/>
        <w:rPr>
          <w:rFonts w:eastAsia="PilGi"/>
          <w:color w:val="000000" w:themeColor="text1"/>
          <w:sz w:val="18"/>
          <w:szCs w:val="18"/>
        </w:rPr>
      </w:pPr>
      <w:r w:rsidRPr="000C2E2D">
        <w:rPr>
          <w:rFonts w:eastAsia="PilGi"/>
          <w:color w:val="000000" w:themeColor="text1"/>
          <w:sz w:val="18"/>
          <w:szCs w:val="18"/>
        </w:rPr>
        <w:t>Pre-Tsilhqot’in Nation:</w:t>
      </w:r>
    </w:p>
    <w:p w14:paraId="2362F25D" w14:textId="77777777" w:rsidR="00322CC7" w:rsidRPr="000C2E2D" w:rsidRDefault="00322CC7" w:rsidP="003A3E97">
      <w:pPr>
        <w:pStyle w:val="ListParagraph"/>
        <w:numPr>
          <w:ilvl w:val="2"/>
          <w:numId w:val="31"/>
        </w:numPr>
        <w:spacing w:after="0"/>
        <w:rPr>
          <w:rFonts w:eastAsia="PilGi"/>
          <w:color w:val="000000" w:themeColor="text1"/>
          <w:sz w:val="18"/>
          <w:szCs w:val="18"/>
        </w:rPr>
      </w:pPr>
      <w:r w:rsidRPr="000C2E2D">
        <w:rPr>
          <w:rFonts w:eastAsia="PilGi"/>
          <w:color w:val="000000" w:themeColor="text1"/>
          <w:sz w:val="18"/>
          <w:szCs w:val="18"/>
        </w:rPr>
        <w:t>Interjurisdictional immunity used</w:t>
      </w:r>
    </w:p>
    <w:p w14:paraId="25F8A2D8" w14:textId="77777777" w:rsidR="00322CC7" w:rsidRPr="000C2E2D" w:rsidRDefault="00322CC7" w:rsidP="003A3E97">
      <w:pPr>
        <w:pStyle w:val="ListParagraph"/>
        <w:numPr>
          <w:ilvl w:val="3"/>
          <w:numId w:val="31"/>
        </w:numPr>
        <w:spacing w:after="0"/>
        <w:rPr>
          <w:rFonts w:eastAsia="PilGi"/>
          <w:color w:val="000000" w:themeColor="text1"/>
          <w:sz w:val="18"/>
          <w:szCs w:val="18"/>
        </w:rPr>
      </w:pPr>
      <w:r w:rsidRPr="000C2E2D">
        <w:rPr>
          <w:rFonts w:eastAsia="PilGi"/>
          <w:color w:val="000000" w:themeColor="text1"/>
          <w:sz w:val="18"/>
          <w:szCs w:val="18"/>
        </w:rPr>
        <w:t>Provincial laws of “general application” could apply</w:t>
      </w:r>
    </w:p>
    <w:p w14:paraId="4E8BFB44" w14:textId="77777777" w:rsidR="00322CC7" w:rsidRPr="000C2E2D" w:rsidRDefault="00322CC7" w:rsidP="003A3E97">
      <w:pPr>
        <w:pStyle w:val="ListParagraph"/>
        <w:numPr>
          <w:ilvl w:val="2"/>
          <w:numId w:val="31"/>
        </w:numPr>
        <w:spacing w:after="0"/>
        <w:rPr>
          <w:rFonts w:eastAsia="PilGi"/>
          <w:color w:val="000000" w:themeColor="text1"/>
          <w:sz w:val="18"/>
          <w:szCs w:val="18"/>
        </w:rPr>
      </w:pPr>
      <w:r w:rsidRPr="000C2E2D">
        <w:rPr>
          <w:rFonts w:eastAsia="PilGi"/>
          <w:color w:val="000000" w:themeColor="text1"/>
          <w:sz w:val="18"/>
          <w:szCs w:val="18"/>
        </w:rPr>
        <w:t>Provincial laws that went to the “core of Indianness” (ie. The core of fed jurisdiction in s 91(24)) could not apply.</w:t>
      </w:r>
    </w:p>
    <w:p w14:paraId="6B334A23" w14:textId="77777777" w:rsidR="00322CC7" w:rsidRPr="000C2E2D" w:rsidRDefault="00322CC7" w:rsidP="003A3E97">
      <w:pPr>
        <w:pStyle w:val="ListParagraph"/>
        <w:numPr>
          <w:ilvl w:val="3"/>
          <w:numId w:val="31"/>
        </w:numPr>
        <w:spacing w:after="0"/>
        <w:rPr>
          <w:rFonts w:eastAsia="PilGi"/>
          <w:color w:val="000000" w:themeColor="text1"/>
          <w:sz w:val="18"/>
          <w:szCs w:val="18"/>
        </w:rPr>
      </w:pPr>
      <w:r w:rsidRPr="000C2E2D">
        <w:rPr>
          <w:rFonts w:eastAsia="PilGi"/>
          <w:color w:val="000000" w:themeColor="text1"/>
          <w:sz w:val="18"/>
          <w:szCs w:val="18"/>
        </w:rPr>
        <w:t>Delgamuukw – included s 35 protected rights</w:t>
      </w:r>
    </w:p>
    <w:p w14:paraId="29B00E90" w14:textId="77777777" w:rsidR="00322CC7" w:rsidRPr="000605B2" w:rsidRDefault="00322CC7" w:rsidP="004D018B">
      <w:pPr>
        <w:pStyle w:val="ListParagraph"/>
        <w:numPr>
          <w:ilvl w:val="1"/>
          <w:numId w:val="31"/>
        </w:numPr>
        <w:spacing w:after="0" w:line="240" w:lineRule="auto"/>
        <w:rPr>
          <w:rFonts w:eastAsia="PilGi"/>
          <w:color w:val="000000" w:themeColor="text1"/>
          <w:sz w:val="18"/>
          <w:szCs w:val="18"/>
        </w:rPr>
      </w:pPr>
      <w:r w:rsidRPr="000605B2">
        <w:rPr>
          <w:rFonts w:eastAsia="PilGi"/>
          <w:color w:val="000000" w:themeColor="text1"/>
          <w:sz w:val="18"/>
          <w:szCs w:val="18"/>
        </w:rPr>
        <w:t>Provincial laws may apply</w:t>
      </w:r>
      <w:r w:rsidR="000605B2" w:rsidRPr="000605B2">
        <w:rPr>
          <w:rFonts w:eastAsia="PilGi"/>
          <w:color w:val="000000" w:themeColor="text1"/>
          <w:sz w:val="18"/>
          <w:szCs w:val="18"/>
        </w:rPr>
        <w:t>.</w:t>
      </w:r>
      <w:r w:rsidR="000605B2">
        <w:rPr>
          <w:rFonts w:eastAsia="PilGi"/>
          <w:color w:val="000000" w:themeColor="text1"/>
          <w:sz w:val="18"/>
          <w:szCs w:val="18"/>
        </w:rPr>
        <w:t xml:space="preserve"> </w:t>
      </w:r>
      <w:r w:rsidRPr="000605B2">
        <w:rPr>
          <w:rFonts w:eastAsia="PilGi"/>
          <w:color w:val="000000" w:themeColor="text1"/>
          <w:sz w:val="18"/>
          <w:szCs w:val="18"/>
        </w:rPr>
        <w:t>Sparrow justified infringement test determines whether they apply</w:t>
      </w:r>
    </w:p>
    <w:p w14:paraId="622B68E0" w14:textId="77777777" w:rsidR="00322CC7" w:rsidRPr="000C2E2D" w:rsidRDefault="00322CC7" w:rsidP="003A3E97">
      <w:pPr>
        <w:pStyle w:val="ListParagraph"/>
        <w:numPr>
          <w:ilvl w:val="0"/>
          <w:numId w:val="31"/>
        </w:numPr>
        <w:rPr>
          <w:rFonts w:eastAsia="PilGi"/>
          <w:color w:val="000000" w:themeColor="text1"/>
          <w:sz w:val="18"/>
          <w:szCs w:val="18"/>
        </w:rPr>
      </w:pPr>
      <w:r w:rsidRPr="000C2E2D">
        <w:rPr>
          <w:rFonts w:eastAsia="PilGi"/>
          <w:color w:val="000000" w:themeColor="text1"/>
          <w:sz w:val="18"/>
          <w:szCs w:val="18"/>
        </w:rPr>
        <w:t>Does the BC Forest Act apply to lands where Tsilhqot’in have established Aboriginal Title?</w:t>
      </w:r>
    </w:p>
    <w:p w14:paraId="36634CEA" w14:textId="77777777" w:rsidR="000605B2" w:rsidRDefault="00322CC7" w:rsidP="000605B2">
      <w:pPr>
        <w:pStyle w:val="ListParagraph"/>
        <w:numPr>
          <w:ilvl w:val="1"/>
          <w:numId w:val="31"/>
        </w:numPr>
        <w:rPr>
          <w:rFonts w:eastAsia="PilGi"/>
          <w:color w:val="000000" w:themeColor="text1"/>
          <w:sz w:val="18"/>
          <w:szCs w:val="18"/>
        </w:rPr>
      </w:pPr>
      <w:r w:rsidRPr="000C2E2D">
        <w:rPr>
          <w:rFonts w:eastAsia="PilGi"/>
          <w:color w:val="000000" w:themeColor="text1"/>
          <w:sz w:val="18"/>
          <w:szCs w:val="18"/>
        </w:rPr>
        <w:t>The court says the forest act can apply but the application is subject to limits imposed by section 35 and the justified infringement test from Sparrow</w:t>
      </w:r>
    </w:p>
    <w:p w14:paraId="1A8A8A4C" w14:textId="77777777" w:rsidR="000605B2" w:rsidRDefault="00322CC7" w:rsidP="000605B2">
      <w:pPr>
        <w:pStyle w:val="ListParagraph"/>
        <w:numPr>
          <w:ilvl w:val="1"/>
          <w:numId w:val="31"/>
        </w:numPr>
        <w:rPr>
          <w:rFonts w:eastAsia="PilGi"/>
          <w:color w:val="000000" w:themeColor="text1"/>
          <w:sz w:val="18"/>
          <w:szCs w:val="18"/>
        </w:rPr>
      </w:pPr>
      <w:r w:rsidRPr="000605B2">
        <w:rPr>
          <w:rFonts w:eastAsia="PilGi"/>
          <w:color w:val="000000" w:themeColor="text1"/>
          <w:sz w:val="18"/>
          <w:szCs w:val="18"/>
        </w:rPr>
        <w:t xml:space="preserve">Interjurisdictional immunity (IJI): </w:t>
      </w:r>
    </w:p>
    <w:p w14:paraId="4FE83E8E" w14:textId="77777777" w:rsidR="000605B2" w:rsidRDefault="00322CC7" w:rsidP="000605B2">
      <w:pPr>
        <w:pStyle w:val="ListParagraph"/>
        <w:numPr>
          <w:ilvl w:val="2"/>
          <w:numId w:val="31"/>
        </w:numPr>
        <w:rPr>
          <w:rFonts w:eastAsia="PilGi"/>
          <w:color w:val="000000" w:themeColor="text1"/>
          <w:sz w:val="18"/>
          <w:szCs w:val="18"/>
        </w:rPr>
      </w:pPr>
      <w:r w:rsidRPr="000605B2">
        <w:rPr>
          <w:rFonts w:eastAsia="PilGi"/>
          <w:color w:val="000000" w:themeColor="text1"/>
          <w:sz w:val="18"/>
          <w:szCs w:val="18"/>
        </w:rPr>
        <w:t>The court tells us there are two reasons: consistency and concern with creating a legislative</w:t>
      </w:r>
      <w:r w:rsidR="009066D8" w:rsidRPr="000605B2">
        <w:rPr>
          <w:rFonts w:eastAsia="PilGi"/>
          <w:color w:val="000000" w:themeColor="text1"/>
          <w:sz w:val="18"/>
          <w:szCs w:val="18"/>
        </w:rPr>
        <w:t xml:space="preserve"> vacuum w</w:t>
      </w:r>
      <w:r w:rsidR="000605B2">
        <w:rPr>
          <w:rFonts w:eastAsia="PilGi"/>
          <w:color w:val="000000" w:themeColor="text1"/>
          <w:sz w:val="18"/>
          <w:szCs w:val="18"/>
        </w:rPr>
        <w:t>h</w:t>
      </w:r>
      <w:r w:rsidR="009066D8" w:rsidRPr="000605B2">
        <w:rPr>
          <w:rFonts w:eastAsia="PilGi"/>
          <w:color w:val="000000" w:themeColor="text1"/>
          <w:sz w:val="18"/>
          <w:szCs w:val="18"/>
        </w:rPr>
        <w:t>ere there’s no federal forestry regulations and provincial laws don’t apply there</w:t>
      </w:r>
      <w:r w:rsidRPr="000605B2">
        <w:rPr>
          <w:rFonts w:eastAsia="PilGi"/>
          <w:color w:val="000000" w:themeColor="text1"/>
          <w:sz w:val="18"/>
          <w:szCs w:val="18"/>
        </w:rPr>
        <w:t>.</w:t>
      </w:r>
    </w:p>
    <w:p w14:paraId="1BB4A93A" w14:textId="77777777" w:rsidR="000605B2" w:rsidRDefault="00B341AD" w:rsidP="000605B2">
      <w:pPr>
        <w:pStyle w:val="ListParagraph"/>
        <w:numPr>
          <w:ilvl w:val="2"/>
          <w:numId w:val="31"/>
        </w:numPr>
        <w:rPr>
          <w:rFonts w:eastAsia="PilGi"/>
          <w:color w:val="000000" w:themeColor="text1"/>
          <w:sz w:val="18"/>
          <w:szCs w:val="18"/>
        </w:rPr>
      </w:pPr>
      <w:r w:rsidRPr="000605B2">
        <w:rPr>
          <w:rFonts w:eastAsia="PilGi"/>
          <w:color w:val="000000" w:themeColor="text1"/>
          <w:sz w:val="18"/>
          <w:szCs w:val="18"/>
        </w:rPr>
        <w:t>They don’t want no provincial forestry laws to apply to the land and also no federal law (legal vacuum)</w:t>
      </w:r>
    </w:p>
    <w:p w14:paraId="7CCCCF2A" w14:textId="77777777" w:rsidR="00322CC7" w:rsidRPr="000C2E2D" w:rsidRDefault="000605B2" w:rsidP="003A3E97">
      <w:pPr>
        <w:pStyle w:val="ListParagraph"/>
        <w:numPr>
          <w:ilvl w:val="0"/>
          <w:numId w:val="33"/>
        </w:numPr>
        <w:rPr>
          <w:rFonts w:eastAsia="PilGi"/>
          <w:color w:val="000000" w:themeColor="text1"/>
          <w:sz w:val="18"/>
          <w:szCs w:val="18"/>
        </w:rPr>
      </w:pPr>
      <w:r>
        <w:rPr>
          <w:rFonts w:eastAsia="PilGi"/>
          <w:color w:val="000000" w:themeColor="text1"/>
          <w:sz w:val="18"/>
          <w:szCs w:val="18"/>
        </w:rPr>
        <w:t>G</w:t>
      </w:r>
      <w:r w:rsidR="00322CC7" w:rsidRPr="000C2E2D">
        <w:rPr>
          <w:rFonts w:eastAsia="PilGi"/>
          <w:color w:val="000000" w:themeColor="text1"/>
          <w:sz w:val="18"/>
          <w:szCs w:val="18"/>
        </w:rPr>
        <w:t>eneral regulatory scheme</w:t>
      </w:r>
      <w:r>
        <w:rPr>
          <w:rFonts w:eastAsia="PilGi"/>
          <w:color w:val="000000" w:themeColor="text1"/>
          <w:sz w:val="18"/>
          <w:szCs w:val="18"/>
        </w:rPr>
        <w:t>s</w:t>
      </w:r>
      <w:r w:rsidR="00322CC7" w:rsidRPr="000C2E2D">
        <w:rPr>
          <w:rFonts w:eastAsia="PilGi"/>
          <w:color w:val="000000" w:themeColor="text1"/>
          <w:sz w:val="18"/>
          <w:szCs w:val="18"/>
        </w:rPr>
        <w:t xml:space="preserve"> that migh</w:t>
      </w:r>
      <w:r>
        <w:rPr>
          <w:rFonts w:eastAsia="PilGi"/>
          <w:color w:val="000000" w:themeColor="text1"/>
          <w:sz w:val="18"/>
          <w:szCs w:val="18"/>
        </w:rPr>
        <w:t>t not infringe aboriginal title:</w:t>
      </w:r>
      <w:r w:rsidR="00322CC7" w:rsidRPr="000C2E2D">
        <w:rPr>
          <w:rFonts w:eastAsia="PilGi"/>
          <w:color w:val="000000" w:themeColor="text1"/>
          <w:sz w:val="18"/>
          <w:szCs w:val="18"/>
        </w:rPr>
        <w:t xml:space="preserve"> </w:t>
      </w:r>
    </w:p>
    <w:p w14:paraId="583467D5" w14:textId="77777777" w:rsidR="00354241" w:rsidRDefault="00322CC7" w:rsidP="003A3E97">
      <w:pPr>
        <w:pStyle w:val="ListParagraph"/>
        <w:numPr>
          <w:ilvl w:val="1"/>
          <w:numId w:val="33"/>
        </w:numPr>
        <w:rPr>
          <w:rFonts w:eastAsia="PilGi"/>
          <w:color w:val="000000" w:themeColor="text1"/>
          <w:sz w:val="18"/>
          <w:szCs w:val="18"/>
        </w:rPr>
      </w:pPr>
      <w:r w:rsidRPr="000C2E2D">
        <w:rPr>
          <w:rFonts w:eastAsia="PilGi"/>
          <w:color w:val="000000" w:themeColor="text1"/>
          <w:sz w:val="18"/>
          <w:szCs w:val="18"/>
        </w:rPr>
        <w:t>Pest invasions including mountain pine beetle control as a general regulatory scheme that would not infringe Aboriginal title at all. Because it would not impose unreasonable limitations, undue hardship, or deny the rights holders their preferred means of exercising their rights.</w:t>
      </w:r>
    </w:p>
    <w:p w14:paraId="6D802DAB" w14:textId="77777777" w:rsidR="003C2846" w:rsidRPr="009A5C36" w:rsidRDefault="003C2846" w:rsidP="009A5C36">
      <w:pPr>
        <w:pStyle w:val="ListParagraph"/>
        <w:numPr>
          <w:ilvl w:val="0"/>
          <w:numId w:val="33"/>
        </w:numPr>
        <w:rPr>
          <w:rFonts w:eastAsia="PilGi"/>
          <w:color w:val="000000" w:themeColor="text1"/>
          <w:sz w:val="18"/>
          <w:szCs w:val="18"/>
        </w:rPr>
      </w:pPr>
      <w:r w:rsidRPr="009A5C36">
        <w:rPr>
          <w:rFonts w:eastAsia="PilGi"/>
          <w:color w:val="000000" w:themeColor="text1"/>
          <w:sz w:val="18"/>
          <w:szCs w:val="18"/>
          <w:u w:val="single"/>
        </w:rPr>
        <w:t>Take-Away Points</w:t>
      </w:r>
      <w:r w:rsidRPr="003C2846">
        <w:rPr>
          <w:rFonts w:eastAsia="PilGi"/>
          <w:color w:val="000000" w:themeColor="text1"/>
          <w:sz w:val="18"/>
          <w:szCs w:val="18"/>
        </w:rPr>
        <w:t>:</w:t>
      </w:r>
      <w:r w:rsidR="009A5C36">
        <w:rPr>
          <w:rFonts w:eastAsia="PilGi"/>
          <w:color w:val="000000" w:themeColor="text1"/>
          <w:sz w:val="18"/>
          <w:szCs w:val="18"/>
        </w:rPr>
        <w:t xml:space="preserve"> </w:t>
      </w:r>
      <w:r w:rsidRPr="009A5C36">
        <w:rPr>
          <w:rFonts w:eastAsia="PilGi"/>
          <w:color w:val="000000" w:themeColor="text1"/>
          <w:sz w:val="18"/>
          <w:szCs w:val="18"/>
        </w:rPr>
        <w:t>Provincial laws may apply</w:t>
      </w:r>
      <w:r w:rsidR="000605B2" w:rsidRPr="009A5C36">
        <w:rPr>
          <w:rFonts w:eastAsia="PilGi"/>
          <w:color w:val="000000" w:themeColor="text1"/>
          <w:sz w:val="18"/>
          <w:szCs w:val="18"/>
        </w:rPr>
        <w:t>.</w:t>
      </w:r>
      <w:r w:rsidRPr="009A5C36">
        <w:rPr>
          <w:rFonts w:eastAsia="PilGi"/>
          <w:color w:val="000000" w:themeColor="text1"/>
          <w:sz w:val="18"/>
          <w:szCs w:val="18"/>
        </w:rPr>
        <w:t xml:space="preserve"> Sparrow</w:t>
      </w:r>
      <w:r w:rsidR="000605B2" w:rsidRPr="009A5C36">
        <w:rPr>
          <w:rFonts w:eastAsia="PilGi"/>
          <w:color w:val="000000" w:themeColor="text1"/>
          <w:sz w:val="18"/>
          <w:szCs w:val="18"/>
        </w:rPr>
        <w:t>’s</w:t>
      </w:r>
      <w:r w:rsidRPr="009A5C36">
        <w:rPr>
          <w:rFonts w:eastAsia="PilGi"/>
          <w:color w:val="000000" w:themeColor="text1"/>
          <w:sz w:val="18"/>
          <w:szCs w:val="18"/>
        </w:rPr>
        <w:t xml:space="preserve"> justified infringement test determines whether they apply</w:t>
      </w:r>
      <w:r w:rsidR="000605B2" w:rsidRPr="009A5C36">
        <w:rPr>
          <w:rFonts w:eastAsia="PilGi"/>
          <w:color w:val="000000" w:themeColor="text1"/>
          <w:sz w:val="18"/>
          <w:szCs w:val="18"/>
        </w:rPr>
        <w:t>.</w:t>
      </w:r>
    </w:p>
    <w:p w14:paraId="6964EA69" w14:textId="77777777" w:rsidR="00354241" w:rsidRPr="000C2E2D" w:rsidRDefault="00354241" w:rsidP="00CE153A">
      <w:pPr>
        <w:spacing w:after="0"/>
        <w:rPr>
          <w:rFonts w:cs="Times New Roman"/>
          <w:sz w:val="18"/>
          <w:szCs w:val="18"/>
          <w:u w:val="single"/>
        </w:rPr>
      </w:pPr>
      <w:r w:rsidRPr="000C2E2D">
        <w:rPr>
          <w:rFonts w:cs="Times New Roman"/>
          <w:sz w:val="18"/>
          <w:szCs w:val="18"/>
          <w:u w:val="single"/>
        </w:rPr>
        <w:t xml:space="preserve">Napoleon, Aboriginal Title from a Tsilhqot’in Legal Perspective  </w:t>
      </w:r>
    </w:p>
    <w:p w14:paraId="5F81B08F" w14:textId="77777777" w:rsidR="00322CC7" w:rsidRPr="000C2E2D" w:rsidRDefault="00322CC7" w:rsidP="003A3E97">
      <w:pPr>
        <w:pStyle w:val="ListParagraph"/>
        <w:numPr>
          <w:ilvl w:val="0"/>
          <w:numId w:val="33"/>
        </w:numPr>
        <w:rPr>
          <w:rFonts w:eastAsia="PilGi"/>
          <w:color w:val="000000" w:themeColor="text1"/>
          <w:sz w:val="18"/>
          <w:szCs w:val="18"/>
        </w:rPr>
      </w:pPr>
      <w:r w:rsidRPr="000C2E2D">
        <w:rPr>
          <w:rFonts w:eastAsia="PilGi"/>
          <w:color w:val="000000" w:themeColor="text1"/>
          <w:sz w:val="18"/>
          <w:szCs w:val="18"/>
        </w:rPr>
        <w:t>Interjurisdictional immunity should not be used to resolve disputes like this. We should be looking at the sparrow justified infringement test. What should be asked is whether the application of laws infringes that title and whether the infringement is justified.</w:t>
      </w:r>
    </w:p>
    <w:p w14:paraId="0D5F45CE" w14:textId="77777777" w:rsidR="00322CC7" w:rsidRPr="000C2E2D" w:rsidRDefault="00322CC7" w:rsidP="003A3E97">
      <w:pPr>
        <w:pStyle w:val="ListParagraph"/>
        <w:numPr>
          <w:ilvl w:val="0"/>
          <w:numId w:val="33"/>
        </w:numPr>
        <w:rPr>
          <w:rFonts w:eastAsia="PilGi"/>
          <w:color w:val="000000" w:themeColor="text1"/>
          <w:sz w:val="18"/>
          <w:szCs w:val="18"/>
        </w:rPr>
      </w:pPr>
      <w:r w:rsidRPr="000C2E2D">
        <w:rPr>
          <w:rFonts w:eastAsia="PilGi"/>
          <w:color w:val="000000" w:themeColor="text1"/>
          <w:sz w:val="18"/>
          <w:szCs w:val="18"/>
        </w:rPr>
        <w:t>Tsihlqot’in society has five authoritative decision-making groups: individuals, family members, chiefs/leaders, elders/medicine people and community.</w:t>
      </w:r>
    </w:p>
    <w:p w14:paraId="1B0599E0" w14:textId="77777777" w:rsidR="00322CC7" w:rsidRPr="000C2E2D" w:rsidRDefault="00322CC7" w:rsidP="003A3E97">
      <w:pPr>
        <w:pStyle w:val="ListParagraph"/>
        <w:numPr>
          <w:ilvl w:val="0"/>
          <w:numId w:val="33"/>
        </w:numPr>
        <w:rPr>
          <w:rFonts w:eastAsia="PilGi"/>
          <w:color w:val="000000" w:themeColor="text1"/>
          <w:sz w:val="18"/>
          <w:szCs w:val="18"/>
        </w:rPr>
      </w:pPr>
      <w:r w:rsidRPr="000C2E2D">
        <w:rPr>
          <w:rFonts w:eastAsia="PilGi"/>
          <w:color w:val="000000" w:themeColor="text1"/>
          <w:sz w:val="18"/>
          <w:szCs w:val="18"/>
        </w:rPr>
        <w:t>Principles that most directly relate to the question of consultation and consent are: 1) protecting both individual and community safety. 2) Proportionality. 3) Acknowledging and taking responsibility.</w:t>
      </w:r>
    </w:p>
    <w:p w14:paraId="40ECD608" w14:textId="77777777" w:rsidR="00A92454" w:rsidRPr="000C2E2D" w:rsidRDefault="00A92454" w:rsidP="00CE153A">
      <w:pPr>
        <w:spacing w:after="0"/>
        <w:rPr>
          <w:rFonts w:cs="Times New Roman"/>
          <w:sz w:val="18"/>
          <w:szCs w:val="18"/>
          <w:u w:val="single"/>
        </w:rPr>
      </w:pPr>
    </w:p>
    <w:p w14:paraId="58DBB876" w14:textId="77777777" w:rsidR="00A92454" w:rsidRPr="000C2E2D" w:rsidRDefault="00A92454" w:rsidP="00A92454">
      <w:pPr>
        <w:spacing w:after="0"/>
        <w:jc w:val="center"/>
        <w:rPr>
          <w:rFonts w:cs="Times New Roman"/>
          <w:b/>
          <w:sz w:val="18"/>
          <w:szCs w:val="18"/>
        </w:rPr>
      </w:pPr>
      <w:r w:rsidRPr="000C2E2D">
        <w:rPr>
          <w:rFonts w:cs="Times New Roman"/>
          <w:b/>
          <w:sz w:val="18"/>
          <w:szCs w:val="18"/>
        </w:rPr>
        <w:t>Treaties and Treaty Interpretation</w:t>
      </w:r>
    </w:p>
    <w:p w14:paraId="0040729E" w14:textId="77777777" w:rsidR="000C2E2D" w:rsidRPr="000C2E2D" w:rsidRDefault="000C2E2D" w:rsidP="003A3E97">
      <w:pPr>
        <w:pStyle w:val="ListParagraph"/>
        <w:numPr>
          <w:ilvl w:val="0"/>
          <w:numId w:val="35"/>
        </w:numPr>
        <w:spacing w:after="0"/>
        <w:rPr>
          <w:rFonts w:cs="Times New Roman"/>
          <w:sz w:val="18"/>
          <w:szCs w:val="18"/>
          <w:u w:val="single"/>
        </w:rPr>
      </w:pPr>
      <w:r>
        <w:rPr>
          <w:rFonts w:cs="Times New Roman"/>
          <w:sz w:val="18"/>
          <w:szCs w:val="18"/>
        </w:rPr>
        <w:t>Treaties as constitutional documents (</w:t>
      </w:r>
      <w:r w:rsidRPr="000C2E2D">
        <w:rPr>
          <w:rFonts w:cs="Times New Roman"/>
          <w:sz w:val="18"/>
          <w:szCs w:val="18"/>
        </w:rPr>
        <w:t>Grammond</w:t>
      </w:r>
      <w:r>
        <w:rPr>
          <w:rFonts w:cs="Times New Roman"/>
          <w:sz w:val="18"/>
          <w:szCs w:val="18"/>
        </w:rPr>
        <w:t>)</w:t>
      </w:r>
    </w:p>
    <w:p w14:paraId="4379D284" w14:textId="77777777" w:rsidR="000C2E2D" w:rsidRPr="00D242AE" w:rsidRDefault="0033071C" w:rsidP="003A3E97">
      <w:pPr>
        <w:pStyle w:val="ListParagraph"/>
        <w:numPr>
          <w:ilvl w:val="1"/>
          <w:numId w:val="35"/>
        </w:numPr>
        <w:spacing w:after="0"/>
        <w:rPr>
          <w:rFonts w:cs="Times New Roman"/>
          <w:sz w:val="18"/>
          <w:szCs w:val="18"/>
          <w:u w:val="single"/>
        </w:rPr>
      </w:pPr>
      <w:r>
        <w:rPr>
          <w:rFonts w:cs="Times New Roman"/>
          <w:sz w:val="18"/>
          <w:szCs w:val="18"/>
        </w:rPr>
        <w:t>S 35</w:t>
      </w:r>
      <w:r w:rsidR="002E76CF">
        <w:rPr>
          <w:rFonts w:cs="Times New Roman"/>
          <w:sz w:val="18"/>
          <w:szCs w:val="18"/>
        </w:rPr>
        <w:t>(3) for greater certainty, in subsection (1) “treaty rights” includes rights that now exist by way of land claims agreements or may be so acquired</w:t>
      </w:r>
    </w:p>
    <w:p w14:paraId="338DF7DC" w14:textId="77777777" w:rsidR="00D242AE" w:rsidRPr="00D242AE" w:rsidRDefault="00D242AE" w:rsidP="003A3E97">
      <w:pPr>
        <w:pStyle w:val="ListParagraph"/>
        <w:numPr>
          <w:ilvl w:val="1"/>
          <w:numId w:val="35"/>
        </w:numPr>
        <w:spacing w:after="0"/>
        <w:rPr>
          <w:rFonts w:cs="Times New Roman"/>
          <w:sz w:val="18"/>
          <w:szCs w:val="18"/>
          <w:u w:val="single"/>
        </w:rPr>
      </w:pPr>
      <w:r>
        <w:rPr>
          <w:rFonts w:cs="Times New Roman"/>
          <w:sz w:val="18"/>
          <w:szCs w:val="18"/>
        </w:rPr>
        <w:t>They are long term between nations co-existing in one state</w:t>
      </w:r>
    </w:p>
    <w:p w14:paraId="686A75FB" w14:textId="77777777" w:rsidR="00D242AE" w:rsidRPr="00D242AE" w:rsidRDefault="00D242AE" w:rsidP="003A3E97">
      <w:pPr>
        <w:pStyle w:val="ListParagraph"/>
        <w:numPr>
          <w:ilvl w:val="1"/>
          <w:numId w:val="35"/>
        </w:numPr>
        <w:spacing w:after="0"/>
        <w:rPr>
          <w:rFonts w:cs="Times New Roman"/>
          <w:sz w:val="18"/>
          <w:szCs w:val="18"/>
          <w:u w:val="single"/>
        </w:rPr>
      </w:pPr>
      <w:r>
        <w:rPr>
          <w:rFonts w:cs="Times New Roman"/>
          <w:sz w:val="18"/>
          <w:szCs w:val="18"/>
        </w:rPr>
        <w:t xml:space="preserve">Renewed regularly </w:t>
      </w:r>
    </w:p>
    <w:p w14:paraId="573D0DD3" w14:textId="77777777" w:rsidR="00D242AE" w:rsidRPr="001015CF" w:rsidRDefault="00D242AE" w:rsidP="003A3E97">
      <w:pPr>
        <w:pStyle w:val="ListParagraph"/>
        <w:numPr>
          <w:ilvl w:val="1"/>
          <w:numId w:val="35"/>
        </w:numPr>
        <w:spacing w:after="0"/>
        <w:rPr>
          <w:rFonts w:cs="Times New Roman"/>
          <w:sz w:val="18"/>
          <w:szCs w:val="18"/>
          <w:u w:val="single"/>
        </w:rPr>
      </w:pPr>
      <w:r>
        <w:rPr>
          <w:rFonts w:cs="Times New Roman"/>
          <w:sz w:val="18"/>
          <w:szCs w:val="18"/>
        </w:rPr>
        <w:t xml:space="preserve">Originalist or evolutionary approach? </w:t>
      </w:r>
    </w:p>
    <w:p w14:paraId="5C484A37" w14:textId="77777777" w:rsidR="001015CF" w:rsidRPr="008C554B" w:rsidRDefault="001015CF" w:rsidP="003A3E97">
      <w:pPr>
        <w:pStyle w:val="ListParagraph"/>
        <w:numPr>
          <w:ilvl w:val="1"/>
          <w:numId w:val="35"/>
        </w:numPr>
        <w:spacing w:after="0"/>
        <w:rPr>
          <w:rFonts w:cs="Times New Roman"/>
          <w:sz w:val="18"/>
          <w:szCs w:val="18"/>
          <w:u w:val="single"/>
        </w:rPr>
      </w:pPr>
      <w:r>
        <w:rPr>
          <w:rFonts w:cs="Times New Roman"/>
          <w:sz w:val="18"/>
          <w:szCs w:val="18"/>
        </w:rPr>
        <w:t>Interpretive principals are used to understand treaties</w:t>
      </w:r>
    </w:p>
    <w:p w14:paraId="5C5415C4" w14:textId="77777777" w:rsidR="008C554B" w:rsidRPr="008C554B" w:rsidRDefault="008C554B" w:rsidP="003A3E97">
      <w:pPr>
        <w:pStyle w:val="ListParagraph"/>
        <w:numPr>
          <w:ilvl w:val="1"/>
          <w:numId w:val="35"/>
        </w:numPr>
        <w:spacing w:after="0"/>
        <w:rPr>
          <w:rFonts w:cs="Times New Roman"/>
          <w:sz w:val="18"/>
          <w:szCs w:val="18"/>
          <w:u w:val="single"/>
        </w:rPr>
      </w:pPr>
      <w:r>
        <w:rPr>
          <w:rFonts w:cs="Times New Roman"/>
          <w:sz w:val="18"/>
          <w:szCs w:val="18"/>
        </w:rPr>
        <w:t>Categorizing types of treaties:</w:t>
      </w:r>
    </w:p>
    <w:p w14:paraId="20D3EEB9" w14:textId="77777777" w:rsidR="008C554B" w:rsidRPr="008C554B" w:rsidRDefault="008C554B" w:rsidP="003A3E97">
      <w:pPr>
        <w:pStyle w:val="ListParagraph"/>
        <w:numPr>
          <w:ilvl w:val="2"/>
          <w:numId w:val="35"/>
        </w:numPr>
        <w:spacing w:after="0"/>
        <w:rPr>
          <w:rFonts w:cs="Times New Roman"/>
          <w:sz w:val="18"/>
          <w:szCs w:val="18"/>
          <w:u w:val="single"/>
        </w:rPr>
      </w:pPr>
      <w:r>
        <w:rPr>
          <w:rFonts w:cs="Times New Roman"/>
          <w:sz w:val="18"/>
          <w:szCs w:val="18"/>
        </w:rPr>
        <w:t>1) Peace and Friendship Treaties</w:t>
      </w:r>
    </w:p>
    <w:p w14:paraId="7D7A05F8" w14:textId="77777777" w:rsidR="008C554B" w:rsidRPr="008C554B" w:rsidRDefault="008C554B" w:rsidP="003A3E97">
      <w:pPr>
        <w:pStyle w:val="ListParagraph"/>
        <w:numPr>
          <w:ilvl w:val="3"/>
          <w:numId w:val="35"/>
        </w:numPr>
        <w:spacing w:after="0"/>
        <w:rPr>
          <w:rFonts w:cs="Times New Roman"/>
          <w:sz w:val="18"/>
          <w:szCs w:val="18"/>
          <w:u w:val="single"/>
        </w:rPr>
      </w:pPr>
      <w:r>
        <w:rPr>
          <w:rFonts w:cs="Times New Roman"/>
          <w:sz w:val="18"/>
          <w:szCs w:val="18"/>
        </w:rPr>
        <w:t>early 1600’s to middle 1800’s</w:t>
      </w:r>
    </w:p>
    <w:p w14:paraId="4D440855" w14:textId="77777777" w:rsidR="008C554B" w:rsidRPr="008C554B" w:rsidRDefault="008C554B" w:rsidP="003A3E97">
      <w:pPr>
        <w:pStyle w:val="ListParagraph"/>
        <w:numPr>
          <w:ilvl w:val="3"/>
          <w:numId w:val="35"/>
        </w:numPr>
        <w:spacing w:after="0"/>
        <w:rPr>
          <w:rFonts w:cs="Times New Roman"/>
          <w:sz w:val="18"/>
          <w:szCs w:val="18"/>
          <w:u w:val="single"/>
        </w:rPr>
      </w:pPr>
      <w:r>
        <w:rPr>
          <w:rFonts w:cs="Times New Roman"/>
          <w:sz w:val="18"/>
          <w:szCs w:val="18"/>
        </w:rPr>
        <w:t>European settlers entered into agreements that would secure peace and friendship (trading regimes). They weren’t for securing land but more for keeping the violence to a minimal and creating commercial relations.</w:t>
      </w:r>
    </w:p>
    <w:p w14:paraId="46008DDA" w14:textId="77777777" w:rsidR="008C554B" w:rsidRPr="005850D5" w:rsidRDefault="008C554B" w:rsidP="003A3E97">
      <w:pPr>
        <w:pStyle w:val="ListParagraph"/>
        <w:numPr>
          <w:ilvl w:val="3"/>
          <w:numId w:val="35"/>
        </w:numPr>
        <w:spacing w:after="0"/>
        <w:rPr>
          <w:rFonts w:cs="Times New Roman"/>
          <w:sz w:val="18"/>
          <w:szCs w:val="18"/>
          <w:u w:val="single"/>
        </w:rPr>
      </w:pPr>
      <w:r>
        <w:rPr>
          <w:rFonts w:cs="Times New Roman"/>
          <w:sz w:val="18"/>
          <w:szCs w:val="18"/>
        </w:rPr>
        <w:t>Two row wampum</w:t>
      </w:r>
    </w:p>
    <w:p w14:paraId="1E4ED065" w14:textId="77777777" w:rsidR="005850D5" w:rsidRPr="00D14B8C" w:rsidRDefault="005850D5" w:rsidP="003A3E97">
      <w:pPr>
        <w:pStyle w:val="ListParagraph"/>
        <w:numPr>
          <w:ilvl w:val="3"/>
          <w:numId w:val="35"/>
        </w:numPr>
        <w:spacing w:after="0"/>
        <w:rPr>
          <w:rFonts w:cs="Times New Roman"/>
          <w:sz w:val="18"/>
          <w:szCs w:val="18"/>
          <w:u w:val="single"/>
        </w:rPr>
      </w:pPr>
      <w:r>
        <w:rPr>
          <w:rFonts w:cs="Times New Roman"/>
          <w:sz w:val="18"/>
          <w:szCs w:val="18"/>
        </w:rPr>
        <w:t>Founded on consent and continuity</w:t>
      </w:r>
    </w:p>
    <w:p w14:paraId="509D7141" w14:textId="77777777" w:rsidR="00D14B8C" w:rsidRPr="00D14B8C" w:rsidRDefault="00D14B8C" w:rsidP="003A3E97">
      <w:pPr>
        <w:pStyle w:val="ListParagraph"/>
        <w:numPr>
          <w:ilvl w:val="3"/>
          <w:numId w:val="35"/>
        </w:numPr>
        <w:spacing w:after="0"/>
        <w:rPr>
          <w:rFonts w:cs="Times New Roman"/>
          <w:sz w:val="18"/>
          <w:szCs w:val="18"/>
          <w:u w:val="single"/>
        </w:rPr>
      </w:pPr>
      <w:r>
        <w:rPr>
          <w:rFonts w:cs="Times New Roman"/>
          <w:sz w:val="18"/>
          <w:szCs w:val="18"/>
        </w:rPr>
        <w:t>Looks more like federalism than rights claims</w:t>
      </w:r>
    </w:p>
    <w:p w14:paraId="430EBE27" w14:textId="77777777" w:rsidR="00D14B8C" w:rsidRPr="00D14B8C" w:rsidRDefault="00832BF9" w:rsidP="003A3E97">
      <w:pPr>
        <w:pStyle w:val="ListParagraph"/>
        <w:numPr>
          <w:ilvl w:val="2"/>
          <w:numId w:val="35"/>
        </w:numPr>
        <w:spacing w:after="0"/>
        <w:rPr>
          <w:rFonts w:cs="Times New Roman"/>
          <w:sz w:val="18"/>
          <w:szCs w:val="18"/>
          <w:u w:val="single"/>
        </w:rPr>
      </w:pPr>
      <w:r>
        <w:rPr>
          <w:rFonts w:cs="Times New Roman"/>
          <w:sz w:val="18"/>
          <w:szCs w:val="18"/>
        </w:rPr>
        <w:t xml:space="preserve">2) </w:t>
      </w:r>
      <w:r w:rsidR="00D14B8C">
        <w:rPr>
          <w:rFonts w:cs="Times New Roman"/>
          <w:sz w:val="18"/>
          <w:szCs w:val="18"/>
        </w:rPr>
        <w:t>Land Treaties</w:t>
      </w:r>
    </w:p>
    <w:p w14:paraId="27A1BB75" w14:textId="77777777" w:rsidR="00D14B8C" w:rsidRPr="00D14B8C" w:rsidRDefault="00D14B8C" w:rsidP="003A3E97">
      <w:pPr>
        <w:pStyle w:val="ListParagraph"/>
        <w:numPr>
          <w:ilvl w:val="3"/>
          <w:numId w:val="35"/>
        </w:numPr>
        <w:spacing w:after="0"/>
        <w:rPr>
          <w:rFonts w:cs="Times New Roman"/>
          <w:sz w:val="18"/>
          <w:szCs w:val="18"/>
          <w:u w:val="single"/>
        </w:rPr>
      </w:pPr>
      <w:r>
        <w:rPr>
          <w:rFonts w:cs="Times New Roman"/>
          <w:sz w:val="18"/>
          <w:szCs w:val="18"/>
        </w:rPr>
        <w:t>It was centered on sharing of land so that agriculture could be extended in the west.</w:t>
      </w:r>
    </w:p>
    <w:p w14:paraId="02A13074" w14:textId="77777777" w:rsidR="00D14B8C" w:rsidRPr="00443FD7" w:rsidRDefault="004B79CC" w:rsidP="003A3E97">
      <w:pPr>
        <w:pStyle w:val="ListParagraph"/>
        <w:numPr>
          <w:ilvl w:val="3"/>
          <w:numId w:val="35"/>
        </w:numPr>
        <w:spacing w:after="0"/>
        <w:rPr>
          <w:rFonts w:cs="Times New Roman"/>
          <w:sz w:val="18"/>
          <w:szCs w:val="18"/>
          <w:u w:val="single"/>
        </w:rPr>
      </w:pPr>
      <w:r>
        <w:rPr>
          <w:rFonts w:cs="Times New Roman"/>
          <w:sz w:val="18"/>
          <w:szCs w:val="18"/>
        </w:rPr>
        <w:t>Robinson Huron and Robinson Superior treaties. Numbered treaty 6 and 3 in Grassy Narrows</w:t>
      </w:r>
    </w:p>
    <w:p w14:paraId="7CCC8769" w14:textId="77777777" w:rsidR="00443FD7" w:rsidRPr="00443FD7" w:rsidRDefault="00443FD7" w:rsidP="003A3E97">
      <w:pPr>
        <w:pStyle w:val="ListParagraph"/>
        <w:numPr>
          <w:ilvl w:val="2"/>
          <w:numId w:val="35"/>
        </w:numPr>
        <w:spacing w:after="0"/>
        <w:rPr>
          <w:rFonts w:cs="Times New Roman"/>
          <w:sz w:val="18"/>
          <w:szCs w:val="18"/>
          <w:u w:val="single"/>
        </w:rPr>
      </w:pPr>
      <w:r>
        <w:rPr>
          <w:rFonts w:cs="Times New Roman"/>
          <w:sz w:val="18"/>
          <w:szCs w:val="18"/>
        </w:rPr>
        <w:t>3) Modern Treaties</w:t>
      </w:r>
    </w:p>
    <w:p w14:paraId="4D73CCF8" w14:textId="77777777" w:rsidR="00443FD7" w:rsidRPr="00443FD7" w:rsidRDefault="00443FD7" w:rsidP="003A3E97">
      <w:pPr>
        <w:pStyle w:val="ListParagraph"/>
        <w:numPr>
          <w:ilvl w:val="3"/>
          <w:numId w:val="35"/>
        </w:numPr>
        <w:spacing w:after="0"/>
        <w:rPr>
          <w:rFonts w:cs="Times New Roman"/>
          <w:sz w:val="18"/>
          <w:szCs w:val="18"/>
          <w:u w:val="single"/>
        </w:rPr>
      </w:pPr>
      <w:r>
        <w:rPr>
          <w:rFonts w:cs="Times New Roman"/>
          <w:sz w:val="18"/>
          <w:szCs w:val="18"/>
        </w:rPr>
        <w:t>AB title could be established present day (Calder) which spurred modern treaties</w:t>
      </w:r>
    </w:p>
    <w:p w14:paraId="6E8B2061" w14:textId="77777777" w:rsidR="00443FD7" w:rsidRPr="00443FD7" w:rsidRDefault="00443FD7" w:rsidP="003A3E97">
      <w:pPr>
        <w:pStyle w:val="ListParagraph"/>
        <w:numPr>
          <w:ilvl w:val="3"/>
          <w:numId w:val="35"/>
        </w:numPr>
        <w:spacing w:after="0"/>
        <w:rPr>
          <w:rFonts w:cs="Times New Roman"/>
          <w:sz w:val="18"/>
          <w:szCs w:val="18"/>
          <w:u w:val="single"/>
        </w:rPr>
      </w:pPr>
      <w:r>
        <w:rPr>
          <w:rFonts w:cs="Times New Roman"/>
          <w:sz w:val="18"/>
          <w:szCs w:val="18"/>
        </w:rPr>
        <w:t>Self-government agreements (Nisga’a Final Agreement in Campbell)</w:t>
      </w:r>
    </w:p>
    <w:p w14:paraId="6A6624B8" w14:textId="77777777" w:rsidR="00443FD7" w:rsidRPr="000C2E2D" w:rsidRDefault="00443FD7" w:rsidP="003A3E97">
      <w:pPr>
        <w:pStyle w:val="ListParagraph"/>
        <w:numPr>
          <w:ilvl w:val="3"/>
          <w:numId w:val="35"/>
        </w:numPr>
        <w:spacing w:after="0"/>
        <w:rPr>
          <w:rFonts w:cs="Times New Roman"/>
          <w:sz w:val="18"/>
          <w:szCs w:val="18"/>
          <w:u w:val="single"/>
        </w:rPr>
      </w:pPr>
      <w:r>
        <w:rPr>
          <w:rFonts w:cs="Times New Roman"/>
          <w:sz w:val="18"/>
          <w:szCs w:val="18"/>
        </w:rPr>
        <w:t>Co-management agreements (James Bay &amp; Northern Qc Agreement)</w:t>
      </w:r>
    </w:p>
    <w:p w14:paraId="6B9B8DDE" w14:textId="77777777" w:rsidR="001802E1" w:rsidRPr="001802E1" w:rsidRDefault="001802E1" w:rsidP="001802E1">
      <w:pPr>
        <w:pStyle w:val="ListParagraph"/>
        <w:spacing w:after="0"/>
        <w:rPr>
          <w:rFonts w:cs="Times New Roman"/>
          <w:sz w:val="18"/>
          <w:szCs w:val="18"/>
          <w:u w:val="single"/>
        </w:rPr>
      </w:pPr>
    </w:p>
    <w:p w14:paraId="499E747C" w14:textId="77777777" w:rsidR="000C2E2D" w:rsidRPr="00376595" w:rsidRDefault="000C2E2D" w:rsidP="003A3E97">
      <w:pPr>
        <w:pStyle w:val="ListParagraph"/>
        <w:numPr>
          <w:ilvl w:val="0"/>
          <w:numId w:val="35"/>
        </w:numPr>
        <w:spacing w:after="0"/>
        <w:rPr>
          <w:rFonts w:cs="Times New Roman"/>
          <w:sz w:val="18"/>
          <w:szCs w:val="18"/>
          <w:u w:val="single"/>
        </w:rPr>
      </w:pPr>
      <w:r>
        <w:rPr>
          <w:rFonts w:cs="Times New Roman"/>
          <w:sz w:val="18"/>
          <w:szCs w:val="18"/>
        </w:rPr>
        <w:lastRenderedPageBreak/>
        <w:t>What is a “treaty”?</w:t>
      </w:r>
      <w:r w:rsidR="00376595">
        <w:rPr>
          <w:rFonts w:cs="Times New Roman"/>
          <w:sz w:val="18"/>
          <w:szCs w:val="18"/>
        </w:rPr>
        <w:t xml:space="preserve"> (</w:t>
      </w:r>
      <w:r w:rsidRPr="00376595">
        <w:rPr>
          <w:rFonts w:cs="Times New Roman"/>
          <w:sz w:val="18"/>
          <w:szCs w:val="18"/>
        </w:rPr>
        <w:t>Badger</w:t>
      </w:r>
      <w:r w:rsidR="00376595">
        <w:rPr>
          <w:rFonts w:cs="Times New Roman"/>
          <w:sz w:val="18"/>
          <w:szCs w:val="18"/>
        </w:rPr>
        <w:t>)</w:t>
      </w:r>
    </w:p>
    <w:p w14:paraId="5EE7962E" w14:textId="77777777" w:rsidR="00376595" w:rsidRPr="00376595" w:rsidRDefault="00376595" w:rsidP="003A3E97">
      <w:pPr>
        <w:pStyle w:val="ListParagraph"/>
        <w:numPr>
          <w:ilvl w:val="1"/>
          <w:numId w:val="35"/>
        </w:numPr>
        <w:spacing w:after="0"/>
        <w:rPr>
          <w:rFonts w:cs="Times New Roman"/>
          <w:sz w:val="18"/>
          <w:szCs w:val="18"/>
          <w:u w:val="single"/>
        </w:rPr>
      </w:pPr>
      <w:r>
        <w:rPr>
          <w:rFonts w:cs="Times New Roman"/>
          <w:sz w:val="18"/>
          <w:szCs w:val="18"/>
        </w:rPr>
        <w:t>A treaty represents an exchange of solemn promises between the Crown and the various Indian nations. It is an agreement whose nature is sacred</w:t>
      </w:r>
    </w:p>
    <w:p w14:paraId="75795A72" w14:textId="77777777" w:rsidR="00376595" w:rsidRPr="00153AD9" w:rsidRDefault="00376595" w:rsidP="003A3E97">
      <w:pPr>
        <w:pStyle w:val="ListParagraph"/>
        <w:numPr>
          <w:ilvl w:val="1"/>
          <w:numId w:val="35"/>
        </w:numPr>
        <w:spacing w:after="0"/>
        <w:rPr>
          <w:rFonts w:cs="Times New Roman"/>
          <w:sz w:val="18"/>
          <w:szCs w:val="18"/>
          <w:u w:val="single"/>
        </w:rPr>
      </w:pPr>
      <w:r>
        <w:rPr>
          <w:rFonts w:cs="Times New Roman"/>
          <w:sz w:val="18"/>
          <w:szCs w:val="18"/>
        </w:rPr>
        <w:t>Treaties are analogous to contracts, albeit of a very solemn and special, public nature. They create enforceable obligations based on the mutual consent of the parties</w:t>
      </w:r>
      <w:r w:rsidR="00153AD9">
        <w:rPr>
          <w:rFonts w:cs="Times New Roman"/>
          <w:sz w:val="18"/>
          <w:szCs w:val="18"/>
        </w:rPr>
        <w:t>.</w:t>
      </w:r>
    </w:p>
    <w:p w14:paraId="4B8FAB4B" w14:textId="77777777" w:rsidR="00153AD9" w:rsidRPr="00153AD9" w:rsidRDefault="00153AD9" w:rsidP="003A3E97">
      <w:pPr>
        <w:pStyle w:val="ListParagraph"/>
        <w:numPr>
          <w:ilvl w:val="2"/>
          <w:numId w:val="35"/>
        </w:numPr>
        <w:spacing w:after="0"/>
        <w:rPr>
          <w:rFonts w:cs="Times New Roman"/>
          <w:sz w:val="18"/>
          <w:szCs w:val="18"/>
          <w:u w:val="single"/>
        </w:rPr>
      </w:pPr>
      <w:r w:rsidRPr="00153AD9">
        <w:rPr>
          <w:rFonts w:cs="Times New Roman"/>
          <w:sz w:val="18"/>
          <w:szCs w:val="18"/>
          <w:u w:val="single"/>
        </w:rPr>
        <w:t xml:space="preserve">It follows that the scope of treaty right will be determined by their </w:t>
      </w:r>
      <w:r w:rsidRPr="009272C5">
        <w:rPr>
          <w:rFonts w:cs="Times New Roman"/>
          <w:b/>
          <w:sz w:val="18"/>
          <w:szCs w:val="18"/>
          <w:u w:val="single"/>
        </w:rPr>
        <w:t>wording</w:t>
      </w:r>
      <w:r w:rsidRPr="00153AD9">
        <w:rPr>
          <w:rFonts w:cs="Times New Roman"/>
          <w:sz w:val="18"/>
          <w:szCs w:val="18"/>
          <w:u w:val="single"/>
        </w:rPr>
        <w:t>, which must be interpreted in accordance with the principles enunciated by this Court</w:t>
      </w:r>
      <w:r>
        <w:rPr>
          <w:rFonts w:cs="Times New Roman"/>
          <w:sz w:val="18"/>
          <w:szCs w:val="18"/>
          <w:u w:val="single"/>
        </w:rPr>
        <w:t>.</w:t>
      </w:r>
    </w:p>
    <w:p w14:paraId="61AB3B07" w14:textId="77777777" w:rsidR="000C2E2D" w:rsidRPr="00AE2006" w:rsidRDefault="00AE2006" w:rsidP="003A3E97">
      <w:pPr>
        <w:pStyle w:val="ListParagraph"/>
        <w:numPr>
          <w:ilvl w:val="0"/>
          <w:numId w:val="35"/>
        </w:numPr>
        <w:spacing w:after="0"/>
        <w:rPr>
          <w:rFonts w:cs="Times New Roman"/>
          <w:sz w:val="18"/>
          <w:szCs w:val="18"/>
          <w:u w:val="single"/>
        </w:rPr>
      </w:pPr>
      <w:r>
        <w:rPr>
          <w:rFonts w:cs="Times New Roman"/>
          <w:sz w:val="18"/>
          <w:szCs w:val="18"/>
        </w:rPr>
        <w:t>Summing up Principles</w:t>
      </w:r>
    </w:p>
    <w:p w14:paraId="01047322" w14:textId="77777777" w:rsidR="00AE2006" w:rsidRPr="00AE2006" w:rsidRDefault="00AE2006" w:rsidP="003A3E97">
      <w:pPr>
        <w:pStyle w:val="ListParagraph"/>
        <w:numPr>
          <w:ilvl w:val="1"/>
          <w:numId w:val="35"/>
        </w:numPr>
        <w:spacing w:after="0"/>
        <w:rPr>
          <w:rFonts w:cs="Times New Roman"/>
          <w:sz w:val="18"/>
          <w:szCs w:val="18"/>
          <w:u w:val="single"/>
        </w:rPr>
      </w:pPr>
      <w:r>
        <w:rPr>
          <w:rFonts w:cs="Times New Roman"/>
          <w:sz w:val="18"/>
          <w:szCs w:val="18"/>
        </w:rPr>
        <w:t>Liberal &amp; generous, ambiguities resolved in Indigenous peoples favour</w:t>
      </w:r>
    </w:p>
    <w:p w14:paraId="22C18EEF" w14:textId="77777777" w:rsidR="00AE2006" w:rsidRPr="00AE2006" w:rsidRDefault="00AE2006" w:rsidP="003A3E97">
      <w:pPr>
        <w:pStyle w:val="ListParagraph"/>
        <w:numPr>
          <w:ilvl w:val="2"/>
          <w:numId w:val="35"/>
        </w:numPr>
        <w:spacing w:after="0"/>
        <w:rPr>
          <w:rFonts w:cs="Times New Roman"/>
          <w:sz w:val="18"/>
          <w:szCs w:val="18"/>
          <w:u w:val="single"/>
        </w:rPr>
      </w:pPr>
      <w:r>
        <w:rPr>
          <w:rFonts w:cs="Times New Roman"/>
          <w:sz w:val="18"/>
          <w:szCs w:val="18"/>
        </w:rPr>
        <w:t>Badger</w:t>
      </w:r>
    </w:p>
    <w:p w14:paraId="76952769" w14:textId="77777777" w:rsidR="00AE2006" w:rsidRPr="00AE2006" w:rsidRDefault="00AE2006" w:rsidP="003A3E97">
      <w:pPr>
        <w:pStyle w:val="ListParagraph"/>
        <w:numPr>
          <w:ilvl w:val="1"/>
          <w:numId w:val="35"/>
        </w:numPr>
        <w:spacing w:after="0"/>
        <w:rPr>
          <w:rFonts w:cs="Times New Roman"/>
          <w:sz w:val="18"/>
          <w:szCs w:val="18"/>
          <w:u w:val="single"/>
        </w:rPr>
      </w:pPr>
      <w:r>
        <w:rPr>
          <w:rFonts w:cs="Times New Roman"/>
          <w:sz w:val="18"/>
          <w:szCs w:val="18"/>
        </w:rPr>
        <w:t>Assume Crown intended to fulfil promises (honour of the crown)</w:t>
      </w:r>
    </w:p>
    <w:p w14:paraId="5315E283" w14:textId="77777777" w:rsidR="00AE2006" w:rsidRPr="00AE2006" w:rsidRDefault="00AE2006" w:rsidP="003A3E97">
      <w:pPr>
        <w:pStyle w:val="ListParagraph"/>
        <w:numPr>
          <w:ilvl w:val="2"/>
          <w:numId w:val="35"/>
        </w:numPr>
        <w:spacing w:after="0"/>
        <w:rPr>
          <w:rFonts w:cs="Times New Roman"/>
          <w:sz w:val="18"/>
          <w:szCs w:val="18"/>
          <w:u w:val="single"/>
        </w:rPr>
      </w:pPr>
      <w:r>
        <w:rPr>
          <w:rFonts w:cs="Times New Roman"/>
          <w:sz w:val="18"/>
          <w:szCs w:val="18"/>
        </w:rPr>
        <w:t>Badger, Marshall</w:t>
      </w:r>
    </w:p>
    <w:p w14:paraId="099FAB76" w14:textId="77777777" w:rsidR="00AE2006" w:rsidRPr="00AE2006" w:rsidRDefault="00AE2006" w:rsidP="003A3E97">
      <w:pPr>
        <w:pStyle w:val="ListParagraph"/>
        <w:numPr>
          <w:ilvl w:val="1"/>
          <w:numId w:val="35"/>
        </w:numPr>
        <w:spacing w:after="0"/>
        <w:rPr>
          <w:rFonts w:cs="Times New Roman"/>
          <w:sz w:val="18"/>
          <w:szCs w:val="18"/>
          <w:u w:val="single"/>
        </w:rPr>
      </w:pPr>
      <w:r>
        <w:rPr>
          <w:rFonts w:cs="Times New Roman"/>
          <w:sz w:val="18"/>
          <w:szCs w:val="18"/>
        </w:rPr>
        <w:t>Meaning as understood by indigenous signatories at time treaty concluded (text, oral evidence, history)</w:t>
      </w:r>
    </w:p>
    <w:p w14:paraId="4D81889C" w14:textId="77777777" w:rsidR="00AE2006" w:rsidRPr="00AE2006" w:rsidRDefault="00AE2006" w:rsidP="003A3E97">
      <w:pPr>
        <w:pStyle w:val="ListParagraph"/>
        <w:numPr>
          <w:ilvl w:val="2"/>
          <w:numId w:val="35"/>
        </w:numPr>
        <w:spacing w:after="0"/>
        <w:rPr>
          <w:rFonts w:cs="Times New Roman"/>
          <w:sz w:val="18"/>
          <w:szCs w:val="18"/>
          <w:u w:val="single"/>
        </w:rPr>
      </w:pPr>
      <w:r>
        <w:rPr>
          <w:rFonts w:cs="Times New Roman"/>
          <w:sz w:val="18"/>
          <w:szCs w:val="18"/>
        </w:rPr>
        <w:t>Marshall</w:t>
      </w:r>
    </w:p>
    <w:p w14:paraId="7D62B218" w14:textId="77777777" w:rsidR="00AE2006" w:rsidRPr="00AE2006" w:rsidRDefault="00AE2006" w:rsidP="003A3E97">
      <w:pPr>
        <w:pStyle w:val="ListParagraph"/>
        <w:numPr>
          <w:ilvl w:val="1"/>
          <w:numId w:val="35"/>
        </w:numPr>
        <w:spacing w:after="0"/>
        <w:rPr>
          <w:rFonts w:cs="Times New Roman"/>
          <w:sz w:val="18"/>
          <w:szCs w:val="18"/>
          <w:u w:val="single"/>
        </w:rPr>
      </w:pPr>
      <w:r>
        <w:rPr>
          <w:rFonts w:cs="Times New Roman"/>
          <w:sz w:val="18"/>
          <w:szCs w:val="18"/>
        </w:rPr>
        <w:t>Choose interpretation that best “reconciles” interest</w:t>
      </w:r>
    </w:p>
    <w:p w14:paraId="4E57325D" w14:textId="77777777" w:rsidR="00AE2006" w:rsidRPr="00E6783A" w:rsidRDefault="00AE2006" w:rsidP="003A3E97">
      <w:pPr>
        <w:pStyle w:val="ListParagraph"/>
        <w:numPr>
          <w:ilvl w:val="2"/>
          <w:numId w:val="35"/>
        </w:numPr>
        <w:spacing w:after="0"/>
        <w:rPr>
          <w:rFonts w:cs="Times New Roman"/>
          <w:sz w:val="18"/>
          <w:szCs w:val="18"/>
          <w:u w:val="single"/>
        </w:rPr>
      </w:pPr>
      <w:r>
        <w:rPr>
          <w:rFonts w:cs="Times New Roman"/>
          <w:sz w:val="18"/>
          <w:szCs w:val="18"/>
        </w:rPr>
        <w:t xml:space="preserve">Sioui, Marshall </w:t>
      </w:r>
    </w:p>
    <w:p w14:paraId="0233E624" w14:textId="77777777" w:rsidR="00E6783A" w:rsidRPr="00E6783A" w:rsidRDefault="00E6783A" w:rsidP="003A3E97">
      <w:pPr>
        <w:pStyle w:val="ListParagraph"/>
        <w:numPr>
          <w:ilvl w:val="0"/>
          <w:numId w:val="35"/>
        </w:numPr>
        <w:spacing w:after="0"/>
        <w:rPr>
          <w:rFonts w:cs="Times New Roman"/>
          <w:sz w:val="18"/>
          <w:szCs w:val="18"/>
          <w:u w:val="single"/>
        </w:rPr>
      </w:pPr>
      <w:r>
        <w:rPr>
          <w:rFonts w:cs="Times New Roman"/>
          <w:sz w:val="18"/>
          <w:szCs w:val="18"/>
        </w:rPr>
        <w:t>Extinguishment?</w:t>
      </w:r>
    </w:p>
    <w:p w14:paraId="1C10AA14" w14:textId="77777777" w:rsidR="00E6783A" w:rsidRPr="00E6783A" w:rsidRDefault="00E6783A" w:rsidP="003A3E97">
      <w:pPr>
        <w:pStyle w:val="ListParagraph"/>
        <w:numPr>
          <w:ilvl w:val="1"/>
          <w:numId w:val="35"/>
        </w:numPr>
        <w:spacing w:after="0"/>
        <w:rPr>
          <w:rFonts w:cs="Times New Roman"/>
          <w:sz w:val="18"/>
          <w:szCs w:val="18"/>
          <w:u w:val="single"/>
        </w:rPr>
      </w:pPr>
      <w:r>
        <w:rPr>
          <w:rFonts w:cs="Times New Roman"/>
          <w:sz w:val="18"/>
          <w:szCs w:val="18"/>
        </w:rPr>
        <w:t>Pre-1982? Requires clear and plain intention by government</w:t>
      </w:r>
    </w:p>
    <w:p w14:paraId="4659812F" w14:textId="77777777" w:rsidR="00E6783A" w:rsidRPr="00295D31" w:rsidRDefault="00E6783A" w:rsidP="003A3E97">
      <w:pPr>
        <w:pStyle w:val="ListParagraph"/>
        <w:numPr>
          <w:ilvl w:val="2"/>
          <w:numId w:val="35"/>
        </w:numPr>
        <w:spacing w:after="0"/>
        <w:rPr>
          <w:rFonts w:cs="Times New Roman"/>
          <w:sz w:val="18"/>
          <w:szCs w:val="18"/>
          <w:u w:val="single"/>
        </w:rPr>
      </w:pPr>
      <w:r w:rsidRPr="00295D31">
        <w:rPr>
          <w:rFonts w:cs="Times New Roman"/>
          <w:sz w:val="18"/>
          <w:szCs w:val="18"/>
        </w:rPr>
        <w:t>Badger</w:t>
      </w:r>
    </w:p>
    <w:p w14:paraId="72BDB03A" w14:textId="77777777" w:rsidR="00E6783A" w:rsidRPr="00295D31" w:rsidRDefault="00E6783A" w:rsidP="003A3E97">
      <w:pPr>
        <w:pStyle w:val="ListParagraph"/>
        <w:numPr>
          <w:ilvl w:val="2"/>
          <w:numId w:val="35"/>
        </w:numPr>
        <w:spacing w:after="0"/>
        <w:rPr>
          <w:rFonts w:cs="Times New Roman"/>
          <w:sz w:val="18"/>
          <w:szCs w:val="18"/>
          <w:u w:val="single"/>
        </w:rPr>
      </w:pPr>
      <w:r w:rsidRPr="00295D31">
        <w:rPr>
          <w:rFonts w:cs="Times New Roman"/>
          <w:sz w:val="18"/>
          <w:szCs w:val="18"/>
        </w:rPr>
        <w:t>Ex, Natural Resource Transfer Agreements in prairies (including Alberta)</w:t>
      </w:r>
    </w:p>
    <w:p w14:paraId="721E9E33" w14:textId="77777777" w:rsidR="00295D31" w:rsidRPr="00295D31" w:rsidRDefault="00E6783A" w:rsidP="003A3E97">
      <w:pPr>
        <w:pStyle w:val="ListParagraph"/>
        <w:numPr>
          <w:ilvl w:val="1"/>
          <w:numId w:val="35"/>
        </w:numPr>
        <w:spacing w:after="0"/>
        <w:rPr>
          <w:rFonts w:cs="Times New Roman"/>
          <w:sz w:val="18"/>
          <w:szCs w:val="18"/>
          <w:u w:val="single"/>
        </w:rPr>
      </w:pPr>
      <w:r w:rsidRPr="00295D31">
        <w:rPr>
          <w:rFonts w:cs="Times New Roman"/>
          <w:sz w:val="18"/>
          <w:szCs w:val="18"/>
        </w:rPr>
        <w:t xml:space="preserve">Post 1982 </w:t>
      </w:r>
      <w:r w:rsidR="00295D31" w:rsidRPr="00295D31">
        <w:rPr>
          <w:rFonts w:cs="Times New Roman"/>
          <w:sz w:val="18"/>
          <w:szCs w:val="18"/>
        </w:rPr>
        <w:t>Extinguishment impossible (s 35 CA 1982)</w:t>
      </w:r>
    </w:p>
    <w:p w14:paraId="1BA7F18E" w14:textId="77777777" w:rsidR="00E6783A" w:rsidRPr="00295D31" w:rsidRDefault="00295D31" w:rsidP="003A3E97">
      <w:pPr>
        <w:pStyle w:val="ListParagraph"/>
        <w:numPr>
          <w:ilvl w:val="2"/>
          <w:numId w:val="35"/>
        </w:numPr>
        <w:spacing w:after="0"/>
        <w:rPr>
          <w:rFonts w:cs="Times New Roman"/>
          <w:sz w:val="18"/>
          <w:szCs w:val="18"/>
          <w:u w:val="single"/>
        </w:rPr>
      </w:pPr>
      <w:r w:rsidRPr="00295D31">
        <w:rPr>
          <w:rFonts w:cs="Times New Roman"/>
          <w:sz w:val="18"/>
          <w:szCs w:val="18"/>
        </w:rPr>
        <w:t>Marshall</w:t>
      </w:r>
    </w:p>
    <w:p w14:paraId="14EAA523" w14:textId="77777777" w:rsidR="00E6783A" w:rsidRPr="00E6783A" w:rsidRDefault="00E6783A" w:rsidP="003A3E97">
      <w:pPr>
        <w:pStyle w:val="ListParagraph"/>
        <w:numPr>
          <w:ilvl w:val="0"/>
          <w:numId w:val="35"/>
        </w:numPr>
        <w:spacing w:after="0"/>
        <w:rPr>
          <w:rFonts w:cs="Times New Roman"/>
          <w:sz w:val="18"/>
          <w:szCs w:val="18"/>
          <w:u w:val="single"/>
        </w:rPr>
      </w:pPr>
      <w:r>
        <w:rPr>
          <w:rFonts w:cs="Times New Roman"/>
          <w:sz w:val="18"/>
          <w:szCs w:val="18"/>
        </w:rPr>
        <w:t>Justified Infringement?</w:t>
      </w:r>
    </w:p>
    <w:p w14:paraId="08CDED4F" w14:textId="77777777" w:rsidR="00E6783A" w:rsidRPr="00E6783A" w:rsidRDefault="00E6783A" w:rsidP="003A3E97">
      <w:pPr>
        <w:pStyle w:val="ListParagraph"/>
        <w:numPr>
          <w:ilvl w:val="1"/>
          <w:numId w:val="35"/>
        </w:numPr>
        <w:spacing w:after="0"/>
        <w:rPr>
          <w:rFonts w:cs="Times New Roman"/>
          <w:sz w:val="18"/>
          <w:szCs w:val="18"/>
          <w:u w:val="single"/>
        </w:rPr>
      </w:pPr>
      <w:r>
        <w:rPr>
          <w:rFonts w:cs="Times New Roman"/>
          <w:sz w:val="18"/>
          <w:szCs w:val="18"/>
        </w:rPr>
        <w:t>1982 forward, treaty rights can only be infringed if infringement is justified (Sparrow/Badger test)</w:t>
      </w:r>
    </w:p>
    <w:p w14:paraId="5F15AF03" w14:textId="77777777" w:rsidR="00E6783A" w:rsidRPr="00E6783A" w:rsidRDefault="00E6783A" w:rsidP="003A3E97">
      <w:pPr>
        <w:pStyle w:val="ListParagraph"/>
        <w:numPr>
          <w:ilvl w:val="2"/>
          <w:numId w:val="35"/>
        </w:numPr>
        <w:spacing w:after="0"/>
        <w:rPr>
          <w:rFonts w:cs="Times New Roman"/>
          <w:sz w:val="18"/>
          <w:szCs w:val="18"/>
          <w:u w:val="single"/>
        </w:rPr>
      </w:pPr>
      <w:r>
        <w:rPr>
          <w:rFonts w:cs="Times New Roman"/>
          <w:sz w:val="18"/>
          <w:szCs w:val="18"/>
        </w:rPr>
        <w:t>Duty to consult and accommodate</w:t>
      </w:r>
    </w:p>
    <w:p w14:paraId="5DE7F296" w14:textId="77777777" w:rsidR="00E6783A" w:rsidRPr="00E6783A" w:rsidRDefault="00E6783A" w:rsidP="003A3E97">
      <w:pPr>
        <w:pStyle w:val="ListParagraph"/>
        <w:numPr>
          <w:ilvl w:val="2"/>
          <w:numId w:val="35"/>
        </w:numPr>
        <w:spacing w:after="0"/>
        <w:rPr>
          <w:rFonts w:cs="Times New Roman"/>
          <w:sz w:val="18"/>
          <w:szCs w:val="18"/>
          <w:u w:val="single"/>
        </w:rPr>
      </w:pPr>
      <w:r>
        <w:rPr>
          <w:rFonts w:cs="Times New Roman"/>
          <w:sz w:val="18"/>
          <w:szCs w:val="18"/>
        </w:rPr>
        <w:t>Compelling and substantial legislative objective</w:t>
      </w:r>
    </w:p>
    <w:p w14:paraId="26523EEF" w14:textId="77777777" w:rsidR="00E6783A" w:rsidRPr="00E6783A" w:rsidRDefault="00E6783A" w:rsidP="003A3E97">
      <w:pPr>
        <w:pStyle w:val="ListParagraph"/>
        <w:numPr>
          <w:ilvl w:val="2"/>
          <w:numId w:val="35"/>
        </w:numPr>
        <w:spacing w:after="0"/>
        <w:rPr>
          <w:rFonts w:cs="Times New Roman"/>
          <w:sz w:val="18"/>
          <w:szCs w:val="18"/>
          <w:u w:val="single"/>
        </w:rPr>
      </w:pPr>
      <w:r>
        <w:rPr>
          <w:rFonts w:cs="Times New Roman"/>
          <w:sz w:val="18"/>
          <w:szCs w:val="18"/>
        </w:rPr>
        <w:t>Restriction compatible with fiduciary duty/honour of the crown</w:t>
      </w:r>
    </w:p>
    <w:p w14:paraId="3C451384" w14:textId="77777777" w:rsidR="00E6783A" w:rsidRPr="00E6783A" w:rsidRDefault="00E6783A" w:rsidP="003A3E97">
      <w:pPr>
        <w:pStyle w:val="ListParagraph"/>
        <w:numPr>
          <w:ilvl w:val="0"/>
          <w:numId w:val="35"/>
        </w:numPr>
        <w:spacing w:after="0"/>
        <w:rPr>
          <w:rFonts w:cs="Times New Roman"/>
          <w:sz w:val="18"/>
          <w:szCs w:val="18"/>
          <w:u w:val="single"/>
        </w:rPr>
      </w:pPr>
      <w:r>
        <w:rPr>
          <w:rFonts w:cs="Times New Roman"/>
          <w:sz w:val="18"/>
          <w:szCs w:val="18"/>
        </w:rPr>
        <w:t xml:space="preserve">What </w:t>
      </w:r>
      <w:r w:rsidRPr="00E10F23">
        <w:rPr>
          <w:rFonts w:cs="Times New Roman"/>
          <w:sz w:val="18"/>
          <w:szCs w:val="18"/>
          <w:u w:val="single"/>
        </w:rPr>
        <w:t>alternative interpretive principles</w:t>
      </w:r>
      <w:r>
        <w:rPr>
          <w:rFonts w:cs="Times New Roman"/>
          <w:sz w:val="18"/>
          <w:szCs w:val="18"/>
        </w:rPr>
        <w:t xml:space="preserve"> might exist:</w:t>
      </w:r>
    </w:p>
    <w:p w14:paraId="410A8DBD" w14:textId="77777777" w:rsidR="00E6783A" w:rsidRPr="00E6783A" w:rsidRDefault="00E6783A" w:rsidP="003A3E97">
      <w:pPr>
        <w:pStyle w:val="ListParagraph"/>
        <w:numPr>
          <w:ilvl w:val="1"/>
          <w:numId w:val="35"/>
        </w:numPr>
        <w:spacing w:after="0"/>
        <w:rPr>
          <w:rFonts w:cs="Times New Roman"/>
          <w:sz w:val="18"/>
          <w:szCs w:val="18"/>
          <w:u w:val="single"/>
        </w:rPr>
      </w:pPr>
      <w:r>
        <w:rPr>
          <w:rFonts w:cs="Times New Roman"/>
          <w:sz w:val="18"/>
          <w:szCs w:val="18"/>
        </w:rPr>
        <w:t>Borrow – nation to nation relationship</w:t>
      </w:r>
      <w:r w:rsidR="00E10F23">
        <w:rPr>
          <w:rFonts w:cs="Times New Roman"/>
          <w:sz w:val="18"/>
          <w:szCs w:val="18"/>
        </w:rPr>
        <w:t xml:space="preserve"> would provide framework to guide relationships (what interpretation would the indigenous nation want today)</w:t>
      </w:r>
    </w:p>
    <w:p w14:paraId="4CEC5CE2" w14:textId="77777777" w:rsidR="00E6783A" w:rsidRPr="001752F3" w:rsidRDefault="00E6783A" w:rsidP="003A3E97">
      <w:pPr>
        <w:pStyle w:val="ListParagraph"/>
        <w:numPr>
          <w:ilvl w:val="1"/>
          <w:numId w:val="35"/>
        </w:numPr>
        <w:spacing w:after="0"/>
        <w:rPr>
          <w:rFonts w:cs="Times New Roman"/>
          <w:sz w:val="18"/>
          <w:szCs w:val="18"/>
          <w:u w:val="single"/>
        </w:rPr>
      </w:pPr>
      <w:r>
        <w:rPr>
          <w:rFonts w:cs="Times New Roman"/>
          <w:sz w:val="18"/>
          <w:szCs w:val="18"/>
        </w:rPr>
        <w:t>Grammond – forward looking instead of the past</w:t>
      </w:r>
    </w:p>
    <w:p w14:paraId="22B4200C" w14:textId="77777777" w:rsidR="001752F3" w:rsidRPr="001752F3" w:rsidRDefault="001752F3" w:rsidP="003A3E97">
      <w:pPr>
        <w:pStyle w:val="ListParagraph"/>
        <w:numPr>
          <w:ilvl w:val="0"/>
          <w:numId w:val="35"/>
        </w:numPr>
        <w:spacing w:after="0"/>
        <w:rPr>
          <w:rFonts w:cs="Times New Roman"/>
          <w:b/>
          <w:sz w:val="18"/>
          <w:szCs w:val="18"/>
          <w:u w:val="single"/>
        </w:rPr>
      </w:pPr>
      <w:r w:rsidRPr="001752F3">
        <w:rPr>
          <w:rFonts w:cs="Times New Roman"/>
          <w:b/>
          <w:sz w:val="18"/>
          <w:szCs w:val="18"/>
        </w:rPr>
        <w:t>Take away points</w:t>
      </w:r>
    </w:p>
    <w:p w14:paraId="733E2CF2" w14:textId="77777777" w:rsidR="001752F3" w:rsidRPr="001752F3" w:rsidRDefault="001752F3" w:rsidP="003A3E97">
      <w:pPr>
        <w:pStyle w:val="ListParagraph"/>
        <w:numPr>
          <w:ilvl w:val="1"/>
          <w:numId w:val="35"/>
        </w:numPr>
        <w:spacing w:after="0"/>
        <w:rPr>
          <w:rFonts w:cs="Times New Roman"/>
          <w:sz w:val="18"/>
          <w:szCs w:val="18"/>
          <w:u w:val="single"/>
        </w:rPr>
      </w:pPr>
      <w:r>
        <w:rPr>
          <w:rFonts w:cs="Times New Roman"/>
          <w:sz w:val="18"/>
          <w:szCs w:val="18"/>
        </w:rPr>
        <w:t>Interpretive principles evolve from Sioui to Marshall (and disappear in Grassy Narrows)</w:t>
      </w:r>
    </w:p>
    <w:p w14:paraId="334F2FC8" w14:textId="77777777" w:rsidR="001752F3" w:rsidRPr="001752F3" w:rsidRDefault="001752F3" w:rsidP="003A3E97">
      <w:pPr>
        <w:pStyle w:val="ListParagraph"/>
        <w:numPr>
          <w:ilvl w:val="1"/>
          <w:numId w:val="35"/>
        </w:numPr>
        <w:spacing w:after="0"/>
        <w:rPr>
          <w:rFonts w:cs="Times New Roman"/>
          <w:sz w:val="18"/>
          <w:szCs w:val="18"/>
          <w:u w:val="single"/>
        </w:rPr>
      </w:pPr>
      <w:r>
        <w:rPr>
          <w:rFonts w:cs="Times New Roman"/>
          <w:sz w:val="18"/>
          <w:szCs w:val="18"/>
        </w:rPr>
        <w:t>Extinguishment? Justified infringement (sparrow analysis adopted (including duty to consult)</w:t>
      </w:r>
    </w:p>
    <w:p w14:paraId="7FE8ECD6" w14:textId="77777777" w:rsidR="001752F3" w:rsidRPr="000C2E2D" w:rsidRDefault="001752F3" w:rsidP="003A3E97">
      <w:pPr>
        <w:pStyle w:val="ListParagraph"/>
        <w:numPr>
          <w:ilvl w:val="1"/>
          <w:numId w:val="35"/>
        </w:numPr>
        <w:spacing w:after="0"/>
        <w:rPr>
          <w:rFonts w:cs="Times New Roman"/>
          <w:sz w:val="18"/>
          <w:szCs w:val="18"/>
          <w:u w:val="single"/>
        </w:rPr>
      </w:pPr>
      <w:r>
        <w:rPr>
          <w:rFonts w:cs="Times New Roman"/>
          <w:sz w:val="18"/>
          <w:szCs w:val="18"/>
        </w:rPr>
        <w:t>Originalism in treaty interpretation – can other interpretive principals prevail?</w:t>
      </w:r>
    </w:p>
    <w:p w14:paraId="25D2BE23" w14:textId="77777777" w:rsidR="00A92454" w:rsidRPr="000C2E2D" w:rsidRDefault="00A92454" w:rsidP="00CE153A">
      <w:pPr>
        <w:spacing w:after="0"/>
        <w:rPr>
          <w:rFonts w:cs="Times New Roman"/>
          <w:sz w:val="18"/>
          <w:szCs w:val="18"/>
          <w:u w:val="single"/>
        </w:rPr>
      </w:pPr>
    </w:p>
    <w:p w14:paraId="20D509E0" w14:textId="77777777" w:rsidR="00A92454" w:rsidRPr="000C2E2D" w:rsidRDefault="00A92454" w:rsidP="00CE153A">
      <w:pPr>
        <w:spacing w:after="0"/>
        <w:rPr>
          <w:rFonts w:cs="Times New Roman"/>
          <w:sz w:val="18"/>
          <w:szCs w:val="18"/>
          <w:u w:val="single"/>
        </w:rPr>
      </w:pPr>
      <w:r w:rsidRPr="000C2E2D">
        <w:rPr>
          <w:rFonts w:cs="Times New Roman"/>
          <w:sz w:val="18"/>
          <w:szCs w:val="18"/>
          <w:u w:val="single"/>
        </w:rPr>
        <w:t xml:space="preserve">Sioui </w:t>
      </w:r>
    </w:p>
    <w:p w14:paraId="27E8A2F4" w14:textId="77777777" w:rsidR="00AE4162" w:rsidRDefault="00AE4162" w:rsidP="00D242AE">
      <w:pPr>
        <w:spacing w:after="0"/>
        <w:rPr>
          <w:rFonts w:cs="Times New Roman"/>
          <w:sz w:val="18"/>
          <w:szCs w:val="18"/>
        </w:rPr>
      </w:pPr>
      <w:r>
        <w:rPr>
          <w:rFonts w:cs="Times New Roman"/>
          <w:b/>
          <w:sz w:val="18"/>
          <w:szCs w:val="18"/>
        </w:rPr>
        <w:t xml:space="preserve">F: </w:t>
      </w:r>
      <w:r w:rsidR="00D242AE" w:rsidRPr="00D242AE">
        <w:rPr>
          <w:rFonts w:cs="Times New Roman"/>
          <w:sz w:val="18"/>
          <w:szCs w:val="18"/>
        </w:rPr>
        <w:t>Huron nation member went into a provincial park, cut down trees, camped and made a camp fire. The province charged them</w:t>
      </w:r>
      <w:r>
        <w:rPr>
          <w:rFonts w:cs="Times New Roman"/>
          <w:sz w:val="18"/>
          <w:szCs w:val="18"/>
        </w:rPr>
        <w:t xml:space="preserve"> under the Quebec Parks Act for violating regulations prohibited cutting down trees, camping and fires in non-designated areas</w:t>
      </w:r>
      <w:r w:rsidR="00D242AE" w:rsidRPr="00D242AE">
        <w:rPr>
          <w:rFonts w:cs="Times New Roman"/>
          <w:sz w:val="18"/>
          <w:szCs w:val="18"/>
        </w:rPr>
        <w:t xml:space="preserve">. </w:t>
      </w:r>
      <w:r w:rsidR="00A86920">
        <w:rPr>
          <w:rFonts w:cs="Times New Roman"/>
          <w:sz w:val="18"/>
          <w:szCs w:val="18"/>
        </w:rPr>
        <w:t>Peace Treaty ensure “the free exercise of Huron-Wendat religion and their customs.”</w:t>
      </w:r>
    </w:p>
    <w:p w14:paraId="22C0368C" w14:textId="77777777" w:rsidR="00AE4162" w:rsidRPr="00AE4162" w:rsidRDefault="00AE4162" w:rsidP="00D242AE">
      <w:pPr>
        <w:spacing w:after="0"/>
        <w:rPr>
          <w:rFonts w:cs="Times New Roman"/>
          <w:b/>
          <w:sz w:val="18"/>
          <w:szCs w:val="18"/>
        </w:rPr>
      </w:pPr>
      <w:r>
        <w:rPr>
          <w:rFonts w:cs="Times New Roman"/>
          <w:b/>
          <w:sz w:val="18"/>
          <w:szCs w:val="18"/>
        </w:rPr>
        <w:t xml:space="preserve">R: </w:t>
      </w:r>
      <w:r w:rsidR="00D242AE" w:rsidRPr="00D242AE">
        <w:rPr>
          <w:rFonts w:cs="Times New Roman"/>
          <w:sz w:val="18"/>
          <w:szCs w:val="18"/>
        </w:rPr>
        <w:t xml:space="preserve">The court must look to the common intention of the parties </w:t>
      </w:r>
      <w:r w:rsidR="00A86920">
        <w:rPr>
          <w:rFonts w:cs="Times New Roman"/>
          <w:sz w:val="18"/>
          <w:szCs w:val="18"/>
        </w:rPr>
        <w:t xml:space="preserve">to reconcile </w:t>
      </w:r>
      <w:r w:rsidR="00D242AE" w:rsidRPr="002072C4">
        <w:rPr>
          <w:rFonts w:cs="Times New Roman"/>
          <w:sz w:val="18"/>
          <w:szCs w:val="18"/>
          <w:u w:val="single"/>
        </w:rPr>
        <w:t>at the time</w:t>
      </w:r>
      <w:r w:rsidR="00A86920">
        <w:rPr>
          <w:rFonts w:cs="Times New Roman"/>
          <w:sz w:val="18"/>
          <w:szCs w:val="18"/>
        </w:rPr>
        <w:t>,</w:t>
      </w:r>
      <w:r w:rsidR="00D242AE" w:rsidRPr="00D242AE">
        <w:rPr>
          <w:rFonts w:cs="Times New Roman"/>
          <w:sz w:val="18"/>
          <w:szCs w:val="18"/>
        </w:rPr>
        <w:t xml:space="preserve"> as long as it was not incompatible with the crowns use of the land. </w:t>
      </w:r>
    </w:p>
    <w:p w14:paraId="42F94C69" w14:textId="77777777" w:rsidR="00D242AE" w:rsidRPr="00D242AE" w:rsidRDefault="00D242AE" w:rsidP="00D242AE">
      <w:pPr>
        <w:spacing w:after="0"/>
        <w:rPr>
          <w:rFonts w:cs="Times New Roman"/>
          <w:sz w:val="18"/>
          <w:szCs w:val="18"/>
          <w:u w:val="single"/>
        </w:rPr>
      </w:pPr>
    </w:p>
    <w:p w14:paraId="70F530C8" w14:textId="77777777" w:rsidR="000C2E2D" w:rsidRPr="00D242AE" w:rsidRDefault="00A92454" w:rsidP="000C2E2D">
      <w:pPr>
        <w:spacing w:after="0"/>
        <w:rPr>
          <w:rFonts w:cs="Times New Roman"/>
          <w:sz w:val="18"/>
          <w:szCs w:val="18"/>
          <w:u w:val="single"/>
        </w:rPr>
      </w:pPr>
      <w:r w:rsidRPr="000C2E2D">
        <w:rPr>
          <w:rFonts w:cs="Times New Roman"/>
          <w:sz w:val="18"/>
          <w:szCs w:val="18"/>
          <w:u w:val="single"/>
        </w:rPr>
        <w:t>Badger</w:t>
      </w:r>
      <w:r w:rsidR="000C2E2D" w:rsidRPr="000C2E2D">
        <w:rPr>
          <w:color w:val="FF0000"/>
          <w:sz w:val="18"/>
          <w:szCs w:val="18"/>
          <w:u w:val="single"/>
        </w:rPr>
        <w:t xml:space="preserve"> </w:t>
      </w:r>
      <w:r w:rsidR="000C2E2D" w:rsidRPr="000C2E2D">
        <w:rPr>
          <w:color w:val="FF0000"/>
          <w:sz w:val="18"/>
          <w:szCs w:val="18"/>
        </w:rPr>
        <w:t>(How to interpret treaties/NRTA/Treaty 8)</w:t>
      </w:r>
    </w:p>
    <w:p w14:paraId="095D644B" w14:textId="77777777" w:rsidR="000C2E2D" w:rsidRPr="000C2E2D" w:rsidRDefault="000C2E2D" w:rsidP="000C2E2D">
      <w:pPr>
        <w:spacing w:after="0"/>
        <w:rPr>
          <w:sz w:val="18"/>
          <w:szCs w:val="18"/>
        </w:rPr>
      </w:pPr>
      <w:r w:rsidRPr="000C2E2D">
        <w:rPr>
          <w:b/>
          <w:sz w:val="18"/>
          <w:szCs w:val="18"/>
        </w:rPr>
        <w:t>F:</w:t>
      </w:r>
      <w:r w:rsidRPr="000C2E2D">
        <w:rPr>
          <w:sz w:val="18"/>
          <w:szCs w:val="18"/>
        </w:rPr>
        <w:t xml:space="preserve"> 3 men we</w:t>
      </w:r>
      <w:r w:rsidR="002072C4">
        <w:rPr>
          <w:sz w:val="18"/>
          <w:szCs w:val="18"/>
        </w:rPr>
        <w:t>re hunting on private property “surrender lands.” They were charged under the Alberta Wildlife Act because s 26 &amp; 27 hunters require license, must hunt in provincially designated season.</w:t>
      </w:r>
      <w:r w:rsidR="00C11064">
        <w:rPr>
          <w:sz w:val="18"/>
          <w:szCs w:val="18"/>
        </w:rPr>
        <w:t xml:space="preserve"> Treaty 8 right of signatories to pursue their usual vocations of hunting, trapping and fishing.</w:t>
      </w:r>
    </w:p>
    <w:p w14:paraId="5EDD39A2" w14:textId="77777777" w:rsidR="00C660F5" w:rsidRDefault="000C2E2D" w:rsidP="000C2E2D">
      <w:pPr>
        <w:spacing w:after="0"/>
        <w:rPr>
          <w:sz w:val="18"/>
          <w:szCs w:val="18"/>
        </w:rPr>
      </w:pPr>
      <w:r w:rsidRPr="000C2E2D">
        <w:rPr>
          <w:b/>
          <w:sz w:val="18"/>
          <w:szCs w:val="18"/>
        </w:rPr>
        <w:t>R:</w:t>
      </w:r>
      <w:r w:rsidR="00C11064">
        <w:rPr>
          <w:sz w:val="18"/>
          <w:szCs w:val="18"/>
        </w:rPr>
        <w:t xml:space="preserve"> </w:t>
      </w:r>
    </w:p>
    <w:p w14:paraId="67F8D204" w14:textId="77777777" w:rsidR="00C660F5" w:rsidRDefault="00C660F5" w:rsidP="003A3E97">
      <w:pPr>
        <w:pStyle w:val="ListParagraph"/>
        <w:numPr>
          <w:ilvl w:val="0"/>
          <w:numId w:val="36"/>
        </w:numPr>
        <w:spacing w:after="0"/>
        <w:rPr>
          <w:sz w:val="18"/>
          <w:szCs w:val="18"/>
        </w:rPr>
      </w:pPr>
      <w:r>
        <w:rPr>
          <w:sz w:val="18"/>
          <w:szCs w:val="18"/>
        </w:rPr>
        <w:t>T</w:t>
      </w:r>
      <w:r w:rsidR="00C11064" w:rsidRPr="00C660F5">
        <w:rPr>
          <w:sz w:val="18"/>
          <w:szCs w:val="18"/>
        </w:rPr>
        <w:t>reaty is an exchange of solemn</w:t>
      </w:r>
      <w:r>
        <w:rPr>
          <w:sz w:val="18"/>
          <w:szCs w:val="18"/>
        </w:rPr>
        <w:t xml:space="preserve"> promises</w:t>
      </w:r>
    </w:p>
    <w:p w14:paraId="4F9DDF4F" w14:textId="77777777" w:rsidR="00C660F5" w:rsidRDefault="00C660F5" w:rsidP="003A3E97">
      <w:pPr>
        <w:pStyle w:val="ListParagraph"/>
        <w:numPr>
          <w:ilvl w:val="0"/>
          <w:numId w:val="36"/>
        </w:numPr>
        <w:spacing w:after="0"/>
        <w:rPr>
          <w:sz w:val="18"/>
          <w:szCs w:val="18"/>
        </w:rPr>
      </w:pPr>
      <w:r>
        <w:rPr>
          <w:sz w:val="18"/>
          <w:szCs w:val="18"/>
        </w:rPr>
        <w:t>H</w:t>
      </w:r>
      <w:r w:rsidR="00C11064" w:rsidRPr="00C660F5">
        <w:rPr>
          <w:sz w:val="18"/>
          <w:szCs w:val="18"/>
        </w:rPr>
        <w:t>onor of the crown is always at stake and they always</w:t>
      </w:r>
      <w:r>
        <w:rPr>
          <w:sz w:val="18"/>
          <w:szCs w:val="18"/>
        </w:rPr>
        <w:t xml:space="preserve"> are presumed to</w:t>
      </w:r>
      <w:r w:rsidR="00C11064" w:rsidRPr="00C660F5">
        <w:rPr>
          <w:sz w:val="18"/>
          <w:szCs w:val="18"/>
        </w:rPr>
        <w:t xml:space="preserve"> follow their word</w:t>
      </w:r>
    </w:p>
    <w:p w14:paraId="768CBD33" w14:textId="77777777" w:rsidR="00C660F5" w:rsidRDefault="00C660F5" w:rsidP="003A3E97">
      <w:pPr>
        <w:pStyle w:val="ListParagraph"/>
        <w:numPr>
          <w:ilvl w:val="0"/>
          <w:numId w:val="36"/>
        </w:numPr>
        <w:spacing w:after="0"/>
        <w:rPr>
          <w:sz w:val="18"/>
          <w:szCs w:val="18"/>
        </w:rPr>
      </w:pPr>
      <w:r>
        <w:rPr>
          <w:sz w:val="18"/>
          <w:szCs w:val="18"/>
        </w:rPr>
        <w:t>A</w:t>
      </w:r>
      <w:r w:rsidR="00C11064" w:rsidRPr="00C660F5">
        <w:rPr>
          <w:sz w:val="18"/>
          <w:szCs w:val="18"/>
        </w:rPr>
        <w:t>mbiguities must be resolved in favour of indigenous people</w:t>
      </w:r>
      <w:r>
        <w:rPr>
          <w:sz w:val="18"/>
          <w:szCs w:val="18"/>
        </w:rPr>
        <w:t xml:space="preserve"> AND</w:t>
      </w:r>
    </w:p>
    <w:p w14:paraId="10435620" w14:textId="77777777" w:rsidR="000C2E2D" w:rsidRPr="00C660F5" w:rsidRDefault="00C660F5" w:rsidP="003A3E97">
      <w:pPr>
        <w:pStyle w:val="ListParagraph"/>
        <w:numPr>
          <w:ilvl w:val="0"/>
          <w:numId w:val="36"/>
        </w:numPr>
        <w:spacing w:after="0"/>
        <w:rPr>
          <w:sz w:val="18"/>
          <w:szCs w:val="18"/>
        </w:rPr>
      </w:pPr>
      <w:r>
        <w:rPr>
          <w:sz w:val="18"/>
          <w:szCs w:val="18"/>
        </w:rPr>
        <w:t>T</w:t>
      </w:r>
      <w:r w:rsidR="00C11064" w:rsidRPr="00C660F5">
        <w:rPr>
          <w:sz w:val="18"/>
          <w:szCs w:val="18"/>
        </w:rPr>
        <w:t>o extinguish the right there must be clear and plain intention.</w:t>
      </w:r>
    </w:p>
    <w:p w14:paraId="024BC233" w14:textId="77777777" w:rsidR="000C2E2D" w:rsidRPr="000C2E2D" w:rsidRDefault="000C2E2D" w:rsidP="000C2E2D">
      <w:pPr>
        <w:spacing w:after="0"/>
        <w:rPr>
          <w:sz w:val="18"/>
          <w:szCs w:val="18"/>
        </w:rPr>
      </w:pPr>
      <w:r w:rsidRPr="000C2E2D">
        <w:rPr>
          <w:b/>
          <w:sz w:val="18"/>
          <w:szCs w:val="18"/>
        </w:rPr>
        <w:t>A:</w:t>
      </w:r>
      <w:r w:rsidRPr="000C2E2D">
        <w:rPr>
          <w:sz w:val="18"/>
          <w:szCs w:val="18"/>
        </w:rPr>
        <w:t xml:space="preserve"> NRTA</w:t>
      </w:r>
      <w:r w:rsidR="00C660F5">
        <w:rPr>
          <w:sz w:val="18"/>
          <w:szCs w:val="18"/>
        </w:rPr>
        <w:t>/treaty</w:t>
      </w:r>
      <w:r w:rsidRPr="000C2E2D">
        <w:rPr>
          <w:sz w:val="18"/>
          <w:szCs w:val="18"/>
        </w:rPr>
        <w:t xml:space="preserve"> rights are not absolute constitutional rights. Government regulations can apply to these rights</w:t>
      </w:r>
      <w:r w:rsidR="00C660F5">
        <w:rPr>
          <w:sz w:val="18"/>
          <w:szCs w:val="18"/>
        </w:rPr>
        <w:t xml:space="preserve"> and they were aware of this.</w:t>
      </w:r>
    </w:p>
    <w:p w14:paraId="2F65D753" w14:textId="77777777" w:rsidR="000C2E2D" w:rsidRPr="000C2E2D" w:rsidRDefault="000C2E2D" w:rsidP="000C2E2D">
      <w:pPr>
        <w:spacing w:after="0"/>
        <w:rPr>
          <w:rFonts w:cs="Times New Roman"/>
          <w:sz w:val="18"/>
          <w:szCs w:val="18"/>
          <w:u w:val="single"/>
        </w:rPr>
      </w:pPr>
    </w:p>
    <w:p w14:paraId="710258DA" w14:textId="77777777" w:rsidR="000C2E2D" w:rsidRDefault="00A92454" w:rsidP="000C2E2D">
      <w:pPr>
        <w:spacing w:after="0"/>
        <w:rPr>
          <w:color w:val="FF0000"/>
          <w:sz w:val="18"/>
          <w:szCs w:val="18"/>
        </w:rPr>
      </w:pPr>
      <w:r w:rsidRPr="000C2E2D">
        <w:rPr>
          <w:rFonts w:cs="Times New Roman"/>
          <w:sz w:val="18"/>
          <w:szCs w:val="18"/>
          <w:u w:val="single"/>
        </w:rPr>
        <w:t xml:space="preserve">Marshall </w:t>
      </w:r>
      <w:r w:rsidR="00455C30">
        <w:rPr>
          <w:color w:val="FF0000"/>
          <w:sz w:val="18"/>
          <w:szCs w:val="18"/>
        </w:rPr>
        <w:t>(</w:t>
      </w:r>
      <w:r w:rsidR="000C2E2D" w:rsidRPr="000C2E2D">
        <w:rPr>
          <w:color w:val="FF0000"/>
          <w:sz w:val="18"/>
          <w:szCs w:val="18"/>
        </w:rPr>
        <w:t>guidance how to read and interpret it)</w:t>
      </w:r>
    </w:p>
    <w:p w14:paraId="0217A1E7" w14:textId="77777777" w:rsidR="0088558D" w:rsidRDefault="0088558D" w:rsidP="000C2E2D">
      <w:pPr>
        <w:spacing w:after="0"/>
        <w:rPr>
          <w:sz w:val="18"/>
          <w:szCs w:val="18"/>
        </w:rPr>
      </w:pPr>
      <w:r>
        <w:rPr>
          <w:b/>
          <w:sz w:val="18"/>
          <w:szCs w:val="18"/>
        </w:rPr>
        <w:t>F:</w:t>
      </w:r>
      <w:r>
        <w:rPr>
          <w:sz w:val="18"/>
          <w:szCs w:val="18"/>
        </w:rPr>
        <w:t xml:space="preserve"> </w:t>
      </w:r>
      <w:r w:rsidR="0058397B">
        <w:rPr>
          <w:sz w:val="18"/>
          <w:szCs w:val="18"/>
        </w:rPr>
        <w:t xml:space="preserve">Marshall was fishing as per treaty rights. He was charged by the Federal Fisheries Act as regulations required license for fishing, etc. Treaty 1760-61 was a written document and it prohibited the Mi’kmaq from exchanging goods with anyone but </w:t>
      </w:r>
      <w:r w:rsidR="008857D3">
        <w:rPr>
          <w:sz w:val="18"/>
          <w:szCs w:val="18"/>
        </w:rPr>
        <w:t>Truck house</w:t>
      </w:r>
      <w:r w:rsidR="0058397B">
        <w:rPr>
          <w:sz w:val="18"/>
          <w:szCs w:val="18"/>
        </w:rPr>
        <w:t xml:space="preserve"> managers. </w:t>
      </w:r>
      <w:r w:rsidR="00467BC5">
        <w:rPr>
          <w:sz w:val="18"/>
          <w:szCs w:val="18"/>
        </w:rPr>
        <w:t xml:space="preserve">Oral evidence said they could sell their stuff at the </w:t>
      </w:r>
      <w:r w:rsidR="008857D3">
        <w:rPr>
          <w:sz w:val="18"/>
          <w:szCs w:val="18"/>
        </w:rPr>
        <w:t>Truck house</w:t>
      </w:r>
      <w:r w:rsidR="00467BC5">
        <w:rPr>
          <w:sz w:val="18"/>
          <w:szCs w:val="18"/>
        </w:rPr>
        <w:t>.</w:t>
      </w:r>
    </w:p>
    <w:p w14:paraId="5FAAD463" w14:textId="77777777" w:rsidR="0058397B" w:rsidRPr="00900763" w:rsidRDefault="0058397B" w:rsidP="000C2E2D">
      <w:pPr>
        <w:spacing w:after="0"/>
        <w:rPr>
          <w:rFonts w:cs="Times New Roman"/>
          <w:sz w:val="18"/>
          <w:szCs w:val="18"/>
          <w:u w:val="single"/>
        </w:rPr>
      </w:pPr>
      <w:r>
        <w:rPr>
          <w:b/>
          <w:sz w:val="18"/>
          <w:szCs w:val="18"/>
        </w:rPr>
        <w:t>R:</w:t>
      </w:r>
      <w:r w:rsidR="00900763">
        <w:rPr>
          <w:sz w:val="18"/>
          <w:szCs w:val="18"/>
        </w:rPr>
        <w:t xml:space="preserve"> Extrinsic evidence should be looked to in order to interpret treaty. We need to choose the interpretation that best reflect is the intentions of both the indigenous peoples and the crown at the time of the treaty. Don’t look at treaties as if they are contracts or entire agreements. It is implied that there must be a right to fish if there is a right to bring it to the </w:t>
      </w:r>
      <w:r w:rsidR="008857D3">
        <w:rPr>
          <w:sz w:val="18"/>
          <w:szCs w:val="18"/>
        </w:rPr>
        <w:t>Truck house</w:t>
      </w:r>
      <w:r w:rsidR="00900763">
        <w:rPr>
          <w:sz w:val="18"/>
          <w:szCs w:val="18"/>
        </w:rPr>
        <w:t>. Treaty rights don’t need to be unique/central to Mi’kmaq</w:t>
      </w:r>
      <w:r w:rsidR="008857D3">
        <w:rPr>
          <w:sz w:val="18"/>
          <w:szCs w:val="18"/>
        </w:rPr>
        <w:t xml:space="preserve"> but they must have been practiced in the 1700’s (Marshall 2)</w:t>
      </w:r>
      <w:r w:rsidR="00900763">
        <w:rPr>
          <w:sz w:val="18"/>
          <w:szCs w:val="18"/>
        </w:rPr>
        <w:t xml:space="preserve">. </w:t>
      </w:r>
    </w:p>
    <w:p w14:paraId="37A2C005" w14:textId="77777777" w:rsidR="000C2E2D" w:rsidRPr="000C2E2D" w:rsidRDefault="000C2E2D" w:rsidP="003A3E97">
      <w:pPr>
        <w:numPr>
          <w:ilvl w:val="0"/>
          <w:numId w:val="34"/>
        </w:numPr>
        <w:spacing w:after="0"/>
        <w:rPr>
          <w:sz w:val="18"/>
          <w:szCs w:val="18"/>
        </w:rPr>
      </w:pPr>
      <w:r w:rsidRPr="000C2E2D">
        <w:rPr>
          <w:sz w:val="18"/>
          <w:szCs w:val="18"/>
        </w:rPr>
        <w:t xml:space="preserve">Aboriginal treaties constitute a </w:t>
      </w:r>
      <w:r w:rsidRPr="000C2E2D">
        <w:rPr>
          <w:sz w:val="18"/>
          <w:szCs w:val="18"/>
          <w:u w:val="single"/>
        </w:rPr>
        <w:t>unique type of agreement</w:t>
      </w:r>
      <w:r w:rsidRPr="000C2E2D">
        <w:rPr>
          <w:sz w:val="18"/>
          <w:szCs w:val="18"/>
        </w:rPr>
        <w:t xml:space="preserve"> and attract </w:t>
      </w:r>
      <w:r w:rsidRPr="000C2E2D">
        <w:rPr>
          <w:sz w:val="18"/>
          <w:szCs w:val="18"/>
          <w:u w:val="single"/>
        </w:rPr>
        <w:t>special principles of interpretation</w:t>
      </w:r>
      <w:r w:rsidRPr="000C2E2D">
        <w:rPr>
          <w:sz w:val="18"/>
          <w:szCs w:val="18"/>
        </w:rPr>
        <w:t>;</w:t>
      </w:r>
    </w:p>
    <w:p w14:paraId="79AD596D" w14:textId="77777777" w:rsidR="000C2E2D" w:rsidRPr="009066D8" w:rsidRDefault="000C2E2D" w:rsidP="003A3E97">
      <w:pPr>
        <w:numPr>
          <w:ilvl w:val="0"/>
          <w:numId w:val="34"/>
        </w:numPr>
        <w:spacing w:after="0"/>
        <w:rPr>
          <w:sz w:val="18"/>
          <w:szCs w:val="18"/>
          <w:u w:val="single"/>
        </w:rPr>
      </w:pPr>
      <w:r w:rsidRPr="000C2E2D">
        <w:rPr>
          <w:sz w:val="18"/>
          <w:szCs w:val="18"/>
        </w:rPr>
        <w:lastRenderedPageBreak/>
        <w:t xml:space="preserve">Treaties should be </w:t>
      </w:r>
      <w:r w:rsidRPr="000C2E2D">
        <w:rPr>
          <w:sz w:val="18"/>
          <w:szCs w:val="18"/>
          <w:u w:val="single"/>
        </w:rPr>
        <w:t>liberally construed</w:t>
      </w:r>
      <w:r w:rsidRPr="000C2E2D">
        <w:rPr>
          <w:sz w:val="18"/>
          <w:szCs w:val="18"/>
        </w:rPr>
        <w:t xml:space="preserve"> and ambiguities or doubtful expressions should be </w:t>
      </w:r>
      <w:r w:rsidRPr="009066D8">
        <w:rPr>
          <w:sz w:val="18"/>
          <w:szCs w:val="18"/>
        </w:rPr>
        <w:t xml:space="preserve">resolved </w:t>
      </w:r>
      <w:r w:rsidRPr="009066D8">
        <w:rPr>
          <w:sz w:val="18"/>
          <w:szCs w:val="18"/>
          <w:u w:val="single"/>
        </w:rPr>
        <w:t>in favour of the Aboriginal signatories;</w:t>
      </w:r>
    </w:p>
    <w:p w14:paraId="0A4CB418" w14:textId="77777777" w:rsidR="000C2E2D" w:rsidRPr="000C2E2D" w:rsidRDefault="000C2E2D" w:rsidP="003A3E97">
      <w:pPr>
        <w:numPr>
          <w:ilvl w:val="0"/>
          <w:numId w:val="34"/>
        </w:numPr>
        <w:spacing w:after="0"/>
        <w:rPr>
          <w:sz w:val="18"/>
          <w:szCs w:val="18"/>
        </w:rPr>
      </w:pPr>
      <w:r w:rsidRPr="009066D8">
        <w:rPr>
          <w:sz w:val="18"/>
          <w:szCs w:val="18"/>
        </w:rPr>
        <w:t>The goal of treaty interpretation is to choose from among the various possible interpretations</w:t>
      </w:r>
      <w:r w:rsidRPr="000C2E2D">
        <w:rPr>
          <w:sz w:val="18"/>
          <w:szCs w:val="18"/>
        </w:rPr>
        <w:t xml:space="preserve"> of common intention the on </w:t>
      </w:r>
      <w:r w:rsidRPr="000C2E2D">
        <w:rPr>
          <w:sz w:val="18"/>
          <w:szCs w:val="18"/>
          <w:u w:val="single"/>
        </w:rPr>
        <w:t>which best reconciles the interests of both parties at the time the treaty</w:t>
      </w:r>
      <w:r w:rsidRPr="000C2E2D">
        <w:rPr>
          <w:sz w:val="18"/>
          <w:szCs w:val="18"/>
        </w:rPr>
        <w:t xml:space="preserve"> was signed;</w:t>
      </w:r>
    </w:p>
    <w:p w14:paraId="3BA5BC2F" w14:textId="77777777" w:rsidR="000C2E2D" w:rsidRPr="000C2E2D" w:rsidRDefault="000C2E2D" w:rsidP="003A3E97">
      <w:pPr>
        <w:numPr>
          <w:ilvl w:val="0"/>
          <w:numId w:val="34"/>
        </w:numPr>
        <w:spacing w:after="0"/>
        <w:rPr>
          <w:sz w:val="18"/>
          <w:szCs w:val="18"/>
        </w:rPr>
      </w:pPr>
      <w:r w:rsidRPr="000C2E2D">
        <w:rPr>
          <w:sz w:val="18"/>
          <w:szCs w:val="18"/>
        </w:rPr>
        <w:t xml:space="preserve">In searching for the common intention of the parties, the </w:t>
      </w:r>
      <w:r w:rsidRPr="000C2E2D">
        <w:rPr>
          <w:sz w:val="18"/>
          <w:szCs w:val="18"/>
          <w:u w:val="single"/>
        </w:rPr>
        <w:t>integrity and honour of the Crown is presumed</w:t>
      </w:r>
      <w:r w:rsidRPr="000C2E2D">
        <w:rPr>
          <w:sz w:val="18"/>
          <w:szCs w:val="18"/>
        </w:rPr>
        <w:t>;</w:t>
      </w:r>
    </w:p>
    <w:p w14:paraId="60312B24" w14:textId="77777777" w:rsidR="000C2E2D" w:rsidRPr="000C2E2D" w:rsidRDefault="000C2E2D" w:rsidP="003A3E97">
      <w:pPr>
        <w:numPr>
          <w:ilvl w:val="0"/>
          <w:numId w:val="34"/>
        </w:numPr>
        <w:spacing w:after="0"/>
        <w:rPr>
          <w:sz w:val="18"/>
          <w:szCs w:val="18"/>
        </w:rPr>
      </w:pPr>
      <w:r w:rsidRPr="000C2E2D">
        <w:rPr>
          <w:sz w:val="18"/>
          <w:szCs w:val="18"/>
        </w:rPr>
        <w:t xml:space="preserve">In determining the signatories’ respective understanding and intentions, the court must </w:t>
      </w:r>
      <w:r w:rsidRPr="000C2E2D">
        <w:rPr>
          <w:sz w:val="18"/>
          <w:szCs w:val="18"/>
          <w:u w:val="single"/>
        </w:rPr>
        <w:t>be sensitive to the unique cultural and linguistic differences between the parties</w:t>
      </w:r>
      <w:r w:rsidRPr="000C2E2D">
        <w:rPr>
          <w:sz w:val="18"/>
          <w:szCs w:val="18"/>
        </w:rPr>
        <w:t>;</w:t>
      </w:r>
    </w:p>
    <w:p w14:paraId="5950FCA3" w14:textId="77777777" w:rsidR="000C2E2D" w:rsidRPr="000C2E2D" w:rsidRDefault="000C2E2D" w:rsidP="003A3E97">
      <w:pPr>
        <w:numPr>
          <w:ilvl w:val="0"/>
          <w:numId w:val="34"/>
        </w:numPr>
        <w:spacing w:after="0"/>
        <w:rPr>
          <w:sz w:val="18"/>
          <w:szCs w:val="18"/>
        </w:rPr>
      </w:pPr>
      <w:r w:rsidRPr="000C2E2D">
        <w:rPr>
          <w:sz w:val="18"/>
          <w:szCs w:val="18"/>
        </w:rPr>
        <w:t xml:space="preserve">The words of the treaty must be given the sense which they would have </w:t>
      </w:r>
      <w:r w:rsidRPr="000C2E2D">
        <w:rPr>
          <w:sz w:val="18"/>
          <w:szCs w:val="18"/>
          <w:u w:val="single"/>
        </w:rPr>
        <w:t xml:space="preserve">naturally held </w:t>
      </w:r>
      <w:r w:rsidRPr="000C2E2D">
        <w:rPr>
          <w:sz w:val="18"/>
          <w:szCs w:val="18"/>
        </w:rPr>
        <w:t>for the parties at the time;</w:t>
      </w:r>
    </w:p>
    <w:p w14:paraId="12F8DD06" w14:textId="77777777" w:rsidR="000C2E2D" w:rsidRPr="000C2E2D" w:rsidRDefault="000C2E2D" w:rsidP="003A3E97">
      <w:pPr>
        <w:numPr>
          <w:ilvl w:val="0"/>
          <w:numId w:val="34"/>
        </w:numPr>
        <w:spacing w:after="0"/>
        <w:rPr>
          <w:sz w:val="18"/>
          <w:szCs w:val="18"/>
        </w:rPr>
      </w:pPr>
      <w:r w:rsidRPr="000C2E2D">
        <w:rPr>
          <w:sz w:val="18"/>
          <w:szCs w:val="18"/>
        </w:rPr>
        <w:t xml:space="preserve">A technical or </w:t>
      </w:r>
      <w:r w:rsidRPr="000C2E2D">
        <w:rPr>
          <w:sz w:val="18"/>
          <w:szCs w:val="18"/>
          <w:u w:val="single"/>
        </w:rPr>
        <w:t>contractual interpretation</w:t>
      </w:r>
      <w:r w:rsidRPr="000C2E2D">
        <w:rPr>
          <w:sz w:val="18"/>
          <w:szCs w:val="18"/>
        </w:rPr>
        <w:t xml:space="preserve"> of treaty wording should be a</w:t>
      </w:r>
      <w:r w:rsidRPr="000C2E2D">
        <w:rPr>
          <w:sz w:val="18"/>
          <w:szCs w:val="18"/>
          <w:u w:val="single"/>
        </w:rPr>
        <w:t>voided</w:t>
      </w:r>
      <w:r w:rsidRPr="000C2E2D">
        <w:rPr>
          <w:sz w:val="18"/>
          <w:szCs w:val="18"/>
        </w:rPr>
        <w:t>;</w:t>
      </w:r>
    </w:p>
    <w:p w14:paraId="7043E08E" w14:textId="77777777" w:rsidR="00467BC5" w:rsidRDefault="000C2E2D" w:rsidP="003A3E97">
      <w:pPr>
        <w:numPr>
          <w:ilvl w:val="0"/>
          <w:numId w:val="34"/>
        </w:numPr>
        <w:spacing w:after="0"/>
        <w:rPr>
          <w:sz w:val="18"/>
          <w:szCs w:val="18"/>
        </w:rPr>
      </w:pPr>
      <w:r w:rsidRPr="000C2E2D">
        <w:rPr>
          <w:sz w:val="18"/>
          <w:szCs w:val="18"/>
        </w:rPr>
        <w:t xml:space="preserve">While construing the language generously, courts </w:t>
      </w:r>
      <w:r w:rsidRPr="000C2E2D">
        <w:rPr>
          <w:sz w:val="18"/>
          <w:szCs w:val="18"/>
          <w:u w:val="single"/>
        </w:rPr>
        <w:t>cannot alter the terms</w:t>
      </w:r>
      <w:r w:rsidRPr="000C2E2D">
        <w:rPr>
          <w:sz w:val="18"/>
          <w:szCs w:val="18"/>
        </w:rPr>
        <w:t xml:space="preserve"> of the treaty </w:t>
      </w:r>
      <w:r w:rsidRPr="000C2E2D">
        <w:rPr>
          <w:sz w:val="18"/>
          <w:szCs w:val="18"/>
          <w:u w:val="single"/>
        </w:rPr>
        <w:t>by exceeding what “is possible on the language” or realistic;</w:t>
      </w:r>
      <w:r w:rsidRPr="000C2E2D">
        <w:rPr>
          <w:sz w:val="18"/>
          <w:szCs w:val="18"/>
        </w:rPr>
        <w:t xml:space="preserve"> and</w:t>
      </w:r>
    </w:p>
    <w:p w14:paraId="770A9C52" w14:textId="77777777" w:rsidR="00A92454" w:rsidRPr="00467BC5" w:rsidRDefault="000C2E2D" w:rsidP="003A3E97">
      <w:pPr>
        <w:numPr>
          <w:ilvl w:val="0"/>
          <w:numId w:val="34"/>
        </w:numPr>
        <w:spacing w:after="0"/>
        <w:rPr>
          <w:sz w:val="18"/>
          <w:szCs w:val="18"/>
        </w:rPr>
      </w:pPr>
      <w:r w:rsidRPr="00467BC5">
        <w:rPr>
          <w:sz w:val="18"/>
          <w:szCs w:val="18"/>
        </w:rPr>
        <w:t xml:space="preserve">Treaty rights of Aboriginal peoples </w:t>
      </w:r>
      <w:r w:rsidRPr="00467BC5">
        <w:rPr>
          <w:sz w:val="18"/>
          <w:szCs w:val="18"/>
          <w:u w:val="single"/>
        </w:rPr>
        <w:t>must not be interpreted in a static or rigid way</w:t>
      </w:r>
      <w:r w:rsidRPr="00467BC5">
        <w:rPr>
          <w:sz w:val="18"/>
          <w:szCs w:val="18"/>
        </w:rPr>
        <w:t xml:space="preserve">.  They are </w:t>
      </w:r>
      <w:r w:rsidRPr="00467BC5">
        <w:rPr>
          <w:sz w:val="18"/>
          <w:szCs w:val="18"/>
          <w:u w:val="single"/>
        </w:rPr>
        <w:t>not frozen</w:t>
      </w:r>
      <w:r w:rsidRPr="00467BC5">
        <w:rPr>
          <w:sz w:val="18"/>
          <w:szCs w:val="18"/>
        </w:rPr>
        <w:t xml:space="preserve"> at the date of signature.  The interpreting court must update treaty rights to provide for their </w:t>
      </w:r>
      <w:r w:rsidRPr="00467BC5">
        <w:rPr>
          <w:sz w:val="18"/>
          <w:szCs w:val="18"/>
          <w:u w:val="single"/>
        </w:rPr>
        <w:t>modern exercise</w:t>
      </w:r>
      <w:r w:rsidRPr="00467BC5">
        <w:rPr>
          <w:sz w:val="18"/>
          <w:szCs w:val="18"/>
        </w:rPr>
        <w:t>.  This involves determining what modern practices are reasonably incidental to the core treaty right in its modern context.</w:t>
      </w:r>
    </w:p>
    <w:p w14:paraId="6D1BF5FD" w14:textId="77777777" w:rsidR="00AE2006" w:rsidRPr="00E2388C" w:rsidRDefault="00AE2006" w:rsidP="00CE153A">
      <w:pPr>
        <w:spacing w:after="0"/>
        <w:rPr>
          <w:rFonts w:cs="Times New Roman"/>
          <w:sz w:val="18"/>
          <w:szCs w:val="18"/>
          <w:u w:val="single"/>
        </w:rPr>
      </w:pPr>
    </w:p>
    <w:p w14:paraId="64B8E305" w14:textId="77777777" w:rsidR="00A92454" w:rsidRPr="00E2388C" w:rsidRDefault="00A92454" w:rsidP="00CE153A">
      <w:pPr>
        <w:spacing w:after="0"/>
        <w:rPr>
          <w:rFonts w:cs="Times New Roman"/>
          <w:sz w:val="18"/>
          <w:szCs w:val="18"/>
          <w:u w:val="single"/>
        </w:rPr>
      </w:pPr>
      <w:r w:rsidRPr="00E2388C">
        <w:rPr>
          <w:rFonts w:cs="Times New Roman"/>
          <w:sz w:val="18"/>
          <w:szCs w:val="18"/>
          <w:u w:val="single"/>
        </w:rPr>
        <w:t>Grassy</w:t>
      </w:r>
      <w:r w:rsidR="008857D3">
        <w:rPr>
          <w:rFonts w:cs="Times New Roman"/>
          <w:sz w:val="18"/>
          <w:szCs w:val="18"/>
          <w:u w:val="single"/>
        </w:rPr>
        <w:t xml:space="preserve"> Narrows First Nation v Ontario</w:t>
      </w:r>
    </w:p>
    <w:p w14:paraId="23EA1740" w14:textId="77777777" w:rsidR="00D242AE" w:rsidRPr="00D242AE" w:rsidRDefault="00D242AE" w:rsidP="00D242AE">
      <w:pPr>
        <w:spacing w:after="0"/>
        <w:rPr>
          <w:rFonts w:cs="Times New Roman"/>
          <w:sz w:val="18"/>
          <w:szCs w:val="18"/>
        </w:rPr>
      </w:pPr>
      <w:r>
        <w:rPr>
          <w:rFonts w:cs="Times New Roman"/>
          <w:b/>
          <w:sz w:val="18"/>
          <w:szCs w:val="18"/>
        </w:rPr>
        <w:t xml:space="preserve">F: </w:t>
      </w:r>
      <w:r w:rsidR="00EF1D07">
        <w:rPr>
          <w:rFonts w:cs="Times New Roman"/>
          <w:sz w:val="18"/>
          <w:szCs w:val="18"/>
        </w:rPr>
        <w:t>Th</w:t>
      </w:r>
      <w:r w:rsidRPr="00D242AE">
        <w:rPr>
          <w:rFonts w:cs="Times New Roman"/>
          <w:sz w:val="18"/>
          <w:szCs w:val="18"/>
        </w:rPr>
        <w:t xml:space="preserve">e Ontario government gave a lumber license </w:t>
      </w:r>
      <w:r w:rsidR="00EF1D07">
        <w:rPr>
          <w:rFonts w:cs="Times New Roman"/>
          <w:sz w:val="18"/>
          <w:szCs w:val="18"/>
        </w:rPr>
        <w:t xml:space="preserve">as per the Provincial Forestry Act </w:t>
      </w:r>
      <w:r w:rsidRPr="00D242AE">
        <w:rPr>
          <w:rFonts w:cs="Times New Roman"/>
          <w:sz w:val="18"/>
          <w:szCs w:val="18"/>
        </w:rPr>
        <w:t>to a company</w:t>
      </w:r>
      <w:r w:rsidR="00EF1D07">
        <w:rPr>
          <w:rFonts w:cs="Times New Roman"/>
          <w:sz w:val="18"/>
          <w:szCs w:val="18"/>
        </w:rPr>
        <w:t>. There was a history of clear cut logging in the area. Treaty 3 s</w:t>
      </w:r>
      <w:r w:rsidR="005B42E1">
        <w:rPr>
          <w:rFonts w:cs="Times New Roman"/>
          <w:sz w:val="18"/>
          <w:szCs w:val="18"/>
        </w:rPr>
        <w:t>t</w:t>
      </w:r>
      <w:r w:rsidR="00EF1D07">
        <w:rPr>
          <w:rFonts w:cs="Times New Roman"/>
          <w:sz w:val="18"/>
          <w:szCs w:val="18"/>
        </w:rPr>
        <w:t xml:space="preserve">ates harvesting </w:t>
      </w:r>
      <w:r w:rsidR="007A2EE7">
        <w:rPr>
          <w:rFonts w:cs="Times New Roman"/>
          <w:sz w:val="18"/>
          <w:szCs w:val="18"/>
        </w:rPr>
        <w:t>rights preserved except on track</w:t>
      </w:r>
      <w:r w:rsidR="00EF1D07">
        <w:rPr>
          <w:rFonts w:cs="Times New Roman"/>
          <w:sz w:val="18"/>
          <w:szCs w:val="18"/>
        </w:rPr>
        <w:t>s of land as may be required or taken up for settlement, mining, lumbering or other purposes by her said government of the dominion of Canada.</w:t>
      </w:r>
      <w:r w:rsidRPr="00D242AE">
        <w:rPr>
          <w:rFonts w:cs="Times New Roman"/>
          <w:sz w:val="18"/>
          <w:szCs w:val="18"/>
        </w:rPr>
        <w:t xml:space="preserve"> </w:t>
      </w:r>
    </w:p>
    <w:p w14:paraId="668AC352" w14:textId="77777777" w:rsidR="00D242AE" w:rsidRDefault="00D242AE" w:rsidP="00D242AE">
      <w:pPr>
        <w:spacing w:after="0"/>
        <w:rPr>
          <w:rFonts w:cs="Times New Roman"/>
          <w:sz w:val="18"/>
          <w:szCs w:val="18"/>
        </w:rPr>
      </w:pPr>
      <w:r w:rsidRPr="00D242AE">
        <w:rPr>
          <w:rFonts w:cs="Times New Roman"/>
          <w:b/>
          <w:sz w:val="18"/>
          <w:szCs w:val="18"/>
        </w:rPr>
        <w:t xml:space="preserve">I: </w:t>
      </w:r>
      <w:r w:rsidR="00EF1D07">
        <w:rPr>
          <w:rFonts w:cs="Times New Roman"/>
          <w:sz w:val="18"/>
          <w:szCs w:val="18"/>
        </w:rPr>
        <w:t>C</w:t>
      </w:r>
      <w:r w:rsidRPr="00D242AE">
        <w:rPr>
          <w:rFonts w:cs="Times New Roman"/>
          <w:sz w:val="18"/>
          <w:szCs w:val="18"/>
        </w:rPr>
        <w:t>an the province take up the land protected by treaty 3 without federal consent?</w:t>
      </w:r>
    </w:p>
    <w:p w14:paraId="74740F28" w14:textId="77777777" w:rsidR="00D242AE" w:rsidRPr="00D242AE" w:rsidRDefault="007F5F73" w:rsidP="00D242AE">
      <w:pPr>
        <w:spacing w:after="0"/>
        <w:rPr>
          <w:rFonts w:cs="Times New Roman"/>
          <w:sz w:val="18"/>
          <w:szCs w:val="18"/>
        </w:rPr>
      </w:pPr>
      <w:r>
        <w:rPr>
          <w:rFonts w:cs="Times New Roman"/>
          <w:b/>
          <w:sz w:val="18"/>
          <w:szCs w:val="18"/>
        </w:rPr>
        <w:t xml:space="preserve">R: </w:t>
      </w:r>
      <w:r>
        <w:rPr>
          <w:rFonts w:cs="Times New Roman"/>
          <w:sz w:val="18"/>
          <w:szCs w:val="18"/>
        </w:rPr>
        <w:t>P</w:t>
      </w:r>
      <w:r w:rsidR="00D242AE" w:rsidRPr="00D242AE">
        <w:rPr>
          <w:rFonts w:cs="Times New Roman"/>
          <w:sz w:val="18"/>
          <w:szCs w:val="18"/>
        </w:rPr>
        <w:t>rovince doesn’t need federal authorization.</w:t>
      </w:r>
      <w:r w:rsidR="00121FF2">
        <w:rPr>
          <w:rFonts w:cs="Times New Roman"/>
          <w:sz w:val="18"/>
          <w:szCs w:val="18"/>
        </w:rPr>
        <w:t xml:space="preserve"> Treaty interpretation was not used in this case.</w:t>
      </w:r>
    </w:p>
    <w:p w14:paraId="237660BA" w14:textId="77777777" w:rsidR="00A92454" w:rsidRPr="00E2388C" w:rsidRDefault="00A92454" w:rsidP="00CE153A">
      <w:pPr>
        <w:spacing w:after="0"/>
        <w:rPr>
          <w:rFonts w:cs="Times New Roman"/>
          <w:sz w:val="18"/>
          <w:szCs w:val="18"/>
          <w:u w:val="single"/>
        </w:rPr>
      </w:pPr>
    </w:p>
    <w:p w14:paraId="0F698854" w14:textId="77777777" w:rsidR="001C0A38" w:rsidRPr="00E2388C" w:rsidRDefault="001C0A38" w:rsidP="00CE153A">
      <w:pPr>
        <w:spacing w:after="0"/>
        <w:rPr>
          <w:rFonts w:cs="Times New Roman"/>
          <w:sz w:val="18"/>
          <w:szCs w:val="18"/>
          <w:u w:val="single"/>
        </w:rPr>
      </w:pPr>
    </w:p>
    <w:p w14:paraId="5E9FC04D" w14:textId="77777777" w:rsidR="001C0A38" w:rsidRPr="00E2388C" w:rsidRDefault="001C0A38" w:rsidP="001C0A38">
      <w:pPr>
        <w:spacing w:after="0"/>
        <w:jc w:val="center"/>
        <w:rPr>
          <w:rFonts w:cs="Times New Roman"/>
          <w:b/>
          <w:sz w:val="18"/>
          <w:szCs w:val="18"/>
        </w:rPr>
      </w:pPr>
      <w:r w:rsidRPr="00E2388C">
        <w:rPr>
          <w:rFonts w:cs="Times New Roman"/>
          <w:b/>
          <w:sz w:val="18"/>
          <w:szCs w:val="18"/>
        </w:rPr>
        <w:t>Metis Rights (s 35) and Federalism (s 91(24))</w:t>
      </w:r>
    </w:p>
    <w:p w14:paraId="31A1363F" w14:textId="77777777" w:rsidR="00DD5B72" w:rsidRDefault="0037459C" w:rsidP="003A3E97">
      <w:pPr>
        <w:pStyle w:val="ListParagraph"/>
        <w:numPr>
          <w:ilvl w:val="0"/>
          <w:numId w:val="41"/>
        </w:numPr>
        <w:spacing w:after="0"/>
        <w:rPr>
          <w:rFonts w:cs="Times New Roman"/>
          <w:sz w:val="18"/>
          <w:szCs w:val="18"/>
        </w:rPr>
      </w:pPr>
      <w:r>
        <w:rPr>
          <w:rFonts w:cs="Times New Roman"/>
          <w:sz w:val="18"/>
          <w:szCs w:val="18"/>
        </w:rPr>
        <w:t>The Metis in Canada</w:t>
      </w:r>
    </w:p>
    <w:p w14:paraId="10AAD46C" w14:textId="77777777" w:rsidR="00876E5A" w:rsidRPr="00065C37" w:rsidRDefault="00876E5A" w:rsidP="009772F2">
      <w:pPr>
        <w:pStyle w:val="ListParagraph"/>
        <w:numPr>
          <w:ilvl w:val="1"/>
          <w:numId w:val="41"/>
        </w:numPr>
        <w:spacing w:after="0"/>
        <w:rPr>
          <w:rFonts w:cs="Times New Roman"/>
          <w:sz w:val="18"/>
          <w:szCs w:val="18"/>
        </w:rPr>
      </w:pPr>
      <w:r w:rsidRPr="00065C37">
        <w:rPr>
          <w:rFonts w:cs="Times New Roman"/>
          <w:sz w:val="18"/>
          <w:szCs w:val="18"/>
        </w:rPr>
        <w:t>Distinct indigenous people</w:t>
      </w:r>
      <w:r w:rsidR="00065C37" w:rsidRPr="00065C37">
        <w:rPr>
          <w:rFonts w:cs="Times New Roman"/>
          <w:sz w:val="18"/>
          <w:szCs w:val="18"/>
        </w:rPr>
        <w:t xml:space="preserve">s in Canada in the Constitution. </w:t>
      </w:r>
      <w:r w:rsidRPr="00065C37">
        <w:rPr>
          <w:rFonts w:cs="Times New Roman"/>
          <w:sz w:val="18"/>
          <w:szCs w:val="18"/>
        </w:rPr>
        <w:t>They had distinct cultural traditions</w:t>
      </w:r>
    </w:p>
    <w:p w14:paraId="04A3FC4B" w14:textId="77777777" w:rsidR="00876E5A" w:rsidRDefault="00876E5A" w:rsidP="003A3E97">
      <w:pPr>
        <w:pStyle w:val="ListParagraph"/>
        <w:numPr>
          <w:ilvl w:val="1"/>
          <w:numId w:val="41"/>
        </w:numPr>
        <w:spacing w:after="0"/>
        <w:rPr>
          <w:rFonts w:cs="Times New Roman"/>
          <w:sz w:val="18"/>
          <w:szCs w:val="18"/>
        </w:rPr>
      </w:pPr>
      <w:r>
        <w:rPr>
          <w:rFonts w:cs="Times New Roman"/>
          <w:sz w:val="18"/>
          <w:szCs w:val="18"/>
        </w:rPr>
        <w:t>Louis Riel pressed the dominion of Canada to be engaged with the Metis in their attempt to expand West</w:t>
      </w:r>
    </w:p>
    <w:p w14:paraId="2212808C" w14:textId="77777777" w:rsidR="00876E5A" w:rsidRDefault="00876E5A" w:rsidP="003A3E97">
      <w:pPr>
        <w:pStyle w:val="ListParagraph"/>
        <w:numPr>
          <w:ilvl w:val="1"/>
          <w:numId w:val="41"/>
        </w:numPr>
        <w:spacing w:after="0"/>
        <w:rPr>
          <w:rFonts w:cs="Times New Roman"/>
          <w:sz w:val="18"/>
          <w:szCs w:val="18"/>
        </w:rPr>
      </w:pPr>
      <w:r>
        <w:rPr>
          <w:rFonts w:cs="Times New Roman"/>
          <w:sz w:val="18"/>
          <w:szCs w:val="18"/>
        </w:rPr>
        <w:t>When the dominion of Canada bought Rupert’s land from the HBC they did not respect the existing indigenous community’s rights. It lead to an uprising in the red river area and ultimately resulted in the Manitoba Act which promised land would be given to the Metis communities (this was never fulfilled). The act is not considered to be a treaty.</w:t>
      </w:r>
    </w:p>
    <w:p w14:paraId="3ADA3049" w14:textId="77777777" w:rsidR="00876E5A" w:rsidRDefault="00876E5A" w:rsidP="003A3E97">
      <w:pPr>
        <w:pStyle w:val="ListParagraph"/>
        <w:numPr>
          <w:ilvl w:val="1"/>
          <w:numId w:val="41"/>
        </w:numPr>
        <w:spacing w:after="0"/>
        <w:rPr>
          <w:rFonts w:cs="Times New Roman"/>
          <w:sz w:val="18"/>
          <w:szCs w:val="18"/>
        </w:rPr>
      </w:pPr>
      <w:r>
        <w:rPr>
          <w:rFonts w:cs="Times New Roman"/>
          <w:sz w:val="18"/>
          <w:szCs w:val="18"/>
        </w:rPr>
        <w:t xml:space="preserve">After 1870, the script program was created to provide metis people with access to lands. </w:t>
      </w:r>
    </w:p>
    <w:p w14:paraId="5F7B278D" w14:textId="77777777" w:rsidR="00876E5A" w:rsidRDefault="00876E5A" w:rsidP="003A3E97">
      <w:pPr>
        <w:pStyle w:val="ListParagraph"/>
        <w:numPr>
          <w:ilvl w:val="2"/>
          <w:numId w:val="41"/>
        </w:numPr>
        <w:spacing w:after="0"/>
        <w:rPr>
          <w:rFonts w:cs="Times New Roman"/>
          <w:sz w:val="18"/>
          <w:szCs w:val="18"/>
        </w:rPr>
      </w:pPr>
      <w:r>
        <w:rPr>
          <w:rFonts w:cs="Times New Roman"/>
          <w:sz w:val="18"/>
          <w:szCs w:val="18"/>
        </w:rPr>
        <w:t>There were lots of issue as they allowed non-metis people to take the script.</w:t>
      </w:r>
    </w:p>
    <w:p w14:paraId="12A92D8F" w14:textId="77777777" w:rsidR="00876E5A" w:rsidRDefault="00876E5A" w:rsidP="003A3E97">
      <w:pPr>
        <w:pStyle w:val="ListParagraph"/>
        <w:numPr>
          <w:ilvl w:val="2"/>
          <w:numId w:val="41"/>
        </w:numPr>
        <w:spacing w:after="0"/>
        <w:rPr>
          <w:rFonts w:cs="Times New Roman"/>
          <w:sz w:val="18"/>
          <w:szCs w:val="18"/>
        </w:rPr>
      </w:pPr>
      <w:r>
        <w:rPr>
          <w:rFonts w:cs="Times New Roman"/>
          <w:sz w:val="18"/>
          <w:szCs w:val="18"/>
        </w:rPr>
        <w:t>It was intended to extinguish land claims, sometimes in return for nothing</w:t>
      </w:r>
    </w:p>
    <w:p w14:paraId="7F45788C" w14:textId="77777777" w:rsidR="00321EC9" w:rsidRDefault="00AF3AAB" w:rsidP="003A3E97">
      <w:pPr>
        <w:pStyle w:val="ListParagraph"/>
        <w:numPr>
          <w:ilvl w:val="1"/>
          <w:numId w:val="41"/>
        </w:numPr>
        <w:spacing w:after="0"/>
        <w:rPr>
          <w:rFonts w:cs="Times New Roman"/>
          <w:sz w:val="18"/>
          <w:szCs w:val="18"/>
        </w:rPr>
      </w:pPr>
      <w:r>
        <w:rPr>
          <w:rFonts w:cs="Times New Roman"/>
          <w:sz w:val="18"/>
          <w:szCs w:val="18"/>
        </w:rPr>
        <w:t>AB was the most proactive in address Metis rights</w:t>
      </w:r>
    </w:p>
    <w:p w14:paraId="272E9C81" w14:textId="77777777" w:rsidR="0037459C" w:rsidRDefault="0037459C" w:rsidP="003A3E97">
      <w:pPr>
        <w:pStyle w:val="ListParagraph"/>
        <w:numPr>
          <w:ilvl w:val="0"/>
          <w:numId w:val="41"/>
        </w:numPr>
        <w:spacing w:after="0"/>
        <w:rPr>
          <w:rFonts w:cs="Times New Roman"/>
          <w:sz w:val="18"/>
          <w:szCs w:val="18"/>
        </w:rPr>
      </w:pPr>
      <w:r>
        <w:rPr>
          <w:rFonts w:cs="Times New Roman"/>
          <w:sz w:val="18"/>
          <w:szCs w:val="18"/>
        </w:rPr>
        <w:t>Metis Rights</w:t>
      </w:r>
      <w:r w:rsidR="00F54D05">
        <w:rPr>
          <w:rFonts w:cs="Times New Roman"/>
          <w:sz w:val="18"/>
          <w:szCs w:val="18"/>
        </w:rPr>
        <w:t xml:space="preserve"> (s.35 CA)</w:t>
      </w:r>
    </w:p>
    <w:p w14:paraId="4236CE44" w14:textId="77777777" w:rsidR="00935A30" w:rsidRDefault="00935A30" w:rsidP="003A3E97">
      <w:pPr>
        <w:pStyle w:val="ListParagraph"/>
        <w:numPr>
          <w:ilvl w:val="1"/>
          <w:numId w:val="41"/>
        </w:numPr>
        <w:spacing w:after="0"/>
        <w:rPr>
          <w:rFonts w:cs="Times New Roman"/>
          <w:sz w:val="18"/>
          <w:szCs w:val="18"/>
        </w:rPr>
      </w:pPr>
      <w:r>
        <w:rPr>
          <w:rFonts w:cs="Times New Roman"/>
          <w:sz w:val="18"/>
          <w:szCs w:val="18"/>
        </w:rPr>
        <w:t>Rights and Jurisdiction are different but intimately connected</w:t>
      </w:r>
    </w:p>
    <w:p w14:paraId="4B93D288" w14:textId="77777777" w:rsidR="0037459C" w:rsidRDefault="00935A30" w:rsidP="003A3E97">
      <w:pPr>
        <w:pStyle w:val="ListParagraph"/>
        <w:numPr>
          <w:ilvl w:val="1"/>
          <w:numId w:val="41"/>
        </w:numPr>
        <w:spacing w:after="0"/>
        <w:rPr>
          <w:rFonts w:cs="Times New Roman"/>
          <w:sz w:val="18"/>
          <w:szCs w:val="18"/>
        </w:rPr>
      </w:pPr>
      <w:r>
        <w:rPr>
          <w:rFonts w:cs="Times New Roman"/>
          <w:sz w:val="18"/>
          <w:szCs w:val="18"/>
        </w:rPr>
        <w:t>Metis can have practice based rights (Powley)</w:t>
      </w:r>
    </w:p>
    <w:p w14:paraId="01007E5B" w14:textId="77777777" w:rsidR="00935A30" w:rsidRDefault="00935A30" w:rsidP="003A3E97">
      <w:pPr>
        <w:pStyle w:val="ListParagraph"/>
        <w:numPr>
          <w:ilvl w:val="1"/>
          <w:numId w:val="41"/>
        </w:numPr>
        <w:spacing w:after="0"/>
        <w:rPr>
          <w:rFonts w:cs="Times New Roman"/>
          <w:sz w:val="18"/>
          <w:szCs w:val="18"/>
        </w:rPr>
      </w:pPr>
      <w:r>
        <w:rPr>
          <w:rFonts w:cs="Times New Roman"/>
          <w:sz w:val="18"/>
          <w:szCs w:val="18"/>
        </w:rPr>
        <w:t>Title is very hard to get as if its treaty land, then the Metis do not have exclusivity over the land.</w:t>
      </w:r>
      <w:r w:rsidR="00FD74C5">
        <w:rPr>
          <w:rFonts w:cs="Times New Roman"/>
          <w:sz w:val="18"/>
          <w:szCs w:val="18"/>
        </w:rPr>
        <w:t xml:space="preserve"> Script also potentially extinguished rights but this is shady.</w:t>
      </w:r>
      <w:r>
        <w:rPr>
          <w:rFonts w:cs="Times New Roman"/>
          <w:sz w:val="18"/>
          <w:szCs w:val="18"/>
        </w:rPr>
        <w:t xml:space="preserve"> </w:t>
      </w:r>
      <w:r w:rsidR="00FD74C5">
        <w:rPr>
          <w:rFonts w:cs="Times New Roman"/>
          <w:sz w:val="18"/>
          <w:szCs w:val="18"/>
        </w:rPr>
        <w:t>Title is</w:t>
      </w:r>
      <w:r>
        <w:rPr>
          <w:rFonts w:cs="Times New Roman"/>
          <w:sz w:val="18"/>
          <w:szCs w:val="18"/>
        </w:rPr>
        <w:t xml:space="preserve"> not impossible though</w:t>
      </w:r>
    </w:p>
    <w:p w14:paraId="0AFC1F76" w14:textId="77777777" w:rsidR="00935A30" w:rsidRPr="00935A30" w:rsidRDefault="00FD74C5" w:rsidP="003A3E97">
      <w:pPr>
        <w:pStyle w:val="ListParagraph"/>
        <w:numPr>
          <w:ilvl w:val="1"/>
          <w:numId w:val="41"/>
        </w:numPr>
        <w:spacing w:after="0"/>
        <w:rPr>
          <w:rFonts w:cs="Times New Roman"/>
          <w:sz w:val="18"/>
          <w:szCs w:val="18"/>
        </w:rPr>
      </w:pPr>
      <w:r>
        <w:rPr>
          <w:rFonts w:cs="Times New Roman"/>
          <w:sz w:val="18"/>
          <w:szCs w:val="18"/>
        </w:rPr>
        <w:t>Treaty could be entered into in the future. Metis Settlements Act is AB provincial legislation, not federal, so it is not treaty.</w:t>
      </w:r>
    </w:p>
    <w:p w14:paraId="054FA067" w14:textId="77777777" w:rsidR="0037459C" w:rsidRDefault="0037459C" w:rsidP="003A3E97">
      <w:pPr>
        <w:pStyle w:val="ListParagraph"/>
        <w:numPr>
          <w:ilvl w:val="0"/>
          <w:numId w:val="41"/>
        </w:numPr>
        <w:spacing w:after="0"/>
        <w:rPr>
          <w:rFonts w:cs="Times New Roman"/>
          <w:sz w:val="18"/>
          <w:szCs w:val="18"/>
        </w:rPr>
      </w:pPr>
      <w:r>
        <w:rPr>
          <w:rFonts w:cs="Times New Roman"/>
          <w:sz w:val="18"/>
          <w:szCs w:val="18"/>
        </w:rPr>
        <w:t>Legislative authority and the Metis (s 91(24) CA 1982)</w:t>
      </w:r>
    </w:p>
    <w:p w14:paraId="5AC946AD" w14:textId="77777777" w:rsidR="00290127" w:rsidRDefault="00290127" w:rsidP="003A3E97">
      <w:pPr>
        <w:pStyle w:val="ListParagraph"/>
        <w:numPr>
          <w:ilvl w:val="1"/>
          <w:numId w:val="41"/>
        </w:numPr>
        <w:spacing w:after="0"/>
        <w:rPr>
          <w:rFonts w:cs="Times New Roman"/>
          <w:sz w:val="18"/>
          <w:szCs w:val="18"/>
        </w:rPr>
      </w:pPr>
      <w:r>
        <w:rPr>
          <w:rFonts w:cs="Times New Roman"/>
          <w:sz w:val="18"/>
          <w:szCs w:val="18"/>
        </w:rPr>
        <w:t>S.91 (24) federal jurisdiction for Indians, and lands reserved for Indians.</w:t>
      </w:r>
    </w:p>
    <w:p w14:paraId="76A94654" w14:textId="77777777" w:rsidR="0037459C" w:rsidRPr="000842F4" w:rsidRDefault="00290127" w:rsidP="003A3E97">
      <w:pPr>
        <w:pStyle w:val="ListParagraph"/>
        <w:numPr>
          <w:ilvl w:val="2"/>
          <w:numId w:val="41"/>
        </w:numPr>
        <w:spacing w:after="0"/>
        <w:rPr>
          <w:rFonts w:cs="Times New Roman"/>
          <w:sz w:val="18"/>
          <w:szCs w:val="18"/>
        </w:rPr>
      </w:pPr>
      <w:r>
        <w:rPr>
          <w:rFonts w:cs="Times New Roman"/>
          <w:sz w:val="18"/>
          <w:szCs w:val="18"/>
        </w:rPr>
        <w:t>Indians= First Nations (status and non-status Indians), Inuit, and Metis</w:t>
      </w:r>
      <w:r w:rsidR="000842F4">
        <w:rPr>
          <w:rFonts w:cs="Times New Roman"/>
          <w:sz w:val="18"/>
          <w:szCs w:val="18"/>
        </w:rPr>
        <w:t xml:space="preserve"> (Daniels)</w:t>
      </w:r>
    </w:p>
    <w:p w14:paraId="56FC0731" w14:textId="77777777" w:rsidR="00DD5B72" w:rsidRPr="000842F4" w:rsidRDefault="00DD5B72" w:rsidP="00CE153A">
      <w:pPr>
        <w:spacing w:after="0"/>
        <w:rPr>
          <w:rFonts w:cs="Times New Roman"/>
          <w:sz w:val="18"/>
          <w:szCs w:val="18"/>
          <w:u w:val="single"/>
        </w:rPr>
      </w:pPr>
    </w:p>
    <w:p w14:paraId="1DACB440" w14:textId="77777777" w:rsidR="001C0A38" w:rsidRPr="000842F4" w:rsidRDefault="001C0A38" w:rsidP="00CE153A">
      <w:pPr>
        <w:spacing w:after="0"/>
        <w:rPr>
          <w:rFonts w:cs="Times New Roman"/>
          <w:sz w:val="18"/>
          <w:szCs w:val="18"/>
          <w:u w:val="single"/>
        </w:rPr>
      </w:pPr>
      <w:r w:rsidRPr="000842F4">
        <w:rPr>
          <w:rFonts w:cs="Times New Roman"/>
          <w:sz w:val="18"/>
          <w:szCs w:val="18"/>
          <w:u w:val="single"/>
        </w:rPr>
        <w:t>Vowel, Summary of Daniels</w:t>
      </w:r>
    </w:p>
    <w:p w14:paraId="058BBFBD" w14:textId="77777777" w:rsidR="001C0A38" w:rsidRPr="00204589" w:rsidRDefault="00204589" w:rsidP="003A3E97">
      <w:pPr>
        <w:pStyle w:val="ListParagraph"/>
        <w:numPr>
          <w:ilvl w:val="0"/>
          <w:numId w:val="38"/>
        </w:numPr>
        <w:spacing w:after="0"/>
        <w:rPr>
          <w:rFonts w:cs="Times New Roman"/>
          <w:sz w:val="18"/>
          <w:szCs w:val="18"/>
        </w:rPr>
      </w:pPr>
      <w:r>
        <w:rPr>
          <w:rFonts w:cs="Times New Roman"/>
          <w:sz w:val="18"/>
          <w:szCs w:val="18"/>
        </w:rPr>
        <w:t>The Daniels decision is a hard test to meet because it is not easy to trace your history to a small location from the 1600’s</w:t>
      </w:r>
    </w:p>
    <w:p w14:paraId="5D4769E2" w14:textId="77777777" w:rsidR="00B6555B" w:rsidRDefault="00B6555B" w:rsidP="00CE153A">
      <w:pPr>
        <w:spacing w:after="0"/>
        <w:rPr>
          <w:rFonts w:cs="Times New Roman"/>
          <w:sz w:val="18"/>
          <w:szCs w:val="18"/>
          <w:u w:val="single"/>
        </w:rPr>
      </w:pPr>
    </w:p>
    <w:p w14:paraId="17B5F419" w14:textId="77777777" w:rsidR="001C0A38" w:rsidRDefault="001C0A38" w:rsidP="00CE153A">
      <w:pPr>
        <w:spacing w:after="0"/>
        <w:rPr>
          <w:rFonts w:cs="Times New Roman"/>
          <w:sz w:val="18"/>
          <w:szCs w:val="18"/>
          <w:u w:val="single"/>
        </w:rPr>
      </w:pPr>
      <w:r w:rsidRPr="00E2388C">
        <w:rPr>
          <w:rFonts w:cs="Times New Roman"/>
          <w:sz w:val="18"/>
          <w:szCs w:val="18"/>
          <w:u w:val="single"/>
        </w:rPr>
        <w:t>Revisit Valverde, Juri</w:t>
      </w:r>
      <w:r w:rsidR="00204589">
        <w:rPr>
          <w:rFonts w:cs="Times New Roman"/>
          <w:sz w:val="18"/>
          <w:szCs w:val="18"/>
          <w:u w:val="single"/>
        </w:rPr>
        <w:t>sdiction and Scale from Part II</w:t>
      </w:r>
    </w:p>
    <w:p w14:paraId="3A621343" w14:textId="77777777" w:rsidR="00204589" w:rsidRDefault="00204589" w:rsidP="003A3E97">
      <w:pPr>
        <w:pStyle w:val="ListParagraph"/>
        <w:numPr>
          <w:ilvl w:val="0"/>
          <w:numId w:val="37"/>
        </w:numPr>
        <w:spacing w:after="0"/>
        <w:rPr>
          <w:rFonts w:cs="Times New Roman"/>
          <w:sz w:val="18"/>
          <w:szCs w:val="18"/>
        </w:rPr>
      </w:pPr>
      <w:r>
        <w:rPr>
          <w:rFonts w:cs="Times New Roman"/>
          <w:sz w:val="18"/>
          <w:szCs w:val="18"/>
        </w:rPr>
        <w:t>Re Inuit 1930</w:t>
      </w:r>
      <w:r w:rsidR="00B6555B">
        <w:rPr>
          <w:rFonts w:cs="Times New Roman"/>
          <w:sz w:val="18"/>
          <w:szCs w:val="18"/>
        </w:rPr>
        <w:t>’s</w:t>
      </w:r>
      <w:r>
        <w:rPr>
          <w:rFonts w:cs="Times New Roman"/>
          <w:sz w:val="18"/>
          <w:szCs w:val="18"/>
        </w:rPr>
        <w:t xml:space="preserve"> was about whether Inuit were considered to be Indians.</w:t>
      </w:r>
    </w:p>
    <w:p w14:paraId="5F89C34F" w14:textId="77777777" w:rsidR="00204589" w:rsidRPr="00204589" w:rsidRDefault="00204589" w:rsidP="003A3E97">
      <w:pPr>
        <w:pStyle w:val="ListParagraph"/>
        <w:numPr>
          <w:ilvl w:val="0"/>
          <w:numId w:val="37"/>
        </w:numPr>
        <w:spacing w:after="0"/>
        <w:rPr>
          <w:rFonts w:cs="Times New Roman"/>
          <w:sz w:val="18"/>
          <w:szCs w:val="18"/>
        </w:rPr>
      </w:pPr>
      <w:r>
        <w:rPr>
          <w:rFonts w:cs="Times New Roman"/>
          <w:sz w:val="18"/>
          <w:szCs w:val="18"/>
        </w:rPr>
        <w:t>This was mainly about who’s responsibility the Inuit people would be, provincial or federal?</w:t>
      </w:r>
    </w:p>
    <w:p w14:paraId="4316A2F6" w14:textId="77777777" w:rsidR="001C0A38" w:rsidRPr="00E2388C" w:rsidRDefault="001C0A38" w:rsidP="00CE153A">
      <w:pPr>
        <w:spacing w:after="0"/>
        <w:rPr>
          <w:rFonts w:cs="Times New Roman"/>
          <w:sz w:val="18"/>
          <w:szCs w:val="18"/>
          <w:u w:val="single"/>
        </w:rPr>
      </w:pPr>
    </w:p>
    <w:p w14:paraId="56769B78" w14:textId="77777777" w:rsidR="00204589" w:rsidRPr="00204589" w:rsidRDefault="001C0A38" w:rsidP="00204589">
      <w:pPr>
        <w:spacing w:after="0"/>
        <w:rPr>
          <w:rFonts w:cs="Times New Roman"/>
          <w:sz w:val="18"/>
          <w:szCs w:val="18"/>
        </w:rPr>
      </w:pPr>
      <w:r w:rsidRPr="00E2388C">
        <w:rPr>
          <w:rFonts w:cs="Times New Roman"/>
          <w:sz w:val="18"/>
          <w:szCs w:val="18"/>
          <w:u w:val="single"/>
        </w:rPr>
        <w:t>Powley</w:t>
      </w:r>
      <w:r w:rsidR="00204589" w:rsidRPr="00204589">
        <w:rPr>
          <w:rFonts w:cs="Times New Roman"/>
          <w:sz w:val="18"/>
          <w:szCs w:val="18"/>
        </w:rPr>
        <w:t xml:space="preserve"> </w:t>
      </w:r>
      <w:r w:rsidR="00E00A73">
        <w:rPr>
          <w:color w:val="FF0000"/>
          <w:sz w:val="18"/>
        </w:rPr>
        <w:t>(Modifies Sparrow</w:t>
      </w:r>
      <w:r w:rsidR="00204589" w:rsidRPr="00204589">
        <w:rPr>
          <w:color w:val="FF0000"/>
          <w:sz w:val="18"/>
        </w:rPr>
        <w:t xml:space="preserve"> and Van der Peet tests for Metis People)</w:t>
      </w:r>
    </w:p>
    <w:p w14:paraId="1F373E36" w14:textId="77777777" w:rsidR="00204589" w:rsidRPr="00204589" w:rsidRDefault="00204589" w:rsidP="00204589">
      <w:pPr>
        <w:spacing w:after="0"/>
        <w:rPr>
          <w:sz w:val="18"/>
          <w:szCs w:val="18"/>
        </w:rPr>
      </w:pPr>
      <w:r w:rsidRPr="00204589">
        <w:rPr>
          <w:b/>
          <w:sz w:val="18"/>
          <w:szCs w:val="18"/>
        </w:rPr>
        <w:t>F:</w:t>
      </w:r>
      <w:r w:rsidRPr="00204589">
        <w:rPr>
          <w:sz w:val="18"/>
          <w:szCs w:val="18"/>
        </w:rPr>
        <w:t xml:space="preserve"> Powley and son shot/killed a moose w out a tag, a hunting license or a valid outdoor card. Got charged under Game and Fish Act c. G.1</w:t>
      </w:r>
    </w:p>
    <w:p w14:paraId="255A5B83" w14:textId="77777777" w:rsidR="00204589" w:rsidRPr="00204589" w:rsidRDefault="00204589" w:rsidP="00204589">
      <w:pPr>
        <w:spacing w:after="0"/>
        <w:rPr>
          <w:sz w:val="18"/>
          <w:szCs w:val="18"/>
        </w:rPr>
      </w:pPr>
      <w:r w:rsidRPr="00204589">
        <w:rPr>
          <w:b/>
          <w:sz w:val="18"/>
          <w:szCs w:val="18"/>
        </w:rPr>
        <w:t>I:</w:t>
      </w:r>
      <w:r w:rsidRPr="00204589">
        <w:rPr>
          <w:rFonts w:eastAsiaTheme="minorEastAsia" w:hAnsi="Calibri"/>
          <w:color w:val="000000" w:themeColor="text1"/>
          <w:kern w:val="24"/>
          <w:sz w:val="18"/>
          <w:szCs w:val="18"/>
        </w:rPr>
        <w:t xml:space="preserve"> </w:t>
      </w:r>
      <w:r w:rsidRPr="00204589">
        <w:rPr>
          <w:sz w:val="18"/>
          <w:szCs w:val="18"/>
        </w:rPr>
        <w:t xml:space="preserve">Do the members of the Métis community in and around Sault Ste. Marie enjoy a constitutionally protected right to hunt for food under s. 35 of the </w:t>
      </w:r>
      <w:r w:rsidRPr="00204589">
        <w:rPr>
          <w:i/>
          <w:iCs/>
          <w:sz w:val="18"/>
          <w:szCs w:val="18"/>
        </w:rPr>
        <w:t>Constitution Act</w:t>
      </w:r>
      <w:r w:rsidRPr="00204589">
        <w:rPr>
          <w:sz w:val="18"/>
          <w:szCs w:val="18"/>
        </w:rPr>
        <w:t>, 1982?</w:t>
      </w:r>
    </w:p>
    <w:p w14:paraId="1675656B" w14:textId="77777777" w:rsidR="00204589" w:rsidRPr="00A605E4" w:rsidRDefault="00204589" w:rsidP="00204589">
      <w:pPr>
        <w:spacing w:after="0"/>
        <w:rPr>
          <w:sz w:val="18"/>
          <w:szCs w:val="18"/>
        </w:rPr>
      </w:pPr>
      <w:r w:rsidRPr="00204589">
        <w:rPr>
          <w:b/>
          <w:sz w:val="18"/>
          <w:szCs w:val="18"/>
        </w:rPr>
        <w:t xml:space="preserve">R: </w:t>
      </w:r>
      <w:r w:rsidRPr="00204589">
        <w:rPr>
          <w:sz w:val="18"/>
          <w:szCs w:val="18"/>
        </w:rPr>
        <w:t>Pre</w:t>
      </w:r>
      <w:r w:rsidRPr="00A605E4">
        <w:rPr>
          <w:sz w:val="18"/>
          <w:szCs w:val="18"/>
        </w:rPr>
        <w:t xml:space="preserve">-contact is now pre-soverignity for Metis. The </w:t>
      </w:r>
      <w:r w:rsidRPr="00A605E4">
        <w:rPr>
          <w:i/>
          <w:iCs/>
          <w:sz w:val="18"/>
          <w:szCs w:val="18"/>
        </w:rPr>
        <w:t xml:space="preserve">Van der Peet </w:t>
      </w:r>
      <w:r w:rsidRPr="00A605E4">
        <w:rPr>
          <w:sz w:val="18"/>
          <w:szCs w:val="18"/>
        </w:rPr>
        <w:t>test- for if there is a Metis Right</w:t>
      </w:r>
    </w:p>
    <w:p w14:paraId="30C06F85" w14:textId="77777777" w:rsidR="00204589" w:rsidRPr="00A605E4" w:rsidRDefault="00204589" w:rsidP="003A3E97">
      <w:pPr>
        <w:numPr>
          <w:ilvl w:val="0"/>
          <w:numId w:val="39"/>
        </w:numPr>
        <w:spacing w:after="0"/>
        <w:rPr>
          <w:sz w:val="18"/>
          <w:szCs w:val="18"/>
        </w:rPr>
      </w:pPr>
      <w:r w:rsidRPr="00A605E4">
        <w:rPr>
          <w:sz w:val="18"/>
          <w:szCs w:val="18"/>
        </w:rPr>
        <w:t>Characterization of the Right: Contextual(ex, fishing); AND Site specific (red deer)</w:t>
      </w:r>
    </w:p>
    <w:p w14:paraId="61831D40" w14:textId="77777777" w:rsidR="00204589" w:rsidRPr="00A605E4" w:rsidRDefault="00204589" w:rsidP="003A3E97">
      <w:pPr>
        <w:numPr>
          <w:ilvl w:val="0"/>
          <w:numId w:val="39"/>
        </w:numPr>
        <w:spacing w:after="0"/>
        <w:rPr>
          <w:sz w:val="18"/>
          <w:szCs w:val="18"/>
        </w:rPr>
      </w:pPr>
      <w:r w:rsidRPr="00A605E4">
        <w:rPr>
          <w:sz w:val="18"/>
          <w:szCs w:val="18"/>
        </w:rPr>
        <w:t>Identification of the Historic Rights-Bearing Community must show: demographic evidence; AND proof of shared customs; AND proof of shared traditions; AND a collective identity</w:t>
      </w:r>
    </w:p>
    <w:p w14:paraId="7E061B94" w14:textId="77777777" w:rsidR="00204589" w:rsidRPr="00A605E4" w:rsidRDefault="00204589" w:rsidP="003A3E97">
      <w:pPr>
        <w:numPr>
          <w:ilvl w:val="0"/>
          <w:numId w:val="39"/>
        </w:numPr>
        <w:spacing w:after="0"/>
        <w:rPr>
          <w:sz w:val="18"/>
          <w:szCs w:val="18"/>
        </w:rPr>
      </w:pPr>
      <w:r w:rsidRPr="00A605E4">
        <w:rPr>
          <w:sz w:val="18"/>
          <w:szCs w:val="18"/>
        </w:rPr>
        <w:t>Identification of the Contemporary Rights-Bearing Community</w:t>
      </w:r>
    </w:p>
    <w:p w14:paraId="4B5CFC38" w14:textId="77777777" w:rsidR="00204589" w:rsidRPr="00A605E4" w:rsidRDefault="00204589" w:rsidP="003A3E97">
      <w:pPr>
        <w:numPr>
          <w:ilvl w:val="0"/>
          <w:numId w:val="39"/>
        </w:numPr>
        <w:spacing w:after="0"/>
        <w:rPr>
          <w:sz w:val="18"/>
          <w:szCs w:val="18"/>
        </w:rPr>
      </w:pPr>
      <w:r w:rsidRPr="00A605E4">
        <w:rPr>
          <w:sz w:val="18"/>
          <w:szCs w:val="18"/>
        </w:rPr>
        <w:t>Verification of the Claimant’s Membership in the Relevant Contemporary Community:</w:t>
      </w:r>
    </w:p>
    <w:p w14:paraId="4944C922" w14:textId="77777777" w:rsidR="00204589" w:rsidRPr="00A605E4" w:rsidRDefault="00204589" w:rsidP="003A3E97">
      <w:pPr>
        <w:numPr>
          <w:ilvl w:val="1"/>
          <w:numId w:val="39"/>
        </w:numPr>
        <w:spacing w:after="0"/>
        <w:rPr>
          <w:sz w:val="18"/>
          <w:szCs w:val="18"/>
        </w:rPr>
      </w:pPr>
      <w:r w:rsidRPr="00A605E4">
        <w:rPr>
          <w:sz w:val="18"/>
          <w:szCs w:val="18"/>
        </w:rPr>
        <w:t>Courts faced with Métis claims will have to ascertain Métis identity on a case-by-case basis. Must take into account both:</w:t>
      </w:r>
    </w:p>
    <w:p w14:paraId="6EE5008E" w14:textId="77777777" w:rsidR="00204589" w:rsidRPr="00A605E4" w:rsidRDefault="00204589" w:rsidP="003A3E97">
      <w:pPr>
        <w:numPr>
          <w:ilvl w:val="2"/>
          <w:numId w:val="39"/>
        </w:numPr>
        <w:spacing w:after="0"/>
        <w:rPr>
          <w:sz w:val="18"/>
          <w:szCs w:val="18"/>
        </w:rPr>
      </w:pPr>
      <w:r w:rsidRPr="00A605E4">
        <w:rPr>
          <w:sz w:val="18"/>
          <w:szCs w:val="18"/>
        </w:rPr>
        <w:t>the value of community self-definition; AND</w:t>
      </w:r>
    </w:p>
    <w:p w14:paraId="6253344E" w14:textId="77777777" w:rsidR="00204589" w:rsidRPr="00A605E4" w:rsidRDefault="00204589" w:rsidP="003A3E97">
      <w:pPr>
        <w:numPr>
          <w:ilvl w:val="2"/>
          <w:numId w:val="39"/>
        </w:numPr>
        <w:spacing w:after="0"/>
        <w:rPr>
          <w:sz w:val="18"/>
          <w:szCs w:val="18"/>
        </w:rPr>
      </w:pPr>
      <w:r w:rsidRPr="00A605E4">
        <w:rPr>
          <w:sz w:val="18"/>
          <w:szCs w:val="18"/>
        </w:rPr>
        <w:lastRenderedPageBreak/>
        <w:t>the need for the process of identification to be objectively verifiable</w:t>
      </w:r>
    </w:p>
    <w:p w14:paraId="2D0A83C1" w14:textId="77777777" w:rsidR="00204589" w:rsidRPr="00A605E4" w:rsidRDefault="00204589" w:rsidP="003A3E97">
      <w:pPr>
        <w:numPr>
          <w:ilvl w:val="1"/>
          <w:numId w:val="39"/>
        </w:numPr>
        <w:spacing w:after="0"/>
        <w:rPr>
          <w:sz w:val="18"/>
          <w:szCs w:val="18"/>
        </w:rPr>
      </w:pPr>
      <w:r w:rsidRPr="00A605E4">
        <w:rPr>
          <w:sz w:val="18"/>
          <w:szCs w:val="18"/>
        </w:rPr>
        <w:t xml:space="preserve">the criteria for Métis identity under s. 35 must reflect the purpose of this constitutional guarantee: </w:t>
      </w:r>
    </w:p>
    <w:p w14:paraId="076D60C7" w14:textId="77777777" w:rsidR="00204589" w:rsidRPr="00A605E4" w:rsidRDefault="00204589" w:rsidP="003A3E97">
      <w:pPr>
        <w:numPr>
          <w:ilvl w:val="2"/>
          <w:numId w:val="39"/>
        </w:numPr>
        <w:spacing w:after="0"/>
        <w:rPr>
          <w:sz w:val="18"/>
          <w:szCs w:val="18"/>
        </w:rPr>
      </w:pPr>
      <w:r w:rsidRPr="00A605E4">
        <w:rPr>
          <w:sz w:val="18"/>
          <w:szCs w:val="18"/>
        </w:rPr>
        <w:t>to recognize and affirm the rights of the Métis held by virtue of their direct relationship to this country's original inhabitants and by virtue of the continuity between their customs and traditions and those of their Métis predecessors</w:t>
      </w:r>
    </w:p>
    <w:p w14:paraId="0A2667B8" w14:textId="77777777" w:rsidR="00204589" w:rsidRPr="00A605E4" w:rsidRDefault="00204589" w:rsidP="003A3E97">
      <w:pPr>
        <w:numPr>
          <w:ilvl w:val="1"/>
          <w:numId w:val="39"/>
        </w:numPr>
        <w:spacing w:after="0"/>
        <w:rPr>
          <w:sz w:val="18"/>
          <w:szCs w:val="18"/>
        </w:rPr>
      </w:pPr>
      <w:r w:rsidRPr="00A605E4">
        <w:rPr>
          <w:sz w:val="18"/>
          <w:szCs w:val="18"/>
          <w:u w:val="single"/>
        </w:rPr>
        <w:t>Non-exhaustive criteria endorsed by the Court</w:t>
      </w:r>
      <w:r w:rsidRPr="00A605E4">
        <w:rPr>
          <w:sz w:val="18"/>
          <w:szCs w:val="18"/>
        </w:rPr>
        <w:t>:</w:t>
      </w:r>
      <w:r w:rsidR="000102A8" w:rsidRPr="00A605E4">
        <w:rPr>
          <w:sz w:val="18"/>
          <w:szCs w:val="18"/>
        </w:rPr>
        <w:t xml:space="preserve"> (claimant must prove)</w:t>
      </w:r>
    </w:p>
    <w:p w14:paraId="7E65C4DF" w14:textId="77777777" w:rsidR="00204589" w:rsidRPr="00A605E4" w:rsidRDefault="00204589" w:rsidP="003A3E97">
      <w:pPr>
        <w:numPr>
          <w:ilvl w:val="2"/>
          <w:numId w:val="39"/>
        </w:numPr>
        <w:spacing w:after="0"/>
        <w:rPr>
          <w:b/>
          <w:sz w:val="18"/>
          <w:szCs w:val="18"/>
        </w:rPr>
      </w:pPr>
      <w:r w:rsidRPr="00A605E4">
        <w:rPr>
          <w:b/>
          <w:sz w:val="18"/>
          <w:szCs w:val="18"/>
        </w:rPr>
        <w:t>Self-identification as a member of a Métis community</w:t>
      </w:r>
      <w:r w:rsidR="000E75DC" w:rsidRPr="00A605E4">
        <w:rPr>
          <w:sz w:val="18"/>
          <w:szCs w:val="18"/>
        </w:rPr>
        <w:t xml:space="preserve"> (can’t be of a recent vintage)</w:t>
      </w:r>
      <w:r w:rsidRPr="00A605E4">
        <w:rPr>
          <w:b/>
          <w:sz w:val="18"/>
          <w:szCs w:val="18"/>
        </w:rPr>
        <w:t>;</w:t>
      </w:r>
    </w:p>
    <w:p w14:paraId="213EA6B6" w14:textId="77777777" w:rsidR="00204589" w:rsidRPr="00A605E4" w:rsidRDefault="00204589" w:rsidP="003A3E97">
      <w:pPr>
        <w:numPr>
          <w:ilvl w:val="2"/>
          <w:numId w:val="39"/>
        </w:numPr>
        <w:spacing w:after="0"/>
        <w:rPr>
          <w:b/>
          <w:sz w:val="18"/>
          <w:szCs w:val="18"/>
        </w:rPr>
      </w:pPr>
      <w:r w:rsidRPr="00A605E4">
        <w:rPr>
          <w:b/>
          <w:sz w:val="18"/>
          <w:szCs w:val="18"/>
        </w:rPr>
        <w:t>Must show evidence of an Ancestral Connection to a historic Métis community</w:t>
      </w:r>
      <w:r w:rsidR="000E75DC" w:rsidRPr="00A605E4">
        <w:rPr>
          <w:sz w:val="18"/>
          <w:szCs w:val="18"/>
        </w:rPr>
        <w:t xml:space="preserve"> (no blood quantum)</w:t>
      </w:r>
      <w:r w:rsidRPr="00A605E4">
        <w:rPr>
          <w:b/>
          <w:sz w:val="18"/>
          <w:szCs w:val="18"/>
        </w:rPr>
        <w:t>; and</w:t>
      </w:r>
    </w:p>
    <w:p w14:paraId="7B8E45CB" w14:textId="77777777" w:rsidR="00204589" w:rsidRPr="00A605E4" w:rsidRDefault="00204589" w:rsidP="003A3E97">
      <w:pPr>
        <w:numPr>
          <w:ilvl w:val="2"/>
          <w:numId w:val="39"/>
        </w:numPr>
        <w:spacing w:after="0"/>
        <w:rPr>
          <w:b/>
          <w:sz w:val="18"/>
          <w:szCs w:val="18"/>
        </w:rPr>
      </w:pPr>
      <w:r w:rsidRPr="00A605E4">
        <w:rPr>
          <w:b/>
          <w:sz w:val="18"/>
          <w:szCs w:val="18"/>
        </w:rPr>
        <w:t>Must demonstrate that she/he is accepted by the modern community whose continuity with the historic community provides the legal foundation for the Aboriginal Right being claimed</w:t>
      </w:r>
    </w:p>
    <w:p w14:paraId="1C1866FF" w14:textId="77777777" w:rsidR="00204589" w:rsidRPr="00A605E4" w:rsidRDefault="00204589" w:rsidP="003A3E97">
      <w:pPr>
        <w:numPr>
          <w:ilvl w:val="0"/>
          <w:numId w:val="39"/>
        </w:numPr>
        <w:tabs>
          <w:tab w:val="num" w:pos="1440"/>
        </w:tabs>
        <w:spacing w:after="0"/>
        <w:rPr>
          <w:sz w:val="18"/>
          <w:szCs w:val="18"/>
        </w:rPr>
      </w:pPr>
      <w:r w:rsidRPr="00A605E4">
        <w:rPr>
          <w:sz w:val="18"/>
          <w:szCs w:val="18"/>
        </w:rPr>
        <w:t>Identification of the Relevant Time Frame:</w:t>
      </w:r>
    </w:p>
    <w:p w14:paraId="6F340DFD" w14:textId="77777777" w:rsidR="00204589" w:rsidRPr="00A605E4" w:rsidRDefault="00204589" w:rsidP="003A3E97">
      <w:pPr>
        <w:numPr>
          <w:ilvl w:val="1"/>
          <w:numId w:val="39"/>
        </w:numPr>
        <w:spacing w:after="0"/>
        <w:rPr>
          <w:sz w:val="18"/>
          <w:szCs w:val="18"/>
        </w:rPr>
      </w:pPr>
      <w:r w:rsidRPr="00A605E4">
        <w:rPr>
          <w:b/>
          <w:sz w:val="18"/>
          <w:szCs w:val="18"/>
        </w:rPr>
        <w:t>Post contact but pre</w:t>
      </w:r>
      <w:r w:rsidR="000102A8" w:rsidRPr="00A605E4">
        <w:rPr>
          <w:b/>
          <w:sz w:val="18"/>
          <w:szCs w:val="18"/>
        </w:rPr>
        <w:t>-European</w:t>
      </w:r>
      <w:r w:rsidRPr="00A605E4">
        <w:rPr>
          <w:b/>
          <w:sz w:val="18"/>
          <w:szCs w:val="18"/>
        </w:rPr>
        <w:t xml:space="preserve"> control test</w:t>
      </w:r>
      <w:r w:rsidR="000102A8" w:rsidRPr="00A605E4">
        <w:rPr>
          <w:b/>
          <w:sz w:val="18"/>
          <w:szCs w:val="18"/>
        </w:rPr>
        <w:t xml:space="preserve"> </w:t>
      </w:r>
      <w:r w:rsidRPr="00A605E4">
        <w:rPr>
          <w:sz w:val="18"/>
          <w:szCs w:val="18"/>
        </w:rPr>
        <w:t xml:space="preserve">must identify the </w:t>
      </w:r>
      <w:r w:rsidRPr="00A605E4">
        <w:rPr>
          <w:sz w:val="18"/>
          <w:szCs w:val="18"/>
          <w:lang w:val="en-CA"/>
        </w:rPr>
        <w:t>period after a particular Métis community arose and before it came under the effective control of European laws and customs</w:t>
      </w:r>
    </w:p>
    <w:p w14:paraId="3B099C72" w14:textId="77777777" w:rsidR="00204589" w:rsidRPr="00A605E4" w:rsidRDefault="00204589" w:rsidP="003A3E97">
      <w:pPr>
        <w:numPr>
          <w:ilvl w:val="0"/>
          <w:numId w:val="39"/>
        </w:numPr>
        <w:tabs>
          <w:tab w:val="num" w:pos="1440"/>
        </w:tabs>
        <w:spacing w:after="0"/>
        <w:rPr>
          <w:sz w:val="18"/>
          <w:szCs w:val="18"/>
        </w:rPr>
      </w:pPr>
      <w:r w:rsidRPr="00A605E4">
        <w:rPr>
          <w:sz w:val="18"/>
          <w:szCs w:val="18"/>
          <w:lang w:val="en-CA"/>
        </w:rPr>
        <w:t>Determination of Whether the Practice is Integral to the Claimants’ Distinctive Culture:</w:t>
      </w:r>
    </w:p>
    <w:p w14:paraId="7AC38CDD" w14:textId="77777777" w:rsidR="00204589" w:rsidRPr="00A605E4" w:rsidRDefault="00204589" w:rsidP="003A3E97">
      <w:pPr>
        <w:numPr>
          <w:ilvl w:val="0"/>
          <w:numId w:val="39"/>
        </w:numPr>
        <w:tabs>
          <w:tab w:val="num" w:pos="1440"/>
        </w:tabs>
        <w:spacing w:after="0"/>
        <w:rPr>
          <w:sz w:val="18"/>
          <w:szCs w:val="18"/>
        </w:rPr>
      </w:pPr>
      <w:r w:rsidRPr="00A605E4">
        <w:rPr>
          <w:sz w:val="18"/>
          <w:szCs w:val="18"/>
        </w:rPr>
        <w:t>Establishment of Continuity Between the Historic Practice and the Contemporary Right Asserted:</w:t>
      </w:r>
    </w:p>
    <w:p w14:paraId="3AFFF71E" w14:textId="77777777" w:rsidR="00204589" w:rsidRPr="00A605E4" w:rsidRDefault="00204589" w:rsidP="003A3E97">
      <w:pPr>
        <w:numPr>
          <w:ilvl w:val="0"/>
          <w:numId w:val="39"/>
        </w:numPr>
        <w:spacing w:after="0"/>
        <w:rPr>
          <w:sz w:val="18"/>
          <w:szCs w:val="18"/>
        </w:rPr>
      </w:pPr>
      <w:r w:rsidRPr="00A605E4">
        <w:rPr>
          <w:sz w:val="18"/>
          <w:szCs w:val="18"/>
        </w:rPr>
        <w:t>Determination of Whether or Not the Right was Extinguished: (Applies equally to Métis and First Nation claims)(Sparrow)</w:t>
      </w:r>
    </w:p>
    <w:p w14:paraId="08B8050E" w14:textId="77777777" w:rsidR="00204589" w:rsidRPr="00A605E4" w:rsidRDefault="00204589" w:rsidP="003A3E97">
      <w:pPr>
        <w:numPr>
          <w:ilvl w:val="0"/>
          <w:numId w:val="39"/>
        </w:numPr>
        <w:spacing w:after="0"/>
        <w:rPr>
          <w:sz w:val="18"/>
          <w:szCs w:val="18"/>
        </w:rPr>
      </w:pPr>
      <w:r w:rsidRPr="00A605E4">
        <w:rPr>
          <w:sz w:val="18"/>
          <w:szCs w:val="18"/>
        </w:rPr>
        <w:t xml:space="preserve">If there is an Aboriginal Right, Determination of Whether There is an </w:t>
      </w:r>
      <w:r w:rsidR="006976C3" w:rsidRPr="00A605E4">
        <w:rPr>
          <w:b/>
          <w:sz w:val="18"/>
          <w:szCs w:val="18"/>
        </w:rPr>
        <w:t>prima facie</w:t>
      </w:r>
      <w:r w:rsidR="006976C3" w:rsidRPr="00A605E4">
        <w:rPr>
          <w:sz w:val="18"/>
          <w:szCs w:val="18"/>
        </w:rPr>
        <w:t xml:space="preserve"> </w:t>
      </w:r>
      <w:r w:rsidRPr="00A605E4">
        <w:rPr>
          <w:sz w:val="18"/>
          <w:szCs w:val="18"/>
        </w:rPr>
        <w:t>Infringement: (Sparrow)</w:t>
      </w:r>
    </w:p>
    <w:p w14:paraId="16A6A4AF" w14:textId="77777777" w:rsidR="001C0A38" w:rsidRPr="00A605E4" w:rsidRDefault="00204589" w:rsidP="003A3E97">
      <w:pPr>
        <w:numPr>
          <w:ilvl w:val="0"/>
          <w:numId w:val="39"/>
        </w:numPr>
        <w:spacing w:after="0"/>
        <w:rPr>
          <w:sz w:val="18"/>
          <w:szCs w:val="18"/>
        </w:rPr>
      </w:pPr>
      <w:r w:rsidRPr="00A605E4">
        <w:rPr>
          <w:sz w:val="18"/>
          <w:szCs w:val="18"/>
        </w:rPr>
        <w:t>Determination of Whether the Infringement is Justified (Sparrow)</w:t>
      </w:r>
    </w:p>
    <w:p w14:paraId="120882B4" w14:textId="77777777" w:rsidR="00204589" w:rsidRPr="00204589" w:rsidRDefault="00204589" w:rsidP="00204589">
      <w:pPr>
        <w:spacing w:after="0"/>
        <w:rPr>
          <w:sz w:val="18"/>
          <w:szCs w:val="18"/>
        </w:rPr>
      </w:pPr>
      <w:r w:rsidRPr="00A605E4">
        <w:rPr>
          <w:b/>
          <w:sz w:val="18"/>
          <w:szCs w:val="18"/>
        </w:rPr>
        <w:t>A:</w:t>
      </w:r>
      <w:r w:rsidRPr="00A605E4">
        <w:rPr>
          <w:rFonts w:eastAsiaTheme="minorEastAsia" w:hAnsi="Calibri"/>
          <w:color w:val="000000" w:themeColor="text1"/>
          <w:kern w:val="24"/>
          <w:sz w:val="18"/>
          <w:szCs w:val="18"/>
        </w:rPr>
        <w:t xml:space="preserve"> </w:t>
      </w:r>
      <w:r w:rsidRPr="00A605E4">
        <w:rPr>
          <w:sz w:val="18"/>
          <w:szCs w:val="18"/>
        </w:rPr>
        <w:t xml:space="preserve">Members of the Métis community in and around </w:t>
      </w:r>
      <w:r w:rsidRPr="00A605E4">
        <w:rPr>
          <w:sz w:val="18"/>
          <w:szCs w:val="18"/>
          <w:u w:val="single"/>
        </w:rPr>
        <w:t>Sault Ste</w:t>
      </w:r>
      <w:r w:rsidRPr="00312EB6">
        <w:rPr>
          <w:sz w:val="18"/>
          <w:szCs w:val="18"/>
          <w:u w:val="single"/>
        </w:rPr>
        <w:t>. Marie</w:t>
      </w:r>
      <w:r w:rsidRPr="00204589">
        <w:rPr>
          <w:sz w:val="18"/>
          <w:szCs w:val="18"/>
        </w:rPr>
        <w:t xml:space="preserve"> have an Aboriginal Right to hunt for </w:t>
      </w:r>
      <w:r w:rsidRPr="00312EB6">
        <w:rPr>
          <w:sz w:val="18"/>
          <w:szCs w:val="18"/>
          <w:u w:val="single"/>
        </w:rPr>
        <w:t>food</w:t>
      </w:r>
      <w:r w:rsidR="007E580D" w:rsidRPr="00312EB6">
        <w:rPr>
          <w:sz w:val="18"/>
          <w:szCs w:val="18"/>
          <w:u w:val="single"/>
        </w:rPr>
        <w:t xml:space="preserve"> </w:t>
      </w:r>
      <w:r w:rsidR="007E580D">
        <w:rPr>
          <w:sz w:val="18"/>
          <w:szCs w:val="18"/>
        </w:rPr>
        <w:t xml:space="preserve">(broader then specifying for a certain type of animal and could </w:t>
      </w:r>
      <w:r w:rsidR="00312EB6">
        <w:rPr>
          <w:sz w:val="18"/>
          <w:szCs w:val="18"/>
        </w:rPr>
        <w:t xml:space="preserve">potentially </w:t>
      </w:r>
      <w:r w:rsidR="007E580D">
        <w:rPr>
          <w:sz w:val="18"/>
          <w:szCs w:val="18"/>
        </w:rPr>
        <w:t>be for more than substance)</w:t>
      </w:r>
      <w:r w:rsidRPr="00204589">
        <w:rPr>
          <w:sz w:val="18"/>
          <w:szCs w:val="18"/>
        </w:rPr>
        <w:t xml:space="preserve"> under s. 35(1). Court says “the difficulty of identifying members of the Métis community must not be exaggerated as a basis for defeating their rights under the Constitution of Canada</w:t>
      </w:r>
      <w:r w:rsidR="00853452">
        <w:rPr>
          <w:sz w:val="18"/>
          <w:szCs w:val="18"/>
        </w:rPr>
        <w:t>.</w:t>
      </w:r>
      <w:r w:rsidRPr="00204589">
        <w:rPr>
          <w:sz w:val="18"/>
          <w:szCs w:val="18"/>
        </w:rPr>
        <w:t>”</w:t>
      </w:r>
      <w:r w:rsidR="00853452">
        <w:rPr>
          <w:sz w:val="18"/>
          <w:szCs w:val="18"/>
        </w:rPr>
        <w:t xml:space="preserve"> Conservation is a priority giving priority to Metis individuals will help the government meet both of these duties.</w:t>
      </w:r>
    </w:p>
    <w:p w14:paraId="6B8ADE8C" w14:textId="77777777" w:rsidR="00204589" w:rsidRPr="00591491" w:rsidRDefault="00204589" w:rsidP="00204589">
      <w:pPr>
        <w:spacing w:after="0"/>
        <w:rPr>
          <w:rFonts w:cs="Times New Roman"/>
          <w:sz w:val="18"/>
          <w:szCs w:val="18"/>
          <w:u w:val="single"/>
        </w:rPr>
      </w:pPr>
    </w:p>
    <w:p w14:paraId="498892AD" w14:textId="77777777" w:rsidR="00204589" w:rsidRPr="00591491" w:rsidRDefault="001C0A38" w:rsidP="00204589">
      <w:pPr>
        <w:spacing w:after="0"/>
        <w:rPr>
          <w:color w:val="FF0000"/>
          <w:sz w:val="18"/>
          <w:szCs w:val="18"/>
        </w:rPr>
      </w:pPr>
      <w:r w:rsidRPr="00591491">
        <w:rPr>
          <w:rFonts w:cs="Times New Roman"/>
          <w:sz w:val="18"/>
          <w:szCs w:val="18"/>
          <w:u w:val="single"/>
        </w:rPr>
        <w:t>Daniels</w:t>
      </w:r>
      <w:r w:rsidR="00204589" w:rsidRPr="00591491">
        <w:rPr>
          <w:rFonts w:cs="Times New Roman"/>
          <w:sz w:val="18"/>
          <w:szCs w:val="18"/>
        </w:rPr>
        <w:t xml:space="preserve"> </w:t>
      </w:r>
      <w:r w:rsidR="00204589" w:rsidRPr="00591491">
        <w:rPr>
          <w:color w:val="FF0000"/>
          <w:sz w:val="18"/>
          <w:szCs w:val="18"/>
        </w:rPr>
        <w:t>(Metis are included in Indians of the Constitutional which is federal jurisdiction)</w:t>
      </w:r>
    </w:p>
    <w:p w14:paraId="176FCD65" w14:textId="77777777" w:rsidR="000842F4" w:rsidRPr="000842F4" w:rsidRDefault="000842F4" w:rsidP="00204589">
      <w:pPr>
        <w:spacing w:after="0"/>
        <w:rPr>
          <w:sz w:val="18"/>
          <w:szCs w:val="18"/>
        </w:rPr>
      </w:pPr>
      <w:r>
        <w:rPr>
          <w:b/>
          <w:sz w:val="18"/>
          <w:szCs w:val="18"/>
        </w:rPr>
        <w:t>F:</w:t>
      </w:r>
      <w:r>
        <w:rPr>
          <w:sz w:val="18"/>
          <w:szCs w:val="18"/>
        </w:rPr>
        <w:t xml:space="preserve"> Daniels brought litigation because for many years, metis and non-status were trying to figure out who they go to for answers. Both said that they were not their responsibility. </w:t>
      </w:r>
    </w:p>
    <w:p w14:paraId="3727474D" w14:textId="77777777" w:rsidR="00204589" w:rsidRPr="00204589" w:rsidRDefault="00204589" w:rsidP="00204589">
      <w:pPr>
        <w:spacing w:after="0"/>
        <w:rPr>
          <w:sz w:val="18"/>
          <w:szCs w:val="18"/>
        </w:rPr>
      </w:pPr>
      <w:r w:rsidRPr="00204589">
        <w:rPr>
          <w:b/>
          <w:sz w:val="18"/>
          <w:szCs w:val="18"/>
        </w:rPr>
        <w:t>I:</w:t>
      </w:r>
      <w:r w:rsidRPr="00204589">
        <w:rPr>
          <w:sz w:val="18"/>
          <w:szCs w:val="18"/>
        </w:rPr>
        <w:t xml:space="preserve"> Whether or not Metis and non-status Indians are “Indians” under s. 91(24) of the Constitution Act 1867? Fiduciary Duty (already answered)? Consultation (already answered)?</w:t>
      </w:r>
    </w:p>
    <w:p w14:paraId="78E723DE" w14:textId="77777777" w:rsidR="00204589" w:rsidRPr="00204589" w:rsidRDefault="00204589" w:rsidP="00204589">
      <w:pPr>
        <w:spacing w:after="0"/>
        <w:rPr>
          <w:sz w:val="18"/>
          <w:szCs w:val="18"/>
        </w:rPr>
      </w:pPr>
      <w:r w:rsidRPr="00204589">
        <w:rPr>
          <w:b/>
          <w:sz w:val="18"/>
          <w:szCs w:val="18"/>
        </w:rPr>
        <w:t>R:</w:t>
      </w:r>
    </w:p>
    <w:p w14:paraId="5658061D" w14:textId="77777777" w:rsidR="00204589" w:rsidRPr="00204589" w:rsidRDefault="00204589" w:rsidP="003A3E97">
      <w:pPr>
        <w:numPr>
          <w:ilvl w:val="0"/>
          <w:numId w:val="40"/>
        </w:numPr>
        <w:spacing w:after="0" w:line="240" w:lineRule="auto"/>
        <w:contextualSpacing/>
        <w:rPr>
          <w:sz w:val="18"/>
          <w:szCs w:val="18"/>
        </w:rPr>
      </w:pPr>
      <w:r w:rsidRPr="00204589">
        <w:rPr>
          <w:sz w:val="18"/>
          <w:szCs w:val="18"/>
        </w:rPr>
        <w:t>Metis and non-status Indians are Indians under s. 91(24)</w:t>
      </w:r>
    </w:p>
    <w:p w14:paraId="09EF7A27" w14:textId="77777777" w:rsidR="00204589" w:rsidRPr="00204589" w:rsidRDefault="00204589" w:rsidP="003A3E97">
      <w:pPr>
        <w:numPr>
          <w:ilvl w:val="0"/>
          <w:numId w:val="40"/>
        </w:numPr>
        <w:spacing w:after="0" w:line="240" w:lineRule="auto"/>
        <w:contextualSpacing/>
        <w:rPr>
          <w:sz w:val="18"/>
          <w:szCs w:val="18"/>
        </w:rPr>
      </w:pPr>
      <w:r w:rsidRPr="00204589">
        <w:rPr>
          <w:sz w:val="18"/>
          <w:szCs w:val="18"/>
        </w:rPr>
        <w:t>The party seeking relief of a judgment must establish:</w:t>
      </w:r>
    </w:p>
    <w:p w14:paraId="432DE80F" w14:textId="77777777" w:rsidR="00204589" w:rsidRPr="00204589" w:rsidRDefault="00204589" w:rsidP="003A3E97">
      <w:pPr>
        <w:numPr>
          <w:ilvl w:val="1"/>
          <w:numId w:val="40"/>
        </w:numPr>
        <w:spacing w:after="0" w:line="240" w:lineRule="auto"/>
        <w:contextualSpacing/>
        <w:rPr>
          <w:sz w:val="18"/>
          <w:szCs w:val="18"/>
        </w:rPr>
      </w:pPr>
      <w:r w:rsidRPr="00204589">
        <w:rPr>
          <w:sz w:val="18"/>
          <w:szCs w:val="18"/>
        </w:rPr>
        <w:t>That the court has jurisdiction</w:t>
      </w:r>
    </w:p>
    <w:p w14:paraId="532C62A3" w14:textId="77777777" w:rsidR="00204589" w:rsidRPr="00204589" w:rsidRDefault="00204589" w:rsidP="003A3E97">
      <w:pPr>
        <w:numPr>
          <w:ilvl w:val="1"/>
          <w:numId w:val="40"/>
        </w:numPr>
        <w:spacing w:after="0" w:line="240" w:lineRule="auto"/>
        <w:contextualSpacing/>
        <w:rPr>
          <w:sz w:val="18"/>
          <w:szCs w:val="18"/>
        </w:rPr>
      </w:pPr>
      <w:r w:rsidRPr="00204589">
        <w:rPr>
          <w:sz w:val="18"/>
          <w:szCs w:val="18"/>
        </w:rPr>
        <w:t>The question is real and not theoretical</w:t>
      </w:r>
    </w:p>
    <w:p w14:paraId="68D0E33A" w14:textId="77777777" w:rsidR="00204589" w:rsidRPr="00204589" w:rsidRDefault="00204589" w:rsidP="003A3E97">
      <w:pPr>
        <w:numPr>
          <w:ilvl w:val="1"/>
          <w:numId w:val="40"/>
        </w:numPr>
        <w:spacing w:after="0" w:line="240" w:lineRule="auto"/>
        <w:contextualSpacing/>
        <w:rPr>
          <w:sz w:val="18"/>
          <w:szCs w:val="18"/>
        </w:rPr>
      </w:pPr>
      <w:r w:rsidRPr="00204589">
        <w:rPr>
          <w:sz w:val="18"/>
          <w:szCs w:val="18"/>
        </w:rPr>
        <w:t>Party raising the issue has a genuine interest in its resolution</w:t>
      </w:r>
    </w:p>
    <w:p w14:paraId="30AA0402" w14:textId="77777777" w:rsidR="001C0A38" w:rsidRPr="00204589" w:rsidRDefault="00204589" w:rsidP="00204589">
      <w:pPr>
        <w:spacing w:after="0"/>
        <w:rPr>
          <w:rFonts w:cs="Times New Roman"/>
          <w:sz w:val="18"/>
          <w:szCs w:val="18"/>
          <w:u w:val="single"/>
        </w:rPr>
      </w:pPr>
      <w:r w:rsidRPr="00204589">
        <w:rPr>
          <w:sz w:val="18"/>
          <w:szCs w:val="18"/>
        </w:rPr>
        <w:t>A declaration can only be granted if it will have practical utility, that is, if it will settle a “live controversy” between parties</w:t>
      </w:r>
    </w:p>
    <w:p w14:paraId="056895B3" w14:textId="77777777" w:rsidR="00204589" w:rsidRPr="00204589" w:rsidRDefault="00204589" w:rsidP="00204589">
      <w:pPr>
        <w:spacing w:after="0"/>
        <w:rPr>
          <w:b/>
          <w:sz w:val="18"/>
          <w:szCs w:val="18"/>
        </w:rPr>
      </w:pPr>
      <w:r w:rsidRPr="00204589">
        <w:rPr>
          <w:b/>
          <w:sz w:val="18"/>
          <w:szCs w:val="18"/>
        </w:rPr>
        <w:t>A:</w:t>
      </w:r>
      <w:r w:rsidRPr="00204589">
        <w:rPr>
          <w:sz w:val="18"/>
          <w:szCs w:val="18"/>
        </w:rPr>
        <w:t xml:space="preserve">  Canada couldn’t have expanded without the metis being controlled like all other Indians. Metis are Indians</w:t>
      </w:r>
    </w:p>
    <w:p w14:paraId="1843A6C2" w14:textId="77777777" w:rsidR="001C0A38" w:rsidRDefault="001C0A38" w:rsidP="00CE153A">
      <w:pPr>
        <w:spacing w:after="0"/>
        <w:rPr>
          <w:rFonts w:cs="Times New Roman"/>
          <w:sz w:val="18"/>
          <w:szCs w:val="18"/>
          <w:u w:val="single"/>
        </w:rPr>
      </w:pPr>
    </w:p>
    <w:p w14:paraId="766112D3" w14:textId="77777777" w:rsidR="00591491" w:rsidRPr="00E2388C" w:rsidRDefault="00591491" w:rsidP="00CE153A">
      <w:pPr>
        <w:spacing w:after="0"/>
        <w:rPr>
          <w:rFonts w:cs="Times New Roman"/>
          <w:sz w:val="18"/>
          <w:szCs w:val="18"/>
          <w:u w:val="single"/>
        </w:rPr>
      </w:pPr>
    </w:p>
    <w:p w14:paraId="051C2B42" w14:textId="77777777" w:rsidR="001C0A38" w:rsidRPr="00E2388C" w:rsidRDefault="001C0A38" w:rsidP="001C0A38">
      <w:pPr>
        <w:spacing w:after="0"/>
        <w:jc w:val="center"/>
        <w:rPr>
          <w:rFonts w:cs="Times New Roman"/>
          <w:b/>
          <w:sz w:val="18"/>
          <w:szCs w:val="18"/>
        </w:rPr>
      </w:pPr>
      <w:r w:rsidRPr="00E2388C">
        <w:rPr>
          <w:rFonts w:cs="Times New Roman"/>
          <w:b/>
          <w:sz w:val="18"/>
          <w:szCs w:val="18"/>
        </w:rPr>
        <w:t>Duty to Consult</w:t>
      </w:r>
    </w:p>
    <w:p w14:paraId="24B4272B" w14:textId="77777777" w:rsidR="00A05AC7" w:rsidRDefault="0001287B" w:rsidP="003A3E97">
      <w:pPr>
        <w:pStyle w:val="ListParagraph"/>
        <w:numPr>
          <w:ilvl w:val="0"/>
          <w:numId w:val="47"/>
        </w:numPr>
        <w:spacing w:after="0"/>
        <w:rPr>
          <w:rFonts w:cs="Times New Roman"/>
          <w:sz w:val="18"/>
          <w:szCs w:val="18"/>
        </w:rPr>
      </w:pPr>
      <w:r>
        <w:rPr>
          <w:rFonts w:cs="Times New Roman"/>
          <w:sz w:val="18"/>
          <w:szCs w:val="18"/>
        </w:rPr>
        <w:t>Constitutional Sources</w:t>
      </w:r>
    </w:p>
    <w:p w14:paraId="2E4F6C32" w14:textId="77777777" w:rsidR="0001287B" w:rsidRDefault="0001287B" w:rsidP="003A3E97">
      <w:pPr>
        <w:pStyle w:val="ListParagraph"/>
        <w:numPr>
          <w:ilvl w:val="1"/>
          <w:numId w:val="47"/>
        </w:numPr>
        <w:spacing w:after="0"/>
        <w:rPr>
          <w:rFonts w:cs="Times New Roman"/>
          <w:sz w:val="18"/>
          <w:szCs w:val="18"/>
        </w:rPr>
      </w:pPr>
      <w:r>
        <w:rPr>
          <w:rFonts w:cs="Times New Roman"/>
          <w:sz w:val="18"/>
          <w:szCs w:val="18"/>
        </w:rPr>
        <w:t>It comes from the honour of the crown which is an unwritten principal that existed pre s.35</w:t>
      </w:r>
    </w:p>
    <w:p w14:paraId="37F69042" w14:textId="77777777" w:rsidR="009E13C1" w:rsidRDefault="009E13C1" w:rsidP="003A3E97">
      <w:pPr>
        <w:pStyle w:val="ListParagraph"/>
        <w:numPr>
          <w:ilvl w:val="1"/>
          <w:numId w:val="47"/>
        </w:numPr>
        <w:spacing w:after="0"/>
        <w:rPr>
          <w:rFonts w:cs="Times New Roman"/>
          <w:sz w:val="18"/>
          <w:szCs w:val="18"/>
        </w:rPr>
      </w:pPr>
      <w:r>
        <w:rPr>
          <w:rFonts w:cs="Times New Roman"/>
          <w:sz w:val="18"/>
          <w:szCs w:val="18"/>
        </w:rPr>
        <w:t>Its framed crown policy since the Royal Proclamation 1763</w:t>
      </w:r>
    </w:p>
    <w:p w14:paraId="09090281" w14:textId="77777777" w:rsidR="0097788E" w:rsidRDefault="00C13FB4" w:rsidP="003A3E97">
      <w:pPr>
        <w:pStyle w:val="ListParagraph"/>
        <w:numPr>
          <w:ilvl w:val="1"/>
          <w:numId w:val="47"/>
        </w:numPr>
        <w:spacing w:after="0"/>
        <w:rPr>
          <w:rFonts w:cs="Times New Roman"/>
          <w:sz w:val="18"/>
          <w:szCs w:val="18"/>
        </w:rPr>
      </w:pPr>
      <w:r>
        <w:rPr>
          <w:rFonts w:cs="Times New Roman"/>
          <w:sz w:val="18"/>
          <w:szCs w:val="18"/>
        </w:rPr>
        <w:t>Underlies</w:t>
      </w:r>
      <w:r w:rsidR="0097788E">
        <w:rPr>
          <w:rFonts w:cs="Times New Roman"/>
          <w:sz w:val="18"/>
          <w:szCs w:val="18"/>
        </w:rPr>
        <w:t xml:space="preserve"> Treaty obligation</w:t>
      </w:r>
      <w:r>
        <w:rPr>
          <w:rFonts w:cs="Times New Roman"/>
          <w:sz w:val="18"/>
          <w:szCs w:val="18"/>
        </w:rPr>
        <w:t>s</w:t>
      </w:r>
    </w:p>
    <w:p w14:paraId="39B1D020" w14:textId="77777777" w:rsidR="00C13FB4" w:rsidRDefault="00C13FB4" w:rsidP="003A3E97">
      <w:pPr>
        <w:pStyle w:val="ListParagraph"/>
        <w:numPr>
          <w:ilvl w:val="1"/>
          <w:numId w:val="47"/>
        </w:numPr>
        <w:spacing w:after="0"/>
        <w:rPr>
          <w:rFonts w:cs="Times New Roman"/>
          <w:sz w:val="18"/>
          <w:szCs w:val="18"/>
        </w:rPr>
      </w:pPr>
      <w:r>
        <w:rPr>
          <w:rFonts w:cs="Times New Roman"/>
          <w:sz w:val="18"/>
          <w:szCs w:val="18"/>
        </w:rPr>
        <w:t>Recognized in s.35 CA 1982 by protecting aboriginal rights</w:t>
      </w:r>
    </w:p>
    <w:p w14:paraId="758A3D7A" w14:textId="77777777" w:rsidR="00C13FB4" w:rsidRPr="0001287B" w:rsidRDefault="00C13FB4" w:rsidP="003A3E97">
      <w:pPr>
        <w:pStyle w:val="ListParagraph"/>
        <w:numPr>
          <w:ilvl w:val="2"/>
          <w:numId w:val="47"/>
        </w:numPr>
        <w:spacing w:after="0"/>
        <w:rPr>
          <w:rFonts w:cs="Times New Roman"/>
          <w:sz w:val="18"/>
          <w:szCs w:val="18"/>
        </w:rPr>
      </w:pPr>
      <w:r>
        <w:rPr>
          <w:rFonts w:cs="Times New Roman"/>
          <w:sz w:val="18"/>
          <w:szCs w:val="18"/>
        </w:rPr>
        <w:t xml:space="preserve">Essentially the Honour of the Crown is a Duty to Consult </w:t>
      </w:r>
    </w:p>
    <w:p w14:paraId="53657A10" w14:textId="77777777" w:rsidR="0001287B" w:rsidRDefault="0001287B" w:rsidP="003A3E97">
      <w:pPr>
        <w:pStyle w:val="ListParagraph"/>
        <w:numPr>
          <w:ilvl w:val="0"/>
          <w:numId w:val="47"/>
        </w:numPr>
        <w:spacing w:after="0"/>
        <w:rPr>
          <w:rFonts w:cs="Times New Roman"/>
          <w:sz w:val="18"/>
          <w:szCs w:val="18"/>
        </w:rPr>
      </w:pPr>
      <w:r>
        <w:rPr>
          <w:rFonts w:cs="Times New Roman"/>
          <w:sz w:val="18"/>
          <w:szCs w:val="18"/>
        </w:rPr>
        <w:t>When does it arise?</w:t>
      </w:r>
    </w:p>
    <w:p w14:paraId="7708A4AE" w14:textId="77777777" w:rsidR="00961CEA" w:rsidRDefault="00961CEA" w:rsidP="003A3E97">
      <w:pPr>
        <w:pStyle w:val="ListParagraph"/>
        <w:numPr>
          <w:ilvl w:val="1"/>
          <w:numId w:val="47"/>
        </w:numPr>
        <w:spacing w:after="0"/>
        <w:rPr>
          <w:rFonts w:cs="Times New Roman"/>
          <w:sz w:val="18"/>
          <w:szCs w:val="18"/>
        </w:rPr>
      </w:pPr>
      <w:r>
        <w:rPr>
          <w:rFonts w:cs="Times New Roman"/>
          <w:sz w:val="18"/>
          <w:szCs w:val="18"/>
        </w:rPr>
        <w:t xml:space="preserve">There is </w:t>
      </w:r>
      <w:r w:rsidRPr="00961CEA">
        <w:rPr>
          <w:rFonts w:cs="Times New Roman"/>
          <w:b/>
          <w:sz w:val="18"/>
          <w:szCs w:val="18"/>
        </w:rPr>
        <w:t xml:space="preserve">always </w:t>
      </w:r>
      <w:r>
        <w:rPr>
          <w:rFonts w:cs="Times New Roman"/>
          <w:sz w:val="18"/>
          <w:szCs w:val="18"/>
        </w:rPr>
        <w:t>a duty of consultation. The nature and scope of the duty of consultation will vary with the circumstances. (Delgamuukw)</w:t>
      </w:r>
    </w:p>
    <w:p w14:paraId="21A2A47E" w14:textId="77777777" w:rsidR="00961CEA" w:rsidRDefault="00961CEA" w:rsidP="003A3E97">
      <w:pPr>
        <w:pStyle w:val="ListParagraph"/>
        <w:numPr>
          <w:ilvl w:val="1"/>
          <w:numId w:val="47"/>
        </w:numPr>
        <w:spacing w:after="0"/>
        <w:rPr>
          <w:rFonts w:cs="Times New Roman"/>
          <w:sz w:val="18"/>
          <w:szCs w:val="18"/>
        </w:rPr>
      </w:pPr>
      <w:r>
        <w:rPr>
          <w:rFonts w:cs="Times New Roman"/>
          <w:sz w:val="18"/>
          <w:szCs w:val="18"/>
        </w:rPr>
        <w:t>Not a question of when but “what does it require”?</w:t>
      </w:r>
    </w:p>
    <w:p w14:paraId="778D4438" w14:textId="77777777" w:rsidR="00961CEA" w:rsidRPr="00961CEA" w:rsidRDefault="00961CEA" w:rsidP="003A3E97">
      <w:pPr>
        <w:pStyle w:val="ListParagraph"/>
        <w:numPr>
          <w:ilvl w:val="0"/>
          <w:numId w:val="47"/>
        </w:numPr>
        <w:spacing w:after="0"/>
        <w:rPr>
          <w:rFonts w:cs="Times New Roman"/>
          <w:sz w:val="18"/>
          <w:szCs w:val="18"/>
        </w:rPr>
      </w:pPr>
      <w:r>
        <w:rPr>
          <w:rFonts w:cs="Times New Roman"/>
          <w:sz w:val="18"/>
          <w:szCs w:val="18"/>
        </w:rPr>
        <w:t xml:space="preserve">What it requires: </w:t>
      </w:r>
      <w:r w:rsidRPr="003F7FAB">
        <w:rPr>
          <w:rFonts w:cs="Times New Roman"/>
          <w:b/>
          <w:sz w:val="18"/>
          <w:szCs w:val="18"/>
        </w:rPr>
        <w:t>Basic Components</w:t>
      </w:r>
    </w:p>
    <w:p w14:paraId="017F1F5E" w14:textId="77777777" w:rsidR="00961CEA" w:rsidRDefault="00961CEA" w:rsidP="003A3E97">
      <w:pPr>
        <w:pStyle w:val="ListParagraph"/>
        <w:numPr>
          <w:ilvl w:val="1"/>
          <w:numId w:val="47"/>
        </w:numPr>
        <w:spacing w:after="0"/>
        <w:rPr>
          <w:rFonts w:cs="Times New Roman"/>
          <w:sz w:val="18"/>
          <w:szCs w:val="18"/>
        </w:rPr>
      </w:pPr>
      <w:r w:rsidRPr="00961CEA">
        <w:rPr>
          <w:rFonts w:cs="Times New Roman"/>
          <w:sz w:val="18"/>
          <w:szCs w:val="18"/>
        </w:rPr>
        <w:t>Crown: good faith (</w:t>
      </w:r>
      <w:r w:rsidRPr="00961CEA">
        <w:rPr>
          <w:rFonts w:cs="Times New Roman"/>
          <w:sz w:val="18"/>
          <w:szCs w:val="18"/>
          <w:u w:val="single"/>
        </w:rPr>
        <w:t>meaningful consideration</w:t>
      </w:r>
      <w:r>
        <w:rPr>
          <w:rFonts w:cs="Times New Roman"/>
          <w:sz w:val="18"/>
          <w:szCs w:val="18"/>
        </w:rPr>
        <w:t xml:space="preserve"> of indigenous needs, </w:t>
      </w:r>
      <w:r w:rsidRPr="00961CEA">
        <w:rPr>
          <w:rFonts w:cs="Times New Roman"/>
          <w:sz w:val="18"/>
          <w:szCs w:val="18"/>
          <w:u w:val="single"/>
        </w:rPr>
        <w:t xml:space="preserve">responsive </w:t>
      </w:r>
      <w:r>
        <w:rPr>
          <w:rFonts w:cs="Times New Roman"/>
          <w:sz w:val="18"/>
          <w:szCs w:val="18"/>
        </w:rPr>
        <w:t xml:space="preserve">to indigenous ideals, and </w:t>
      </w:r>
      <w:r w:rsidRPr="00961CEA">
        <w:rPr>
          <w:rFonts w:cs="Times New Roman"/>
          <w:sz w:val="18"/>
          <w:szCs w:val="18"/>
          <w:u w:val="single"/>
        </w:rPr>
        <w:t>before decision</w:t>
      </w:r>
      <w:r>
        <w:rPr>
          <w:rFonts w:cs="Times New Roman"/>
          <w:sz w:val="18"/>
          <w:szCs w:val="18"/>
        </w:rPr>
        <w:t>)</w:t>
      </w:r>
    </w:p>
    <w:p w14:paraId="04E318EB" w14:textId="77777777" w:rsidR="00961CEA" w:rsidRDefault="00961CEA" w:rsidP="003A3E97">
      <w:pPr>
        <w:pStyle w:val="ListParagraph"/>
        <w:numPr>
          <w:ilvl w:val="1"/>
          <w:numId w:val="47"/>
        </w:numPr>
        <w:spacing w:after="0"/>
        <w:rPr>
          <w:rFonts w:cs="Times New Roman"/>
          <w:sz w:val="18"/>
          <w:szCs w:val="18"/>
        </w:rPr>
      </w:pPr>
      <w:r>
        <w:rPr>
          <w:rFonts w:cs="Times New Roman"/>
          <w:sz w:val="18"/>
          <w:szCs w:val="18"/>
        </w:rPr>
        <w:t>Indigenous people: good faith (</w:t>
      </w:r>
      <w:r w:rsidRPr="00961CEA">
        <w:rPr>
          <w:rFonts w:cs="Times New Roman"/>
          <w:sz w:val="18"/>
          <w:szCs w:val="18"/>
          <w:u w:val="single"/>
        </w:rPr>
        <w:t xml:space="preserve">not frustrate </w:t>
      </w:r>
      <w:r>
        <w:rPr>
          <w:rFonts w:cs="Times New Roman"/>
          <w:sz w:val="18"/>
          <w:szCs w:val="18"/>
        </w:rPr>
        <w:t xml:space="preserve">crowns purpose, and have a </w:t>
      </w:r>
      <w:r w:rsidRPr="00961CEA">
        <w:rPr>
          <w:rFonts w:cs="Times New Roman"/>
          <w:sz w:val="18"/>
          <w:szCs w:val="18"/>
          <w:u w:val="single"/>
        </w:rPr>
        <w:t>reasonable position</w:t>
      </w:r>
      <w:r>
        <w:rPr>
          <w:rFonts w:cs="Times New Roman"/>
          <w:sz w:val="18"/>
          <w:szCs w:val="18"/>
        </w:rPr>
        <w:t>)</w:t>
      </w:r>
    </w:p>
    <w:p w14:paraId="173F9297" w14:textId="77777777" w:rsidR="003A696A" w:rsidRPr="00065C37" w:rsidRDefault="009D5A11" w:rsidP="00065C37">
      <w:pPr>
        <w:pStyle w:val="ListParagraph"/>
        <w:numPr>
          <w:ilvl w:val="1"/>
          <w:numId w:val="47"/>
        </w:numPr>
        <w:spacing w:after="0"/>
        <w:rPr>
          <w:rFonts w:cs="Times New Roman"/>
          <w:sz w:val="18"/>
          <w:szCs w:val="18"/>
        </w:rPr>
      </w:pPr>
      <w:r>
        <w:rPr>
          <w:rFonts w:cs="Times New Roman"/>
          <w:sz w:val="18"/>
          <w:szCs w:val="18"/>
        </w:rPr>
        <w:t>Spectrum Obligations: from weak/limited to strong/deep</w:t>
      </w:r>
    </w:p>
    <w:p w14:paraId="7CE77810" w14:textId="77777777" w:rsidR="0094581B" w:rsidRDefault="0094581B" w:rsidP="003A3E97">
      <w:pPr>
        <w:pStyle w:val="ListParagraph"/>
        <w:numPr>
          <w:ilvl w:val="0"/>
          <w:numId w:val="47"/>
        </w:numPr>
        <w:spacing w:after="0"/>
        <w:rPr>
          <w:rFonts w:cs="Times New Roman"/>
          <w:sz w:val="18"/>
          <w:szCs w:val="18"/>
        </w:rPr>
      </w:pPr>
      <w:r>
        <w:rPr>
          <w:rFonts w:cs="Times New Roman"/>
          <w:sz w:val="18"/>
          <w:szCs w:val="18"/>
        </w:rPr>
        <w:t>Take Away Points</w:t>
      </w:r>
    </w:p>
    <w:p w14:paraId="56F5EA24" w14:textId="77777777" w:rsidR="0094581B" w:rsidRDefault="0094581B" w:rsidP="003A3E97">
      <w:pPr>
        <w:pStyle w:val="ListParagraph"/>
        <w:numPr>
          <w:ilvl w:val="1"/>
          <w:numId w:val="47"/>
        </w:numPr>
        <w:spacing w:after="0"/>
        <w:rPr>
          <w:rFonts w:cs="Times New Roman"/>
          <w:sz w:val="18"/>
          <w:szCs w:val="18"/>
        </w:rPr>
      </w:pPr>
      <w:r>
        <w:rPr>
          <w:rFonts w:cs="Times New Roman"/>
          <w:sz w:val="18"/>
          <w:szCs w:val="18"/>
        </w:rPr>
        <w:t>Constitutional source</w:t>
      </w:r>
    </w:p>
    <w:p w14:paraId="33243B86" w14:textId="77777777" w:rsidR="0094581B" w:rsidRDefault="0094581B" w:rsidP="003A3E97">
      <w:pPr>
        <w:pStyle w:val="ListParagraph"/>
        <w:numPr>
          <w:ilvl w:val="2"/>
          <w:numId w:val="47"/>
        </w:numPr>
        <w:spacing w:after="0"/>
        <w:rPr>
          <w:rFonts w:cs="Times New Roman"/>
          <w:sz w:val="18"/>
          <w:szCs w:val="18"/>
        </w:rPr>
      </w:pPr>
      <w:r>
        <w:rPr>
          <w:rFonts w:cs="Times New Roman"/>
          <w:sz w:val="18"/>
          <w:szCs w:val="18"/>
        </w:rPr>
        <w:t>Unwritten principal – honour of the crown</w:t>
      </w:r>
    </w:p>
    <w:p w14:paraId="100C525C" w14:textId="77777777" w:rsidR="0094581B" w:rsidRDefault="0094581B" w:rsidP="003A3E97">
      <w:pPr>
        <w:pStyle w:val="ListParagraph"/>
        <w:numPr>
          <w:ilvl w:val="1"/>
          <w:numId w:val="47"/>
        </w:numPr>
        <w:spacing w:after="0"/>
        <w:rPr>
          <w:rFonts w:cs="Times New Roman"/>
          <w:sz w:val="18"/>
          <w:szCs w:val="18"/>
        </w:rPr>
      </w:pPr>
      <w:r>
        <w:rPr>
          <w:rFonts w:cs="Times New Roman"/>
          <w:sz w:val="18"/>
          <w:szCs w:val="18"/>
        </w:rPr>
        <w:t>There is virtually always a duty of consultation</w:t>
      </w:r>
    </w:p>
    <w:p w14:paraId="43C03C42" w14:textId="77777777" w:rsidR="0094581B" w:rsidRDefault="0094581B" w:rsidP="003A3E97">
      <w:pPr>
        <w:pStyle w:val="ListParagraph"/>
        <w:numPr>
          <w:ilvl w:val="2"/>
          <w:numId w:val="47"/>
        </w:numPr>
        <w:spacing w:after="0"/>
        <w:rPr>
          <w:rFonts w:cs="Times New Roman"/>
          <w:sz w:val="18"/>
          <w:szCs w:val="18"/>
        </w:rPr>
      </w:pPr>
      <w:r>
        <w:rPr>
          <w:rFonts w:cs="Times New Roman"/>
          <w:sz w:val="18"/>
          <w:szCs w:val="18"/>
        </w:rPr>
        <w:t>Question what is its nature and scope</w:t>
      </w:r>
    </w:p>
    <w:p w14:paraId="40D48997" w14:textId="77777777" w:rsidR="0094581B" w:rsidRDefault="0094581B" w:rsidP="003A3E97">
      <w:pPr>
        <w:pStyle w:val="ListParagraph"/>
        <w:numPr>
          <w:ilvl w:val="2"/>
          <w:numId w:val="47"/>
        </w:numPr>
        <w:spacing w:after="0"/>
        <w:rPr>
          <w:rFonts w:cs="Times New Roman"/>
          <w:sz w:val="18"/>
          <w:szCs w:val="18"/>
        </w:rPr>
      </w:pPr>
      <w:r>
        <w:rPr>
          <w:rFonts w:cs="Times New Roman"/>
          <w:sz w:val="18"/>
          <w:szCs w:val="18"/>
        </w:rPr>
        <w:t>Spectrum of consultation (and accommodation)</w:t>
      </w:r>
    </w:p>
    <w:p w14:paraId="34AF48FD" w14:textId="77777777" w:rsidR="0094581B" w:rsidRPr="003A696A" w:rsidRDefault="0094581B" w:rsidP="003A3E97">
      <w:pPr>
        <w:pStyle w:val="ListParagraph"/>
        <w:numPr>
          <w:ilvl w:val="2"/>
          <w:numId w:val="47"/>
        </w:numPr>
        <w:spacing w:after="0"/>
        <w:rPr>
          <w:rFonts w:cs="Times New Roman"/>
          <w:sz w:val="18"/>
          <w:szCs w:val="18"/>
        </w:rPr>
      </w:pPr>
      <w:r>
        <w:rPr>
          <w:rFonts w:cs="Times New Roman"/>
          <w:sz w:val="18"/>
          <w:szCs w:val="18"/>
        </w:rPr>
        <w:t>Fact based inquiry</w:t>
      </w:r>
    </w:p>
    <w:p w14:paraId="438FD14D" w14:textId="77777777" w:rsidR="00065C37" w:rsidRDefault="00065C37" w:rsidP="0097788E">
      <w:pPr>
        <w:spacing w:after="0"/>
        <w:jc w:val="center"/>
        <w:rPr>
          <w:rFonts w:cs="Times New Roman"/>
          <w:i/>
          <w:sz w:val="18"/>
          <w:szCs w:val="18"/>
        </w:rPr>
      </w:pPr>
    </w:p>
    <w:p w14:paraId="7F5D4412" w14:textId="77777777" w:rsidR="00065C37" w:rsidRDefault="00065C37" w:rsidP="0097788E">
      <w:pPr>
        <w:spacing w:after="0"/>
        <w:jc w:val="center"/>
        <w:rPr>
          <w:rFonts w:cs="Times New Roman"/>
          <w:i/>
          <w:sz w:val="18"/>
          <w:szCs w:val="18"/>
        </w:rPr>
      </w:pPr>
    </w:p>
    <w:p w14:paraId="38096338" w14:textId="77777777" w:rsidR="00065C37" w:rsidRDefault="00065C37" w:rsidP="0097788E">
      <w:pPr>
        <w:spacing w:after="0"/>
        <w:jc w:val="center"/>
        <w:rPr>
          <w:rFonts w:cs="Times New Roman"/>
          <w:i/>
          <w:sz w:val="18"/>
          <w:szCs w:val="18"/>
        </w:rPr>
      </w:pPr>
    </w:p>
    <w:p w14:paraId="5B303EC6" w14:textId="77777777" w:rsidR="001C0A38" w:rsidRPr="0097788E" w:rsidRDefault="0001287B" w:rsidP="0097788E">
      <w:pPr>
        <w:spacing w:after="0"/>
        <w:jc w:val="center"/>
        <w:rPr>
          <w:rFonts w:cs="Times New Roman"/>
          <w:i/>
          <w:sz w:val="18"/>
          <w:szCs w:val="18"/>
        </w:rPr>
      </w:pPr>
      <w:r>
        <w:rPr>
          <w:rFonts w:cs="Times New Roman"/>
          <w:i/>
          <w:sz w:val="18"/>
          <w:szCs w:val="18"/>
        </w:rPr>
        <w:lastRenderedPageBreak/>
        <w:t>What it requires</w:t>
      </w:r>
    </w:p>
    <w:p w14:paraId="64E50D31" w14:textId="77777777" w:rsidR="001C0A38" w:rsidRPr="00D45C94" w:rsidRDefault="001C0A38" w:rsidP="00D45C94">
      <w:pPr>
        <w:spacing w:after="0"/>
        <w:rPr>
          <w:color w:val="FF0000"/>
          <w:sz w:val="18"/>
          <w:szCs w:val="18"/>
        </w:rPr>
      </w:pPr>
      <w:r w:rsidRPr="00D45C94">
        <w:rPr>
          <w:rFonts w:cs="Times New Roman"/>
          <w:sz w:val="18"/>
          <w:szCs w:val="18"/>
          <w:u w:val="single"/>
        </w:rPr>
        <w:t>Haida Nation</w:t>
      </w:r>
      <w:r w:rsidR="00D45C94">
        <w:rPr>
          <w:rFonts w:cs="Times New Roman"/>
          <w:sz w:val="18"/>
          <w:szCs w:val="18"/>
          <w:u w:val="single"/>
        </w:rPr>
        <w:t xml:space="preserve"> </w:t>
      </w:r>
      <w:r w:rsidR="00CD186C">
        <w:rPr>
          <w:color w:val="FF0000"/>
          <w:sz w:val="18"/>
          <w:szCs w:val="18"/>
        </w:rPr>
        <w:t>(Higher Duty to consult Test</w:t>
      </w:r>
      <w:r w:rsidR="00D45C94" w:rsidRPr="00D45C94">
        <w:rPr>
          <w:color w:val="FF0000"/>
          <w:sz w:val="18"/>
          <w:szCs w:val="18"/>
        </w:rPr>
        <w:t>)</w:t>
      </w:r>
    </w:p>
    <w:p w14:paraId="4237F3C8" w14:textId="77777777" w:rsidR="00D45C94" w:rsidRPr="00D45C94" w:rsidRDefault="00D45C94" w:rsidP="00D45C94">
      <w:pPr>
        <w:spacing w:after="0"/>
        <w:rPr>
          <w:sz w:val="18"/>
          <w:szCs w:val="18"/>
        </w:rPr>
      </w:pPr>
      <w:r w:rsidRPr="00D45C94">
        <w:rPr>
          <w:b/>
          <w:sz w:val="18"/>
          <w:szCs w:val="18"/>
        </w:rPr>
        <w:t>F:</w:t>
      </w:r>
      <w:r w:rsidRPr="00D45C94">
        <w:rPr>
          <w:sz w:val="18"/>
          <w:szCs w:val="18"/>
        </w:rPr>
        <w:t xml:space="preserve"> BC had issued Tree Farm Licenses since 1961 allowing the harvesting of trees on Haida. In 1999 the minister transferred the license. Current land claims were in negotiation but it is not settled if they had Title but there was a strong prima facie test. Haida challenged the issuance of new TFL’s.</w:t>
      </w:r>
    </w:p>
    <w:p w14:paraId="77901778" w14:textId="77777777" w:rsidR="00D45C94" w:rsidRPr="00D45C94" w:rsidRDefault="00D45C94" w:rsidP="00D45C94">
      <w:pPr>
        <w:spacing w:after="0" w:line="240" w:lineRule="auto"/>
        <w:contextualSpacing/>
        <w:rPr>
          <w:sz w:val="18"/>
          <w:szCs w:val="18"/>
        </w:rPr>
      </w:pPr>
      <w:r>
        <w:rPr>
          <w:b/>
          <w:sz w:val="18"/>
          <w:szCs w:val="18"/>
        </w:rPr>
        <w:t xml:space="preserve">R: </w:t>
      </w:r>
      <w:r w:rsidR="003F7FAB">
        <w:rPr>
          <w:sz w:val="18"/>
          <w:szCs w:val="18"/>
        </w:rPr>
        <w:t xml:space="preserve">The honour of the crown is always at issue. </w:t>
      </w:r>
      <w:r w:rsidRPr="00D45C94">
        <w:rPr>
          <w:sz w:val="18"/>
          <w:szCs w:val="18"/>
        </w:rPr>
        <w:t>The crown may owe a duty of consultation and accommodation even before a right is proven</w:t>
      </w:r>
    </w:p>
    <w:p w14:paraId="6DE1524C" w14:textId="77777777" w:rsidR="00D45C94" w:rsidRPr="00D45C94" w:rsidRDefault="00D45C94" w:rsidP="003A3E97">
      <w:pPr>
        <w:numPr>
          <w:ilvl w:val="0"/>
          <w:numId w:val="45"/>
        </w:numPr>
        <w:spacing w:after="0" w:line="240" w:lineRule="auto"/>
        <w:contextualSpacing/>
        <w:rPr>
          <w:sz w:val="18"/>
          <w:szCs w:val="18"/>
        </w:rPr>
      </w:pPr>
      <w:r w:rsidRPr="00D45C94">
        <w:rPr>
          <w:b/>
          <w:sz w:val="18"/>
          <w:szCs w:val="18"/>
          <w:u w:val="single"/>
        </w:rPr>
        <w:t>1)</w:t>
      </w:r>
      <w:r w:rsidRPr="00D45C94">
        <w:rPr>
          <w:sz w:val="18"/>
          <w:szCs w:val="18"/>
          <w:u w:val="single"/>
        </w:rPr>
        <w:t xml:space="preserve"> The source of the Duty to Consult and Accommodate:</w:t>
      </w:r>
    </w:p>
    <w:p w14:paraId="781F299D" w14:textId="77777777" w:rsidR="00D45C94" w:rsidRPr="00D45C94" w:rsidRDefault="00D45C94" w:rsidP="003A3E97">
      <w:pPr>
        <w:numPr>
          <w:ilvl w:val="1"/>
          <w:numId w:val="45"/>
        </w:numPr>
        <w:spacing w:after="0" w:line="240" w:lineRule="auto"/>
        <w:contextualSpacing/>
        <w:rPr>
          <w:sz w:val="18"/>
          <w:szCs w:val="18"/>
        </w:rPr>
      </w:pPr>
      <w:r w:rsidRPr="00D45C94">
        <w:rPr>
          <w:sz w:val="18"/>
          <w:szCs w:val="18"/>
        </w:rPr>
        <w:t>The Duty to Consult and Accommodate is grounded in the Honour of the Crown;</w:t>
      </w:r>
    </w:p>
    <w:p w14:paraId="5E8C5D8D" w14:textId="77777777" w:rsidR="00D45C94" w:rsidRPr="00D45C94" w:rsidRDefault="00D45C94" w:rsidP="003A3E97">
      <w:pPr>
        <w:numPr>
          <w:ilvl w:val="1"/>
          <w:numId w:val="45"/>
        </w:numPr>
        <w:spacing w:after="0" w:line="240" w:lineRule="auto"/>
        <w:contextualSpacing/>
        <w:rPr>
          <w:sz w:val="18"/>
          <w:szCs w:val="18"/>
        </w:rPr>
      </w:pPr>
      <w:r w:rsidRPr="00D45C94">
        <w:rPr>
          <w:sz w:val="18"/>
          <w:szCs w:val="18"/>
        </w:rPr>
        <w:t>The Crown must act honourably in all its dealings with Aboriginal peoples, from the assertion of sovereignty to the resolution of claims and implementation of treaties;</w:t>
      </w:r>
    </w:p>
    <w:p w14:paraId="49EDCB41" w14:textId="77777777" w:rsidR="00D45C94" w:rsidRPr="00D45C94" w:rsidRDefault="00D45C94" w:rsidP="003A3E97">
      <w:pPr>
        <w:numPr>
          <w:ilvl w:val="1"/>
          <w:numId w:val="45"/>
        </w:numPr>
        <w:spacing w:after="0" w:line="240" w:lineRule="auto"/>
        <w:contextualSpacing/>
        <w:rPr>
          <w:sz w:val="18"/>
          <w:szCs w:val="18"/>
        </w:rPr>
      </w:pPr>
      <w:r w:rsidRPr="00D45C94">
        <w:rPr>
          <w:sz w:val="18"/>
          <w:szCs w:val="18"/>
        </w:rPr>
        <w:t>The Honour of the Crown gives rise to different duties in different circumstances:</w:t>
      </w:r>
    </w:p>
    <w:p w14:paraId="429B5F12" w14:textId="77777777" w:rsidR="00D45C94" w:rsidRPr="00D45C94" w:rsidRDefault="00D45C94" w:rsidP="003A3E97">
      <w:pPr>
        <w:numPr>
          <w:ilvl w:val="2"/>
          <w:numId w:val="45"/>
        </w:numPr>
        <w:spacing w:after="0" w:line="240" w:lineRule="auto"/>
        <w:contextualSpacing/>
        <w:rPr>
          <w:sz w:val="18"/>
          <w:szCs w:val="18"/>
        </w:rPr>
      </w:pPr>
      <w:r w:rsidRPr="00D45C94">
        <w:rPr>
          <w:sz w:val="18"/>
          <w:szCs w:val="18"/>
        </w:rPr>
        <w:t>For example, where the Crown has assumed discretionary control over specific Aboriginal interests, the Honour of the Crown gives rise to a Fiduciary Duty</w:t>
      </w:r>
    </w:p>
    <w:p w14:paraId="5D9B02F0" w14:textId="77777777" w:rsidR="00D45C94" w:rsidRPr="00D45C94" w:rsidRDefault="00D45C94" w:rsidP="003A3E97">
      <w:pPr>
        <w:numPr>
          <w:ilvl w:val="0"/>
          <w:numId w:val="45"/>
        </w:numPr>
        <w:spacing w:after="0" w:line="240" w:lineRule="auto"/>
        <w:contextualSpacing/>
        <w:rPr>
          <w:sz w:val="18"/>
          <w:szCs w:val="18"/>
        </w:rPr>
      </w:pPr>
      <w:r w:rsidRPr="00D45C94">
        <w:rPr>
          <w:b/>
          <w:sz w:val="18"/>
          <w:szCs w:val="18"/>
          <w:u w:val="single"/>
        </w:rPr>
        <w:t>2)</w:t>
      </w:r>
      <w:r w:rsidRPr="00D45C94">
        <w:rPr>
          <w:sz w:val="18"/>
          <w:szCs w:val="18"/>
          <w:u w:val="single"/>
        </w:rPr>
        <w:t xml:space="preserve"> When the Duty to Consult and Accommodate arises:</w:t>
      </w:r>
    </w:p>
    <w:p w14:paraId="1ECCA361" w14:textId="77777777" w:rsidR="00D45C94" w:rsidRPr="00D45C94" w:rsidRDefault="00D45C94" w:rsidP="003A3E97">
      <w:pPr>
        <w:numPr>
          <w:ilvl w:val="1"/>
          <w:numId w:val="45"/>
        </w:numPr>
        <w:spacing w:after="0" w:line="240" w:lineRule="auto"/>
        <w:contextualSpacing/>
        <w:rPr>
          <w:sz w:val="18"/>
          <w:szCs w:val="18"/>
        </w:rPr>
      </w:pPr>
      <w:r w:rsidRPr="00D45C94">
        <w:rPr>
          <w:sz w:val="18"/>
          <w:szCs w:val="18"/>
        </w:rPr>
        <w:t>The Duty to Consult arises when:</w:t>
      </w:r>
    </w:p>
    <w:p w14:paraId="2BA4932F" w14:textId="77777777" w:rsidR="00D45C94" w:rsidRPr="00D45C94" w:rsidRDefault="00D45C94" w:rsidP="003A3E97">
      <w:pPr>
        <w:numPr>
          <w:ilvl w:val="2"/>
          <w:numId w:val="45"/>
        </w:numPr>
        <w:spacing w:after="0" w:line="240" w:lineRule="auto"/>
        <w:contextualSpacing/>
        <w:rPr>
          <w:sz w:val="18"/>
          <w:szCs w:val="18"/>
        </w:rPr>
      </w:pPr>
      <w:r w:rsidRPr="00D45C94">
        <w:rPr>
          <w:sz w:val="18"/>
          <w:szCs w:val="18"/>
        </w:rPr>
        <w:t>the Crown has knowledge, real or constructive, of the potential existence of an Aboriginal Right OR Title; AND</w:t>
      </w:r>
    </w:p>
    <w:p w14:paraId="63AF4ED5" w14:textId="77777777" w:rsidR="00D45C94" w:rsidRPr="00D45C94" w:rsidRDefault="00D45C94" w:rsidP="003A3E97">
      <w:pPr>
        <w:numPr>
          <w:ilvl w:val="2"/>
          <w:numId w:val="45"/>
        </w:numPr>
        <w:spacing w:after="0" w:line="240" w:lineRule="auto"/>
        <w:contextualSpacing/>
        <w:rPr>
          <w:sz w:val="18"/>
          <w:szCs w:val="18"/>
        </w:rPr>
      </w:pPr>
      <w:r w:rsidRPr="00D45C94">
        <w:rPr>
          <w:sz w:val="18"/>
          <w:szCs w:val="18"/>
        </w:rPr>
        <w:t>the Crown is contemplating conduct that might adversely affect that Aboriginal interest</w:t>
      </w:r>
    </w:p>
    <w:p w14:paraId="57703CA3" w14:textId="77777777" w:rsidR="00D45C94" w:rsidRPr="00D45C94" w:rsidRDefault="00D45C94" w:rsidP="003A3E97">
      <w:pPr>
        <w:numPr>
          <w:ilvl w:val="0"/>
          <w:numId w:val="45"/>
        </w:numPr>
        <w:spacing w:after="0" w:line="240" w:lineRule="auto"/>
        <w:contextualSpacing/>
        <w:rPr>
          <w:sz w:val="18"/>
          <w:szCs w:val="18"/>
        </w:rPr>
      </w:pPr>
      <w:r w:rsidRPr="00D45C94">
        <w:rPr>
          <w:b/>
          <w:sz w:val="18"/>
          <w:szCs w:val="18"/>
          <w:u w:val="single"/>
        </w:rPr>
        <w:t>3)</w:t>
      </w:r>
      <w:r w:rsidRPr="00D45C94">
        <w:rPr>
          <w:sz w:val="18"/>
          <w:szCs w:val="18"/>
          <w:u w:val="single"/>
        </w:rPr>
        <w:t xml:space="preserve"> Scope and Content of the Duty to Consult</w:t>
      </w:r>
      <w:r w:rsidR="002714A5">
        <w:rPr>
          <w:sz w:val="18"/>
          <w:szCs w:val="18"/>
          <w:u w:val="single"/>
        </w:rPr>
        <w:t xml:space="preserve"> </w:t>
      </w:r>
      <w:r w:rsidR="002714A5" w:rsidRPr="002714A5">
        <w:rPr>
          <w:sz w:val="18"/>
          <w:szCs w:val="18"/>
        </w:rPr>
        <w:t>(weaker)</w:t>
      </w:r>
      <w:r w:rsidRPr="002714A5">
        <w:rPr>
          <w:sz w:val="18"/>
          <w:szCs w:val="18"/>
        </w:rPr>
        <w:t xml:space="preserve"> </w:t>
      </w:r>
      <w:r w:rsidRPr="00D45C94">
        <w:rPr>
          <w:sz w:val="18"/>
          <w:szCs w:val="18"/>
          <w:u w:val="single"/>
        </w:rPr>
        <w:t>and Accommodate</w:t>
      </w:r>
      <w:r w:rsidR="002714A5">
        <w:rPr>
          <w:sz w:val="18"/>
          <w:szCs w:val="18"/>
          <w:u w:val="single"/>
        </w:rPr>
        <w:t xml:space="preserve"> </w:t>
      </w:r>
      <w:r w:rsidR="002714A5" w:rsidRPr="002714A5">
        <w:rPr>
          <w:sz w:val="18"/>
          <w:szCs w:val="18"/>
        </w:rPr>
        <w:t>(heavier)</w:t>
      </w:r>
      <w:r w:rsidRPr="002714A5">
        <w:rPr>
          <w:sz w:val="18"/>
          <w:szCs w:val="18"/>
        </w:rPr>
        <w:t>:</w:t>
      </w:r>
      <w:r w:rsidR="007E52E3">
        <w:rPr>
          <w:sz w:val="18"/>
          <w:szCs w:val="18"/>
          <w:u w:val="single"/>
        </w:rPr>
        <w:t xml:space="preserve"> </w:t>
      </w:r>
      <w:r w:rsidR="007E52E3" w:rsidRPr="007E52E3">
        <w:rPr>
          <w:b/>
          <w:sz w:val="18"/>
          <w:szCs w:val="18"/>
        </w:rPr>
        <w:t>Spectrum</w:t>
      </w:r>
      <w:r w:rsidR="006C37F8">
        <w:rPr>
          <w:b/>
          <w:sz w:val="18"/>
          <w:szCs w:val="18"/>
        </w:rPr>
        <w:t xml:space="preserve"> (Mikisew)</w:t>
      </w:r>
    </w:p>
    <w:p w14:paraId="07D30B57" w14:textId="77777777" w:rsidR="00D45C94" w:rsidRDefault="00D45C94" w:rsidP="003A3E97">
      <w:pPr>
        <w:numPr>
          <w:ilvl w:val="0"/>
          <w:numId w:val="46"/>
        </w:numPr>
        <w:spacing w:after="0" w:line="240" w:lineRule="auto"/>
        <w:contextualSpacing/>
        <w:rPr>
          <w:sz w:val="18"/>
          <w:szCs w:val="18"/>
        </w:rPr>
      </w:pPr>
      <w:r w:rsidRPr="00D45C94">
        <w:rPr>
          <w:sz w:val="18"/>
          <w:szCs w:val="18"/>
        </w:rPr>
        <w:t xml:space="preserve">The scope of the duty is proportionate to a preliminary assessment of the strength of the case supporting the existence of the right or title, </w:t>
      </w:r>
      <w:r w:rsidR="00DC0DD6">
        <w:rPr>
          <w:sz w:val="18"/>
          <w:szCs w:val="18"/>
        </w:rPr>
        <w:t xml:space="preserve">AND </w:t>
      </w:r>
      <w:r w:rsidRPr="00D45C94">
        <w:rPr>
          <w:sz w:val="18"/>
          <w:szCs w:val="18"/>
        </w:rPr>
        <w:t>to the seriousness of the potentially adverse effect upon the right or title claimed (extent of the breach)</w:t>
      </w:r>
    </w:p>
    <w:p w14:paraId="4666BF14" w14:textId="77777777" w:rsidR="00DC0DD6" w:rsidRPr="00D45C94" w:rsidRDefault="00DC0DD6" w:rsidP="003A3E97">
      <w:pPr>
        <w:numPr>
          <w:ilvl w:val="1"/>
          <w:numId w:val="46"/>
        </w:numPr>
        <w:spacing w:after="0" w:line="240" w:lineRule="auto"/>
        <w:contextualSpacing/>
        <w:rPr>
          <w:sz w:val="18"/>
          <w:szCs w:val="18"/>
        </w:rPr>
      </w:pPr>
      <w:r w:rsidRPr="00D45C94">
        <w:rPr>
          <w:sz w:val="18"/>
          <w:szCs w:val="18"/>
        </w:rPr>
        <w:t xml:space="preserve">Where the claim to title </w:t>
      </w:r>
      <w:r w:rsidRPr="00D45C94">
        <w:rPr>
          <w:sz w:val="18"/>
          <w:szCs w:val="18"/>
          <w:u w:val="single"/>
        </w:rPr>
        <w:t>is weak</w:t>
      </w:r>
      <w:r>
        <w:rPr>
          <w:sz w:val="18"/>
          <w:szCs w:val="18"/>
          <w:u w:val="single"/>
        </w:rPr>
        <w:t xml:space="preserve"> prima facie</w:t>
      </w:r>
      <w:r w:rsidRPr="00D45C94">
        <w:rPr>
          <w:sz w:val="18"/>
          <w:szCs w:val="18"/>
        </w:rPr>
        <w:t>, the Aboriginal right limited, or the potential for infringement minor. In such cases, the only duty on the Crown may be to give notice, disclose information, and discuss any issues raised in response to the notice</w:t>
      </w:r>
    </w:p>
    <w:p w14:paraId="6EBD3E20" w14:textId="77777777" w:rsidR="00DC0DD6" w:rsidRPr="00D45C94" w:rsidRDefault="00DC0DD6" w:rsidP="003A3E97">
      <w:pPr>
        <w:numPr>
          <w:ilvl w:val="1"/>
          <w:numId w:val="46"/>
        </w:numPr>
        <w:spacing w:after="0" w:line="240" w:lineRule="auto"/>
        <w:contextualSpacing/>
        <w:rPr>
          <w:sz w:val="18"/>
          <w:szCs w:val="18"/>
        </w:rPr>
      </w:pPr>
      <w:r w:rsidRPr="00D45C94">
        <w:rPr>
          <w:sz w:val="18"/>
          <w:szCs w:val="18"/>
          <w:lang w:val="en-CA"/>
        </w:rPr>
        <w:t xml:space="preserve">Where a </w:t>
      </w:r>
      <w:r w:rsidRPr="00D45C94">
        <w:rPr>
          <w:sz w:val="18"/>
          <w:szCs w:val="18"/>
          <w:u w:val="single"/>
          <w:lang w:val="en-CA"/>
        </w:rPr>
        <w:t>strong prima facie</w:t>
      </w:r>
      <w:r w:rsidRPr="00D45C94">
        <w:rPr>
          <w:sz w:val="18"/>
          <w:szCs w:val="18"/>
          <w:lang w:val="en-CA"/>
        </w:rPr>
        <w:t xml:space="preserve"> case for the claim is established, the right and potential infringement is of high significance to the Aboriginal peoples, and the risk of non-compensable damage is high. In such cases </w:t>
      </w:r>
      <w:r w:rsidRPr="00D45C94">
        <w:rPr>
          <w:sz w:val="18"/>
          <w:szCs w:val="18"/>
          <w:u w:val="single"/>
          <w:lang w:val="en-CA"/>
        </w:rPr>
        <w:t>deep consultation</w:t>
      </w:r>
      <w:r w:rsidRPr="00D45C94">
        <w:rPr>
          <w:sz w:val="18"/>
          <w:szCs w:val="18"/>
          <w:lang w:val="en-CA"/>
        </w:rPr>
        <w:t xml:space="preserve">, aimed at finding a satisfactory interim solution, may be required. </w:t>
      </w:r>
    </w:p>
    <w:p w14:paraId="6D0545FC" w14:textId="77777777" w:rsidR="00DC0DD6" w:rsidRPr="00012568" w:rsidRDefault="00DC0DD6" w:rsidP="003A3E97">
      <w:pPr>
        <w:numPr>
          <w:ilvl w:val="2"/>
          <w:numId w:val="46"/>
        </w:numPr>
        <w:spacing w:after="0" w:line="240" w:lineRule="auto"/>
        <w:contextualSpacing/>
        <w:rPr>
          <w:sz w:val="18"/>
          <w:szCs w:val="18"/>
        </w:rPr>
      </w:pPr>
      <w:r w:rsidRPr="00D45C94">
        <w:rPr>
          <w:sz w:val="18"/>
          <w:szCs w:val="18"/>
          <w:lang w:val="en-CA"/>
        </w:rPr>
        <w:t xml:space="preserve">While precise requirements will vary with the circumstances, the consultation required at this stage may entail </w:t>
      </w:r>
      <w:r w:rsidRPr="00D45C94">
        <w:rPr>
          <w:b/>
          <w:bCs/>
          <w:sz w:val="18"/>
          <w:szCs w:val="18"/>
          <w:lang w:val="en-CA"/>
        </w:rPr>
        <w:t>the opportunity to make submissions for consideration, formal participation in the decision-making process, and provision of written reasons to show that Aboriginal concerns were considered and to reveal the impact they had on the decision. This list is neither exhaustive, nor mandatory for every case</w:t>
      </w:r>
    </w:p>
    <w:p w14:paraId="7E5AD831" w14:textId="77777777" w:rsidR="00D45C94" w:rsidRPr="00DC0DD6" w:rsidRDefault="00DC0DD6" w:rsidP="003A3E97">
      <w:pPr>
        <w:numPr>
          <w:ilvl w:val="0"/>
          <w:numId w:val="46"/>
        </w:numPr>
        <w:spacing w:after="0" w:line="240" w:lineRule="auto"/>
        <w:contextualSpacing/>
        <w:rPr>
          <w:sz w:val="18"/>
          <w:szCs w:val="18"/>
        </w:rPr>
      </w:pPr>
      <w:r>
        <w:rPr>
          <w:sz w:val="18"/>
          <w:szCs w:val="18"/>
        </w:rPr>
        <w:t>What is required to uphold the Honour of the Crown?</w:t>
      </w:r>
    </w:p>
    <w:p w14:paraId="7E24D58B" w14:textId="77777777" w:rsidR="00D45C94" w:rsidRPr="00D45C94" w:rsidRDefault="00D45C94" w:rsidP="003A3E97">
      <w:pPr>
        <w:numPr>
          <w:ilvl w:val="0"/>
          <w:numId w:val="45"/>
        </w:numPr>
        <w:spacing w:after="0" w:line="240" w:lineRule="auto"/>
        <w:contextualSpacing/>
        <w:rPr>
          <w:sz w:val="18"/>
          <w:szCs w:val="18"/>
        </w:rPr>
      </w:pPr>
      <w:r w:rsidRPr="00D45C94">
        <w:rPr>
          <w:b/>
          <w:sz w:val="18"/>
          <w:szCs w:val="18"/>
        </w:rPr>
        <w:t>4)</w:t>
      </w:r>
      <w:r w:rsidRPr="00D45C94">
        <w:rPr>
          <w:sz w:val="18"/>
          <w:szCs w:val="18"/>
        </w:rPr>
        <w:t xml:space="preserve"> The controlling question in all situations is what is required to uphold the Honour of the Crown and what will bring about </w:t>
      </w:r>
      <w:r w:rsidRPr="00D45C94">
        <w:rPr>
          <w:b/>
          <w:bCs/>
          <w:sz w:val="18"/>
          <w:szCs w:val="18"/>
        </w:rPr>
        <w:t>reconciliation</w:t>
      </w:r>
    </w:p>
    <w:p w14:paraId="66213E8A" w14:textId="77777777" w:rsidR="00D45C94" w:rsidRPr="00D45C94" w:rsidRDefault="00D45C94" w:rsidP="003A3E97">
      <w:pPr>
        <w:numPr>
          <w:ilvl w:val="0"/>
          <w:numId w:val="45"/>
        </w:numPr>
        <w:spacing w:after="0" w:line="240" w:lineRule="auto"/>
        <w:contextualSpacing/>
        <w:rPr>
          <w:sz w:val="18"/>
          <w:szCs w:val="18"/>
        </w:rPr>
      </w:pPr>
      <w:r w:rsidRPr="00D45C94">
        <w:rPr>
          <w:b/>
          <w:sz w:val="18"/>
          <w:szCs w:val="18"/>
        </w:rPr>
        <w:t>5)</w:t>
      </w:r>
      <w:r w:rsidRPr="00D45C94">
        <w:rPr>
          <w:sz w:val="18"/>
          <w:szCs w:val="18"/>
        </w:rPr>
        <w:t xml:space="preserve"> The Crown is bound by its honour to </w:t>
      </w:r>
      <w:r w:rsidRPr="00D45C94">
        <w:rPr>
          <w:b/>
          <w:bCs/>
          <w:sz w:val="18"/>
          <w:szCs w:val="18"/>
        </w:rPr>
        <w:t>balance societal and Aboriginal interests</w:t>
      </w:r>
      <w:r w:rsidRPr="00D45C94">
        <w:rPr>
          <w:sz w:val="18"/>
          <w:szCs w:val="18"/>
        </w:rPr>
        <w:t>.  Balance and compromise is therefore necessary</w:t>
      </w:r>
    </w:p>
    <w:p w14:paraId="24691684" w14:textId="77777777" w:rsidR="00D45C94" w:rsidRPr="00D45C94" w:rsidRDefault="00D45C94" w:rsidP="003A3E97">
      <w:pPr>
        <w:numPr>
          <w:ilvl w:val="0"/>
          <w:numId w:val="45"/>
        </w:numPr>
        <w:spacing w:after="0" w:line="240" w:lineRule="auto"/>
        <w:contextualSpacing/>
        <w:rPr>
          <w:sz w:val="18"/>
          <w:szCs w:val="18"/>
        </w:rPr>
      </w:pPr>
      <w:r w:rsidRPr="00D45C94">
        <w:rPr>
          <w:b/>
          <w:sz w:val="18"/>
          <w:szCs w:val="18"/>
        </w:rPr>
        <w:t>6)</w:t>
      </w:r>
      <w:r w:rsidRPr="00D45C94">
        <w:rPr>
          <w:sz w:val="18"/>
          <w:szCs w:val="18"/>
        </w:rPr>
        <w:t xml:space="preserve"> When the balance of interest suggests that the Crown amend its plan or policy, then it is accommodating those interests</w:t>
      </w:r>
    </w:p>
    <w:p w14:paraId="6E918C62" w14:textId="77777777" w:rsidR="00D45C94" w:rsidRPr="00D45C94" w:rsidRDefault="00D45C94" w:rsidP="003A3E97">
      <w:pPr>
        <w:numPr>
          <w:ilvl w:val="0"/>
          <w:numId w:val="45"/>
        </w:numPr>
        <w:spacing w:after="0" w:line="240" w:lineRule="auto"/>
        <w:contextualSpacing/>
        <w:rPr>
          <w:sz w:val="18"/>
          <w:szCs w:val="18"/>
        </w:rPr>
      </w:pPr>
      <w:r w:rsidRPr="00D45C94">
        <w:rPr>
          <w:b/>
          <w:sz w:val="18"/>
          <w:szCs w:val="18"/>
        </w:rPr>
        <w:t>7)</w:t>
      </w:r>
      <w:r w:rsidRPr="00D45C94">
        <w:rPr>
          <w:sz w:val="18"/>
          <w:szCs w:val="18"/>
        </w:rPr>
        <w:t>Aboriginal claimants do not have veto power</w:t>
      </w:r>
    </w:p>
    <w:p w14:paraId="60C381E9" w14:textId="77777777" w:rsidR="00D45C94" w:rsidRPr="00D45C94" w:rsidRDefault="00D45C94" w:rsidP="003A3E97">
      <w:pPr>
        <w:numPr>
          <w:ilvl w:val="0"/>
          <w:numId w:val="45"/>
        </w:numPr>
        <w:spacing w:after="0" w:line="240" w:lineRule="auto"/>
        <w:contextualSpacing/>
        <w:rPr>
          <w:sz w:val="18"/>
          <w:szCs w:val="18"/>
        </w:rPr>
      </w:pPr>
      <w:r w:rsidRPr="00D45C94">
        <w:rPr>
          <w:b/>
          <w:sz w:val="18"/>
          <w:szCs w:val="18"/>
        </w:rPr>
        <w:t>8)</w:t>
      </w:r>
      <w:r w:rsidRPr="00D45C94">
        <w:rPr>
          <w:sz w:val="18"/>
          <w:szCs w:val="18"/>
        </w:rPr>
        <w:t xml:space="preserve"> The ultimate legal responsibility for the Duty to Consult and Accommodate rests with the Crown.  The Honour of the Crown cannot be delegated to third parties:</w:t>
      </w:r>
    </w:p>
    <w:p w14:paraId="475BC0A7" w14:textId="77777777" w:rsidR="00D45C94" w:rsidRPr="00D45C94" w:rsidRDefault="00D45C94" w:rsidP="003A3E97">
      <w:pPr>
        <w:numPr>
          <w:ilvl w:val="1"/>
          <w:numId w:val="45"/>
        </w:numPr>
        <w:spacing w:after="0" w:line="240" w:lineRule="auto"/>
        <w:contextualSpacing/>
        <w:rPr>
          <w:sz w:val="18"/>
          <w:szCs w:val="18"/>
        </w:rPr>
      </w:pPr>
      <w:r w:rsidRPr="00D45C94">
        <w:rPr>
          <w:sz w:val="18"/>
          <w:szCs w:val="18"/>
        </w:rPr>
        <w:t>The Duty to Consult and Accommodate flows from the Crown’s assumption of sovereignty over lands and resources formerly held by the Aboriginal group;</w:t>
      </w:r>
    </w:p>
    <w:p w14:paraId="25FAADEC" w14:textId="77777777" w:rsidR="00D45C94" w:rsidRPr="00D45C94" w:rsidRDefault="00D45C94" w:rsidP="003A3E97">
      <w:pPr>
        <w:numPr>
          <w:ilvl w:val="1"/>
          <w:numId w:val="45"/>
        </w:numPr>
        <w:spacing w:after="0" w:line="240" w:lineRule="auto"/>
        <w:contextualSpacing/>
        <w:rPr>
          <w:sz w:val="18"/>
          <w:szCs w:val="18"/>
        </w:rPr>
      </w:pPr>
      <w:r w:rsidRPr="00D45C94">
        <w:rPr>
          <w:sz w:val="18"/>
          <w:szCs w:val="18"/>
        </w:rPr>
        <w:t>There is no support for an obligation on third parties to consult or accommodate;</w:t>
      </w:r>
    </w:p>
    <w:p w14:paraId="1CEEF5C0" w14:textId="77777777" w:rsidR="00D45C94" w:rsidRDefault="00D45C94" w:rsidP="003A3E97">
      <w:pPr>
        <w:numPr>
          <w:ilvl w:val="1"/>
          <w:numId w:val="45"/>
        </w:numPr>
        <w:spacing w:after="0" w:line="240" w:lineRule="auto"/>
        <w:contextualSpacing/>
        <w:rPr>
          <w:sz w:val="18"/>
          <w:szCs w:val="18"/>
        </w:rPr>
      </w:pPr>
      <w:r w:rsidRPr="00D45C94">
        <w:rPr>
          <w:sz w:val="18"/>
          <w:szCs w:val="18"/>
        </w:rPr>
        <w:t xml:space="preserve">While the Crown may delegate procedural aspects of consultation to industry proponents seeking a particular development, </w:t>
      </w:r>
      <w:r w:rsidRPr="00D45C94">
        <w:rPr>
          <w:b/>
          <w:bCs/>
          <w:sz w:val="18"/>
          <w:szCs w:val="18"/>
        </w:rPr>
        <w:t>the Crown alone remains legally responsible for the consequences of its actions</w:t>
      </w:r>
    </w:p>
    <w:p w14:paraId="16569760" w14:textId="77777777" w:rsidR="001C0A38" w:rsidRPr="00D45C94" w:rsidRDefault="00D45C94" w:rsidP="003A3E97">
      <w:pPr>
        <w:numPr>
          <w:ilvl w:val="1"/>
          <w:numId w:val="45"/>
        </w:numPr>
        <w:spacing w:after="0" w:line="240" w:lineRule="auto"/>
        <w:contextualSpacing/>
        <w:rPr>
          <w:sz w:val="18"/>
          <w:szCs w:val="18"/>
        </w:rPr>
      </w:pPr>
      <w:r w:rsidRPr="00D45C94">
        <w:rPr>
          <w:i/>
          <w:sz w:val="18"/>
          <w:szCs w:val="18"/>
        </w:rPr>
        <w:t>Where consultation is meaningful, there is no ultimate duty to reach agreement (Taku)</w:t>
      </w:r>
    </w:p>
    <w:p w14:paraId="12FA0270" w14:textId="77777777" w:rsidR="00D45C94" w:rsidRPr="00D45C94" w:rsidRDefault="00D45C94" w:rsidP="00D45C94">
      <w:pPr>
        <w:spacing w:after="0"/>
        <w:rPr>
          <w:sz w:val="18"/>
          <w:szCs w:val="18"/>
        </w:rPr>
      </w:pPr>
      <w:r w:rsidRPr="00D45C94">
        <w:rPr>
          <w:b/>
          <w:sz w:val="18"/>
          <w:szCs w:val="18"/>
        </w:rPr>
        <w:t>A:</w:t>
      </w:r>
      <w:r w:rsidRPr="00D45C94">
        <w:rPr>
          <w:sz w:val="18"/>
          <w:szCs w:val="18"/>
        </w:rPr>
        <w:t xml:space="preserve"> The Crown owes a duty of consultation</w:t>
      </w:r>
      <w:r>
        <w:rPr>
          <w:sz w:val="18"/>
          <w:szCs w:val="18"/>
        </w:rPr>
        <w:t xml:space="preserve"> </w:t>
      </w:r>
      <w:r w:rsidRPr="00D45C94">
        <w:rPr>
          <w:sz w:val="18"/>
          <w:szCs w:val="18"/>
        </w:rPr>
        <w:t>(and if appropriate, accommodation) which was not fulfilled</w:t>
      </w:r>
      <w:r w:rsidRPr="00D45C94">
        <w:rPr>
          <w:color w:val="FF0000"/>
          <w:sz w:val="18"/>
          <w:szCs w:val="18"/>
        </w:rPr>
        <w:t xml:space="preserve"> </w:t>
      </w:r>
      <w:r w:rsidRPr="00D45C94">
        <w:rPr>
          <w:sz w:val="18"/>
          <w:szCs w:val="18"/>
        </w:rPr>
        <w:t>Duty to consult is grounded in the Honour of the Crown</w:t>
      </w:r>
    </w:p>
    <w:p w14:paraId="1C3C3DE2" w14:textId="77777777" w:rsidR="00D45C94" w:rsidRDefault="00D45C94" w:rsidP="00D45C94">
      <w:pPr>
        <w:spacing w:after="0"/>
        <w:rPr>
          <w:rFonts w:cs="Times New Roman"/>
          <w:sz w:val="18"/>
          <w:szCs w:val="18"/>
          <w:u w:val="single"/>
        </w:rPr>
      </w:pPr>
    </w:p>
    <w:p w14:paraId="4E1ECD9C" w14:textId="77777777" w:rsidR="00756300" w:rsidRPr="00D45C94" w:rsidRDefault="00756300" w:rsidP="00756300">
      <w:pPr>
        <w:spacing w:after="0"/>
        <w:rPr>
          <w:rFonts w:cs="Times New Roman"/>
          <w:sz w:val="18"/>
          <w:szCs w:val="18"/>
          <w:u w:val="single"/>
        </w:rPr>
      </w:pPr>
      <w:r w:rsidRPr="00D45C94">
        <w:rPr>
          <w:rFonts w:cs="Times New Roman"/>
          <w:sz w:val="18"/>
          <w:szCs w:val="18"/>
          <w:u w:val="single"/>
        </w:rPr>
        <w:t>Taku River</w:t>
      </w:r>
      <w:r w:rsidR="00CD186C">
        <w:rPr>
          <w:color w:val="FF0000"/>
          <w:sz w:val="18"/>
          <w:szCs w:val="18"/>
        </w:rPr>
        <w:t xml:space="preserve"> (Low Duty to Consult</w:t>
      </w:r>
      <w:r w:rsidRPr="00D45C94">
        <w:rPr>
          <w:color w:val="FF0000"/>
          <w:sz w:val="18"/>
          <w:szCs w:val="18"/>
        </w:rPr>
        <w:t>)</w:t>
      </w:r>
      <w:r w:rsidR="00CD186C">
        <w:rPr>
          <w:sz w:val="18"/>
          <w:szCs w:val="18"/>
        </w:rPr>
        <w:t xml:space="preserve"> </w:t>
      </w:r>
      <w:r w:rsidRPr="00D45C94">
        <w:rPr>
          <w:sz w:val="18"/>
          <w:szCs w:val="18"/>
        </w:rPr>
        <w:t xml:space="preserve">     </w:t>
      </w:r>
    </w:p>
    <w:p w14:paraId="0EC2B098" w14:textId="77777777" w:rsidR="00756300" w:rsidRPr="00D45C94" w:rsidRDefault="00756300" w:rsidP="00756300">
      <w:pPr>
        <w:spacing w:after="0"/>
        <w:rPr>
          <w:b/>
          <w:sz w:val="18"/>
          <w:szCs w:val="18"/>
        </w:rPr>
      </w:pPr>
      <w:r w:rsidRPr="00D45C94">
        <w:rPr>
          <w:b/>
          <w:sz w:val="18"/>
          <w:szCs w:val="18"/>
        </w:rPr>
        <w:t>F:</w:t>
      </w:r>
      <w:r w:rsidRPr="00D45C94">
        <w:rPr>
          <w:sz w:val="18"/>
          <w:szCs w:val="18"/>
        </w:rPr>
        <w:t xml:space="preserve"> A mining company sought permission from BC to re-open an old mine s</w:t>
      </w:r>
      <w:r>
        <w:rPr>
          <w:sz w:val="18"/>
          <w:szCs w:val="18"/>
        </w:rPr>
        <w:t>ince 1994. Taku</w:t>
      </w:r>
      <w:r w:rsidRPr="00D45C94">
        <w:rPr>
          <w:sz w:val="18"/>
          <w:szCs w:val="18"/>
        </w:rPr>
        <w:t xml:space="preserve"> participated in the environmental assessment process. Taku objected to the company’s plan to build a road through a portion of their traditional territory. BC granted project approval in 1998. Taku brought a petition to quash this decision based on administrative law and on its Aboriginal Rights and Title</w:t>
      </w:r>
    </w:p>
    <w:p w14:paraId="5DFD5F4E" w14:textId="77777777" w:rsidR="00756300" w:rsidRDefault="00756300" w:rsidP="00756300">
      <w:pPr>
        <w:spacing w:after="0"/>
        <w:rPr>
          <w:sz w:val="18"/>
          <w:szCs w:val="18"/>
        </w:rPr>
      </w:pPr>
      <w:r w:rsidRPr="00D45C94">
        <w:rPr>
          <w:b/>
          <w:sz w:val="18"/>
          <w:szCs w:val="18"/>
        </w:rPr>
        <w:t>I:</w:t>
      </w:r>
      <w:r w:rsidRPr="00D45C94">
        <w:rPr>
          <w:sz w:val="18"/>
          <w:szCs w:val="18"/>
        </w:rPr>
        <w:t xml:space="preserve"> What are the limits of the Crown’s Duty to Consult and Accommodate Aboriginal peoples when making decisions that may adversely affect as yet </w:t>
      </w:r>
      <w:r w:rsidRPr="00D45C94">
        <w:rPr>
          <w:b/>
          <w:sz w:val="18"/>
          <w:szCs w:val="18"/>
        </w:rPr>
        <w:t>unproven Aboriginal Rights</w:t>
      </w:r>
      <w:r w:rsidRPr="00D45C94">
        <w:rPr>
          <w:sz w:val="18"/>
          <w:szCs w:val="18"/>
        </w:rPr>
        <w:t xml:space="preserve"> and Aboriginal Title claims?</w:t>
      </w:r>
    </w:p>
    <w:p w14:paraId="5C3E13FE" w14:textId="77777777" w:rsidR="00756300" w:rsidRPr="00D45C94" w:rsidRDefault="00756300" w:rsidP="00756300">
      <w:pPr>
        <w:spacing w:after="0"/>
        <w:rPr>
          <w:b/>
          <w:sz w:val="18"/>
          <w:szCs w:val="18"/>
        </w:rPr>
      </w:pPr>
      <w:r>
        <w:rPr>
          <w:b/>
          <w:sz w:val="18"/>
          <w:szCs w:val="18"/>
        </w:rPr>
        <w:t xml:space="preserve">R: </w:t>
      </w:r>
    </w:p>
    <w:p w14:paraId="5491DD40" w14:textId="77777777" w:rsidR="00756300" w:rsidRDefault="00756300" w:rsidP="003A3E97">
      <w:pPr>
        <w:numPr>
          <w:ilvl w:val="0"/>
          <w:numId w:val="45"/>
        </w:numPr>
        <w:spacing w:after="0" w:line="240" w:lineRule="auto"/>
        <w:contextualSpacing/>
        <w:rPr>
          <w:sz w:val="18"/>
          <w:szCs w:val="18"/>
          <w:u w:val="single"/>
        </w:rPr>
      </w:pPr>
      <w:r w:rsidRPr="00D45C94">
        <w:rPr>
          <w:sz w:val="18"/>
          <w:szCs w:val="18"/>
        </w:rPr>
        <w:t xml:space="preserve">1) Where consultation is meaningful, there is </w:t>
      </w:r>
      <w:r w:rsidRPr="00D45C94">
        <w:rPr>
          <w:sz w:val="18"/>
          <w:szCs w:val="18"/>
          <w:u w:val="single"/>
        </w:rPr>
        <w:t xml:space="preserve">no ultimate duty to reach agreement </w:t>
      </w:r>
    </w:p>
    <w:p w14:paraId="7AE1C241" w14:textId="77777777" w:rsidR="00756300" w:rsidRPr="00D45C94" w:rsidRDefault="00756300" w:rsidP="003A3E97">
      <w:pPr>
        <w:numPr>
          <w:ilvl w:val="0"/>
          <w:numId w:val="45"/>
        </w:numPr>
        <w:spacing w:after="0" w:line="240" w:lineRule="auto"/>
        <w:contextualSpacing/>
        <w:rPr>
          <w:sz w:val="18"/>
          <w:szCs w:val="18"/>
          <w:u w:val="single"/>
        </w:rPr>
      </w:pPr>
      <w:r w:rsidRPr="00D45C94">
        <w:rPr>
          <w:sz w:val="18"/>
          <w:szCs w:val="18"/>
        </w:rPr>
        <w:t xml:space="preserve">2) Accommodation requires that Aboriginal concerns be </w:t>
      </w:r>
      <w:r w:rsidRPr="00D45C94">
        <w:rPr>
          <w:sz w:val="18"/>
          <w:szCs w:val="18"/>
          <w:u w:val="single"/>
        </w:rPr>
        <w:t xml:space="preserve">balanced reasonably with the potential impact </w:t>
      </w:r>
      <w:r w:rsidRPr="00D45C94">
        <w:rPr>
          <w:sz w:val="18"/>
          <w:szCs w:val="18"/>
        </w:rPr>
        <w:t xml:space="preserve">of the particular decisions on those concerns and with competing societal concerns           </w:t>
      </w:r>
    </w:p>
    <w:p w14:paraId="41E627EE" w14:textId="77777777" w:rsidR="00756300" w:rsidRPr="00D45C94" w:rsidRDefault="00756300" w:rsidP="00756300">
      <w:pPr>
        <w:spacing w:after="0"/>
        <w:rPr>
          <w:sz w:val="18"/>
          <w:szCs w:val="18"/>
        </w:rPr>
      </w:pPr>
      <w:r w:rsidRPr="00D45C94">
        <w:rPr>
          <w:b/>
          <w:sz w:val="18"/>
          <w:szCs w:val="18"/>
        </w:rPr>
        <w:t>A:</w:t>
      </w:r>
      <w:r w:rsidRPr="00D45C94">
        <w:rPr>
          <w:sz w:val="18"/>
          <w:szCs w:val="18"/>
        </w:rPr>
        <w:t xml:space="preserve"> BC was aware of Taku’s claims through its involvement in the treaty negotiation process. BC knew that its decision to reopen the mine had the potential to adversely affect the substance Taku’s claim. The Honour of the Crown placed BC under a Duty to Consult with Taku, based on </w:t>
      </w:r>
      <w:r w:rsidRPr="00D45C94">
        <w:rPr>
          <w:i/>
          <w:iCs/>
          <w:sz w:val="18"/>
          <w:szCs w:val="18"/>
        </w:rPr>
        <w:t xml:space="preserve">Haida. </w:t>
      </w:r>
      <w:r w:rsidRPr="00D45C94">
        <w:rPr>
          <w:sz w:val="18"/>
          <w:szCs w:val="18"/>
        </w:rPr>
        <w:t>The environmental assessment process engaged by BC fulfilled the requirements of its Duty to Consult. The First Nation participated fully in this process and presented its views. The final project approval contained measures designed to address both Taku’s immediate and long-term concerns. The First Nation was disappointed when the review was concluded at the direction of the Environmental Assessment Office. There is no obligation to reach an agreement with a FN. Compromise in inherent to the</w:t>
      </w:r>
      <w:r w:rsidR="007E52E3">
        <w:rPr>
          <w:sz w:val="18"/>
          <w:szCs w:val="18"/>
        </w:rPr>
        <w:t xml:space="preserve"> reconciliation process (</w:t>
      </w:r>
      <w:r w:rsidRPr="00D45C94">
        <w:rPr>
          <w:sz w:val="18"/>
          <w:szCs w:val="18"/>
        </w:rPr>
        <w:t xml:space="preserve">OBITER). s.35 recognizes and affirms existing Aboriginal Rights and Tile where one of its purpose is to negotiate </w:t>
      </w:r>
      <w:r w:rsidRPr="00D45C94">
        <w:rPr>
          <w:sz w:val="18"/>
          <w:szCs w:val="18"/>
          <w:u w:val="single"/>
        </w:rPr>
        <w:t xml:space="preserve">just </w:t>
      </w:r>
      <w:r w:rsidRPr="00D45C94">
        <w:rPr>
          <w:sz w:val="18"/>
          <w:szCs w:val="18"/>
        </w:rPr>
        <w:t>settlements. Taku was heavily involved in the process. Therefore BC fulfilled its Duty to Consult</w:t>
      </w:r>
    </w:p>
    <w:p w14:paraId="3596BA17" w14:textId="77777777" w:rsidR="00756300" w:rsidRDefault="00756300" w:rsidP="0097788E">
      <w:pPr>
        <w:spacing w:after="0"/>
        <w:rPr>
          <w:rFonts w:cs="Times New Roman"/>
          <w:sz w:val="18"/>
          <w:szCs w:val="18"/>
          <w:u w:val="single"/>
        </w:rPr>
      </w:pPr>
    </w:p>
    <w:p w14:paraId="726DDC05" w14:textId="77777777" w:rsidR="0048055B" w:rsidRDefault="0048055B" w:rsidP="0097788E">
      <w:pPr>
        <w:spacing w:after="0"/>
        <w:rPr>
          <w:rFonts w:cs="Times New Roman"/>
          <w:sz w:val="18"/>
          <w:szCs w:val="18"/>
          <w:u w:val="single"/>
        </w:rPr>
      </w:pPr>
    </w:p>
    <w:p w14:paraId="7B9E9995" w14:textId="77777777" w:rsidR="0097788E" w:rsidRPr="00B12C43" w:rsidRDefault="0097788E" w:rsidP="0097788E">
      <w:pPr>
        <w:spacing w:after="0"/>
        <w:rPr>
          <w:rFonts w:cs="Times New Roman"/>
          <w:color w:val="FF0000"/>
          <w:sz w:val="18"/>
          <w:szCs w:val="18"/>
        </w:rPr>
      </w:pPr>
      <w:r w:rsidRPr="00D45C94">
        <w:rPr>
          <w:rFonts w:cs="Times New Roman"/>
          <w:sz w:val="18"/>
          <w:szCs w:val="18"/>
          <w:u w:val="single"/>
        </w:rPr>
        <w:lastRenderedPageBreak/>
        <w:t>Grassy Narrows</w:t>
      </w:r>
      <w:r w:rsidR="00B12C43">
        <w:rPr>
          <w:rFonts w:cs="Times New Roman"/>
          <w:sz w:val="18"/>
          <w:szCs w:val="18"/>
        </w:rPr>
        <w:t xml:space="preserve"> </w:t>
      </w:r>
      <w:r w:rsidR="00B12C43">
        <w:rPr>
          <w:rFonts w:cs="Times New Roman"/>
          <w:color w:val="FF0000"/>
          <w:sz w:val="18"/>
          <w:szCs w:val="18"/>
        </w:rPr>
        <w:t>(obiter provides a heavier duty to consult)</w:t>
      </w:r>
    </w:p>
    <w:p w14:paraId="0E76ED61" w14:textId="77777777" w:rsidR="0097788E" w:rsidRPr="00D45C94" w:rsidRDefault="0097788E" w:rsidP="0097788E">
      <w:pPr>
        <w:spacing w:after="0"/>
        <w:rPr>
          <w:rFonts w:cs="Times New Roman"/>
          <w:sz w:val="18"/>
          <w:szCs w:val="18"/>
        </w:rPr>
      </w:pPr>
      <w:r w:rsidRPr="00D45C94">
        <w:rPr>
          <w:rFonts w:cs="Times New Roman"/>
          <w:b/>
          <w:sz w:val="18"/>
          <w:szCs w:val="18"/>
        </w:rPr>
        <w:t xml:space="preserve">F: </w:t>
      </w:r>
      <w:r w:rsidRPr="00D45C94">
        <w:rPr>
          <w:rFonts w:cs="Times New Roman"/>
          <w:sz w:val="18"/>
          <w:szCs w:val="18"/>
        </w:rPr>
        <w:t xml:space="preserve">The Ontario government gave a lumber license as per the Provincial Forestry Act to a company. There was a history of clear cut logging in the area. Treaty 3 sates harvesting rights preserved except on tracts of land as may be required or taken up for settlement, mining, lumbering or other purposes by her said government of the dominion of Canada. </w:t>
      </w:r>
    </w:p>
    <w:p w14:paraId="037D6CA5" w14:textId="77777777" w:rsidR="0097788E" w:rsidRPr="00D45C94" w:rsidRDefault="0097788E" w:rsidP="0097788E">
      <w:pPr>
        <w:spacing w:after="0"/>
        <w:rPr>
          <w:rFonts w:cs="Times New Roman"/>
          <w:sz w:val="18"/>
          <w:szCs w:val="18"/>
        </w:rPr>
      </w:pPr>
      <w:r w:rsidRPr="00D45C94">
        <w:rPr>
          <w:rFonts w:cs="Times New Roman"/>
          <w:b/>
          <w:sz w:val="18"/>
          <w:szCs w:val="18"/>
        </w:rPr>
        <w:t xml:space="preserve">R: </w:t>
      </w:r>
      <w:r w:rsidR="00A00761">
        <w:rPr>
          <w:rFonts w:cs="Times New Roman"/>
          <w:sz w:val="18"/>
          <w:szCs w:val="18"/>
        </w:rPr>
        <w:t xml:space="preserve">OBITER- </w:t>
      </w:r>
      <w:r w:rsidR="00034711">
        <w:rPr>
          <w:rFonts w:cs="Times New Roman"/>
          <w:sz w:val="18"/>
          <w:szCs w:val="18"/>
        </w:rPr>
        <w:t xml:space="preserve">duty to consult applies equally to both levels of government. The government must </w:t>
      </w:r>
      <w:r w:rsidR="00034711" w:rsidRPr="00034711">
        <w:rPr>
          <w:rFonts w:cs="Times New Roman"/>
          <w:sz w:val="18"/>
          <w:szCs w:val="18"/>
          <w:u w:val="single"/>
        </w:rPr>
        <w:t>inform itself</w:t>
      </w:r>
      <w:r w:rsidR="00034711">
        <w:rPr>
          <w:rFonts w:cs="Times New Roman"/>
          <w:sz w:val="18"/>
          <w:szCs w:val="18"/>
        </w:rPr>
        <w:t xml:space="preserve"> of the impact they will have on the treaty protected rights. THEN, they must communicated these findings to the indigenous community and engage in a good faith discussion to try and substantially address </w:t>
      </w:r>
      <w:r w:rsidR="00B12C43">
        <w:rPr>
          <w:rFonts w:cs="Times New Roman"/>
          <w:sz w:val="18"/>
          <w:szCs w:val="18"/>
        </w:rPr>
        <w:t>their</w:t>
      </w:r>
      <w:r w:rsidR="00034711">
        <w:rPr>
          <w:rFonts w:cs="Times New Roman"/>
          <w:sz w:val="18"/>
          <w:szCs w:val="18"/>
        </w:rPr>
        <w:t xml:space="preserve"> concerns.</w:t>
      </w:r>
    </w:p>
    <w:p w14:paraId="7DBDB793" w14:textId="77777777" w:rsidR="0097788E" w:rsidRDefault="0097788E" w:rsidP="00D45C94">
      <w:pPr>
        <w:spacing w:after="0"/>
        <w:rPr>
          <w:rFonts w:cs="Times New Roman"/>
          <w:sz w:val="18"/>
          <w:szCs w:val="18"/>
          <w:u w:val="single"/>
        </w:rPr>
      </w:pPr>
    </w:p>
    <w:p w14:paraId="72388719" w14:textId="77777777" w:rsidR="00BD46F3" w:rsidRPr="00853779" w:rsidRDefault="0097788E" w:rsidP="0097788E">
      <w:pPr>
        <w:spacing w:after="0"/>
        <w:rPr>
          <w:rFonts w:cs="Arial"/>
          <w:color w:val="202124"/>
          <w:sz w:val="18"/>
          <w:szCs w:val="18"/>
        </w:rPr>
      </w:pPr>
      <w:r w:rsidRPr="00D45C94">
        <w:rPr>
          <w:rFonts w:cs="Times New Roman"/>
          <w:sz w:val="18"/>
          <w:szCs w:val="18"/>
          <w:u w:val="single"/>
        </w:rPr>
        <w:t>Beckman v Little Salmon/Carmacks First Nation</w:t>
      </w:r>
      <w:r w:rsidR="00853779">
        <w:rPr>
          <w:rFonts w:cs="Times New Roman"/>
          <w:sz w:val="18"/>
          <w:szCs w:val="18"/>
        </w:rPr>
        <w:t xml:space="preserve"> </w:t>
      </w:r>
      <w:r w:rsidR="00853779">
        <w:rPr>
          <w:rFonts w:cs="Times New Roman"/>
          <w:color w:val="FF0000"/>
          <w:sz w:val="18"/>
          <w:szCs w:val="18"/>
        </w:rPr>
        <w:t xml:space="preserve">(low end of </w:t>
      </w:r>
      <w:r w:rsidR="00635CDC">
        <w:rPr>
          <w:rFonts w:cs="Times New Roman"/>
          <w:color w:val="FF0000"/>
          <w:sz w:val="18"/>
          <w:szCs w:val="18"/>
        </w:rPr>
        <w:t>spectrum</w:t>
      </w:r>
      <w:r w:rsidR="00853779">
        <w:rPr>
          <w:rFonts w:cs="Times New Roman"/>
          <w:color w:val="FF0000"/>
          <w:sz w:val="18"/>
          <w:szCs w:val="18"/>
        </w:rPr>
        <w:t>)</w:t>
      </w:r>
      <w:r w:rsidRPr="00D45C94">
        <w:rPr>
          <w:rFonts w:cs="Arial"/>
          <w:color w:val="202124"/>
          <w:sz w:val="18"/>
          <w:szCs w:val="18"/>
        </w:rPr>
        <w:br/>
      </w:r>
      <w:r>
        <w:rPr>
          <w:rFonts w:cs="Arial"/>
          <w:b/>
          <w:color w:val="202124"/>
          <w:sz w:val="18"/>
          <w:szCs w:val="18"/>
        </w:rPr>
        <w:t xml:space="preserve">F: </w:t>
      </w:r>
      <w:r w:rsidRPr="00D45C94">
        <w:rPr>
          <w:rFonts w:cs="Arial"/>
          <w:color w:val="202124"/>
          <w:sz w:val="18"/>
          <w:szCs w:val="18"/>
        </w:rPr>
        <w:t>They had a</w:t>
      </w:r>
      <w:r w:rsidR="00436C49">
        <w:rPr>
          <w:rFonts w:cs="Arial"/>
          <w:color w:val="202124"/>
          <w:sz w:val="18"/>
          <w:szCs w:val="18"/>
        </w:rPr>
        <w:t xml:space="preserve"> 435 </w:t>
      </w:r>
      <w:r w:rsidR="00436C49" w:rsidRPr="00853779">
        <w:rPr>
          <w:rFonts w:cs="Arial"/>
          <w:color w:val="202124"/>
          <w:sz w:val="18"/>
          <w:szCs w:val="18"/>
        </w:rPr>
        <w:t xml:space="preserve">paged precise </w:t>
      </w:r>
      <w:r w:rsidRPr="00853779">
        <w:rPr>
          <w:rFonts w:cs="Arial"/>
          <w:color w:val="202124"/>
          <w:sz w:val="18"/>
          <w:szCs w:val="18"/>
        </w:rPr>
        <w:t>treaty</w:t>
      </w:r>
      <w:r w:rsidR="000846DC" w:rsidRPr="00853779">
        <w:rPr>
          <w:rFonts w:cs="Arial"/>
          <w:color w:val="202124"/>
          <w:sz w:val="18"/>
          <w:szCs w:val="18"/>
        </w:rPr>
        <w:t>, First Nation Final Agreement,</w:t>
      </w:r>
      <w:r w:rsidRPr="00853779">
        <w:rPr>
          <w:rFonts w:cs="Arial"/>
          <w:color w:val="202124"/>
          <w:sz w:val="18"/>
          <w:szCs w:val="18"/>
        </w:rPr>
        <w:t xml:space="preserve"> to use crown land in the Yukon for hunting and fishing for subsistence. Yukon gave 65 acres to non-native man for agriculture without telling the group. </w:t>
      </w:r>
    </w:p>
    <w:p w14:paraId="7DA3BE4B" w14:textId="77777777" w:rsidR="0097788E" w:rsidRPr="00853779" w:rsidRDefault="00BD46F3" w:rsidP="0097788E">
      <w:pPr>
        <w:spacing w:after="0"/>
        <w:rPr>
          <w:rFonts w:cs="Times New Roman"/>
          <w:sz w:val="18"/>
          <w:szCs w:val="18"/>
          <w:u w:val="single"/>
        </w:rPr>
      </w:pPr>
      <w:r w:rsidRPr="00853779">
        <w:rPr>
          <w:rFonts w:cs="Arial"/>
          <w:b/>
          <w:color w:val="202124"/>
          <w:sz w:val="18"/>
          <w:szCs w:val="18"/>
        </w:rPr>
        <w:t xml:space="preserve">R/A: </w:t>
      </w:r>
      <w:r w:rsidR="0097788E" w:rsidRPr="00853779">
        <w:rPr>
          <w:rFonts w:cs="Arial"/>
          <w:color w:val="202124"/>
          <w:sz w:val="18"/>
          <w:szCs w:val="18"/>
        </w:rPr>
        <w:t>Even though the government has this right, they owe a duty to the group to consult about the effects.</w:t>
      </w:r>
      <w:r w:rsidR="00F8413B" w:rsidRPr="00853779">
        <w:rPr>
          <w:rFonts w:cs="Arial"/>
          <w:color w:val="202124"/>
          <w:sz w:val="18"/>
          <w:szCs w:val="18"/>
        </w:rPr>
        <w:t xml:space="preserve"> </w:t>
      </w:r>
      <w:r w:rsidR="00F8413B" w:rsidRPr="00853779">
        <w:rPr>
          <w:rFonts w:cs="Arial"/>
          <w:color w:val="202124"/>
          <w:sz w:val="18"/>
          <w:szCs w:val="18"/>
          <w:u w:val="single"/>
        </w:rPr>
        <w:t>There is always a duty to consult</w:t>
      </w:r>
      <w:r w:rsidR="00F8413B" w:rsidRPr="00853779">
        <w:rPr>
          <w:rFonts w:cs="Arial"/>
          <w:color w:val="202124"/>
          <w:sz w:val="18"/>
          <w:szCs w:val="18"/>
        </w:rPr>
        <w:t>, written out or not.</w:t>
      </w:r>
      <w:r w:rsidR="0097788E" w:rsidRPr="00853779">
        <w:rPr>
          <w:rFonts w:cs="Arial"/>
          <w:color w:val="202124"/>
          <w:sz w:val="18"/>
          <w:szCs w:val="18"/>
        </w:rPr>
        <w:t xml:space="preserve"> Here the effect was low on the spectrum and the Yukon d</w:t>
      </w:r>
      <w:r w:rsidR="00635CDC">
        <w:rPr>
          <w:rFonts w:cs="Arial"/>
          <w:color w:val="202124"/>
          <w:sz w:val="18"/>
          <w:szCs w:val="18"/>
        </w:rPr>
        <w:t>oes need</w:t>
      </w:r>
      <w:r w:rsidR="00853779" w:rsidRPr="00853779">
        <w:rPr>
          <w:rFonts w:cs="Arial"/>
          <w:color w:val="202124"/>
          <w:sz w:val="18"/>
          <w:szCs w:val="18"/>
        </w:rPr>
        <w:t xml:space="preserve"> to take into account to impact</w:t>
      </w:r>
      <w:r w:rsidR="0097788E" w:rsidRPr="00853779">
        <w:rPr>
          <w:rFonts w:cs="Arial"/>
          <w:color w:val="202124"/>
          <w:sz w:val="18"/>
          <w:szCs w:val="18"/>
        </w:rPr>
        <w:t>.</w:t>
      </w:r>
      <w:r w:rsidR="00853779" w:rsidRPr="00853779">
        <w:rPr>
          <w:rFonts w:cs="Arial"/>
          <w:color w:val="202124"/>
          <w:sz w:val="18"/>
          <w:szCs w:val="18"/>
        </w:rPr>
        <w:t xml:space="preserve"> </w:t>
      </w:r>
      <w:r w:rsidR="00853779" w:rsidRPr="00853779">
        <w:rPr>
          <w:rFonts w:cs="Arial"/>
          <w:i/>
          <w:color w:val="202124"/>
          <w:sz w:val="18"/>
          <w:szCs w:val="18"/>
        </w:rPr>
        <w:t>The crown cannot contract out of its duty to consult.</w:t>
      </w:r>
      <w:r w:rsidR="00853779" w:rsidRPr="00853779">
        <w:rPr>
          <w:rFonts w:cs="Arial"/>
          <w:color w:val="202124"/>
          <w:sz w:val="18"/>
          <w:szCs w:val="18"/>
        </w:rPr>
        <w:t xml:space="preserve"> Reconciliation is long term relationship</w:t>
      </w:r>
      <w:r w:rsidR="00853779">
        <w:rPr>
          <w:rFonts w:cs="Arial"/>
          <w:color w:val="202124"/>
          <w:sz w:val="18"/>
          <w:szCs w:val="18"/>
        </w:rPr>
        <w:t>.</w:t>
      </w:r>
    </w:p>
    <w:p w14:paraId="0DC838F6" w14:textId="77777777" w:rsidR="0097788E" w:rsidRDefault="0097788E" w:rsidP="00D45C94">
      <w:pPr>
        <w:spacing w:after="0"/>
        <w:rPr>
          <w:rFonts w:cs="Times New Roman"/>
          <w:sz w:val="18"/>
          <w:szCs w:val="18"/>
          <w:u w:val="single"/>
        </w:rPr>
      </w:pPr>
    </w:p>
    <w:p w14:paraId="553DF6A1" w14:textId="77777777" w:rsidR="00D45C94" w:rsidRPr="00D45C94" w:rsidRDefault="00AF4C09" w:rsidP="00D45C94">
      <w:pPr>
        <w:spacing w:after="0"/>
        <w:rPr>
          <w:rFonts w:cs="Times New Roman"/>
          <w:sz w:val="18"/>
          <w:szCs w:val="18"/>
          <w:u w:val="single"/>
        </w:rPr>
      </w:pPr>
      <w:r>
        <w:rPr>
          <w:rFonts w:cs="Times New Roman"/>
          <w:sz w:val="18"/>
          <w:szCs w:val="18"/>
          <w:u w:val="single"/>
        </w:rPr>
        <w:t xml:space="preserve">Mikisew Cree </w:t>
      </w:r>
      <w:r w:rsidR="003A696A">
        <w:rPr>
          <w:rFonts w:cs="Times New Roman"/>
          <w:sz w:val="18"/>
          <w:szCs w:val="18"/>
          <w:u w:val="single"/>
        </w:rPr>
        <w:t xml:space="preserve">2005 </w:t>
      </w:r>
      <w:r w:rsidR="00D45C94" w:rsidRPr="00D45C94">
        <w:rPr>
          <w:color w:val="FF0000"/>
          <w:sz w:val="18"/>
          <w:szCs w:val="18"/>
        </w:rPr>
        <w:t>(</w:t>
      </w:r>
      <w:r w:rsidR="00CD186C">
        <w:rPr>
          <w:color w:val="FF0000"/>
          <w:sz w:val="18"/>
          <w:szCs w:val="18"/>
        </w:rPr>
        <w:t>Low D</w:t>
      </w:r>
      <w:r w:rsidR="00D45C94" w:rsidRPr="00D45C94">
        <w:rPr>
          <w:color w:val="FF0000"/>
          <w:sz w:val="18"/>
          <w:szCs w:val="18"/>
        </w:rPr>
        <w:t xml:space="preserve">uty to </w:t>
      </w:r>
      <w:r w:rsidR="00CD186C">
        <w:rPr>
          <w:color w:val="FF0000"/>
          <w:sz w:val="18"/>
          <w:szCs w:val="18"/>
        </w:rPr>
        <w:t>C</w:t>
      </w:r>
      <w:r w:rsidR="00D45C94" w:rsidRPr="00D45C94">
        <w:rPr>
          <w:color w:val="FF0000"/>
          <w:sz w:val="18"/>
          <w:szCs w:val="18"/>
        </w:rPr>
        <w:t>onsult)</w:t>
      </w:r>
    </w:p>
    <w:p w14:paraId="452B6058" w14:textId="77777777" w:rsidR="00D45C94" w:rsidRPr="00D45C94" w:rsidRDefault="00D45C94" w:rsidP="00D45C94">
      <w:pPr>
        <w:spacing w:after="0"/>
        <w:rPr>
          <w:sz w:val="18"/>
          <w:szCs w:val="18"/>
        </w:rPr>
      </w:pPr>
      <w:r w:rsidRPr="00D45C94">
        <w:rPr>
          <w:b/>
          <w:sz w:val="18"/>
          <w:szCs w:val="18"/>
        </w:rPr>
        <w:t>F:</w:t>
      </w:r>
      <w:r w:rsidRPr="00D45C94">
        <w:rPr>
          <w:sz w:val="18"/>
          <w:szCs w:val="18"/>
        </w:rPr>
        <w:t xml:space="preserve"> The government planned a road right through the reserve, then changed it to the barrier of it without consultation</w:t>
      </w:r>
    </w:p>
    <w:p w14:paraId="2C1BF25A" w14:textId="77777777" w:rsidR="00D45C94" w:rsidRPr="00D45C94" w:rsidRDefault="00D45C94" w:rsidP="00D45C94">
      <w:pPr>
        <w:spacing w:after="0"/>
        <w:rPr>
          <w:sz w:val="18"/>
          <w:szCs w:val="18"/>
        </w:rPr>
      </w:pPr>
      <w:r w:rsidRPr="00D45C94">
        <w:rPr>
          <w:b/>
          <w:sz w:val="18"/>
          <w:szCs w:val="18"/>
        </w:rPr>
        <w:t>I:</w:t>
      </w:r>
      <w:r w:rsidRPr="00D45C94">
        <w:rPr>
          <w:sz w:val="18"/>
          <w:szCs w:val="18"/>
        </w:rPr>
        <w:t xml:space="preserve"> Did the Crown have a Duty to Consult when their planned actions will infringe the claimants’ Treaty Right? If so, can that decision be justified under the Sparrow test?</w:t>
      </w:r>
    </w:p>
    <w:p w14:paraId="472D2D21" w14:textId="77777777" w:rsidR="00D45C94" w:rsidRPr="00D45C94" w:rsidRDefault="00AF4C09" w:rsidP="00D45C94">
      <w:pPr>
        <w:spacing w:after="0"/>
        <w:rPr>
          <w:sz w:val="18"/>
          <w:szCs w:val="18"/>
        </w:rPr>
      </w:pPr>
      <w:r>
        <w:rPr>
          <w:b/>
          <w:sz w:val="18"/>
          <w:szCs w:val="18"/>
        </w:rPr>
        <w:t xml:space="preserve">R: </w:t>
      </w:r>
      <w:r w:rsidR="00D45C94" w:rsidRPr="00D45C94">
        <w:rPr>
          <w:sz w:val="18"/>
          <w:szCs w:val="18"/>
        </w:rPr>
        <w:t>Duty to Consult and accommodation of interests is grounded in the Honour of the Crown</w:t>
      </w:r>
    </w:p>
    <w:p w14:paraId="2B291AF0" w14:textId="77777777" w:rsidR="00D45C94" w:rsidRPr="00D45C94" w:rsidRDefault="00D45C94" w:rsidP="00D45C94">
      <w:pPr>
        <w:spacing w:after="0"/>
        <w:rPr>
          <w:sz w:val="18"/>
          <w:szCs w:val="18"/>
          <w:u w:val="single"/>
        </w:rPr>
      </w:pPr>
      <w:r w:rsidRPr="00D45C94">
        <w:rPr>
          <w:sz w:val="18"/>
          <w:szCs w:val="18"/>
          <w:u w:val="single"/>
        </w:rPr>
        <w:t>• The duty arises when the Crown had knowledge, real or constructive, of the potential existence of the aboriginal right or title and contemplate conduct that might adversely affect it</w:t>
      </w:r>
    </w:p>
    <w:p w14:paraId="62FB3BC2" w14:textId="77777777" w:rsidR="00D45C94" w:rsidRPr="00D45C94" w:rsidRDefault="00D45C94" w:rsidP="00D45C94">
      <w:pPr>
        <w:spacing w:after="0"/>
        <w:rPr>
          <w:b/>
          <w:sz w:val="18"/>
          <w:szCs w:val="18"/>
        </w:rPr>
      </w:pPr>
      <w:r w:rsidRPr="00D45C94">
        <w:rPr>
          <w:sz w:val="18"/>
          <w:szCs w:val="18"/>
        </w:rPr>
        <w:t xml:space="preserve"> </w:t>
      </w:r>
      <w:r w:rsidRPr="00D45C94">
        <w:rPr>
          <w:b/>
          <w:sz w:val="18"/>
          <w:szCs w:val="18"/>
        </w:rPr>
        <w:t>Scope and Content of the Duty to Consult and Accommodate:</w:t>
      </w:r>
    </w:p>
    <w:p w14:paraId="5B3061C2" w14:textId="77777777" w:rsidR="00D45C94" w:rsidRPr="00D45C94" w:rsidRDefault="00D45C94" w:rsidP="00D45C94">
      <w:pPr>
        <w:spacing w:after="0"/>
        <w:rPr>
          <w:sz w:val="18"/>
          <w:szCs w:val="18"/>
        </w:rPr>
      </w:pPr>
      <w:r w:rsidRPr="00D45C94">
        <w:rPr>
          <w:sz w:val="18"/>
          <w:szCs w:val="18"/>
        </w:rPr>
        <w:t xml:space="preserve">1.The </w:t>
      </w:r>
      <w:r w:rsidRPr="00D45C94">
        <w:rPr>
          <w:sz w:val="18"/>
          <w:szCs w:val="18"/>
          <w:u w:val="single"/>
        </w:rPr>
        <w:t>scope of the duty</w:t>
      </w:r>
      <w:r w:rsidRPr="00D45C94">
        <w:rPr>
          <w:sz w:val="18"/>
          <w:szCs w:val="18"/>
        </w:rPr>
        <w:t xml:space="preserve"> is proportionate to a preliminary assessment of the strength of the case supporting the existence of the right or title, and to the seriousness of the potentially adverse effect upon the right/title claimed (extent of the breach)</w:t>
      </w:r>
    </w:p>
    <w:p w14:paraId="6A2338F9" w14:textId="77777777" w:rsidR="00D45C94" w:rsidRPr="00D45C94" w:rsidRDefault="00D45C94" w:rsidP="00D45C94">
      <w:pPr>
        <w:spacing w:after="0"/>
        <w:rPr>
          <w:sz w:val="18"/>
          <w:szCs w:val="18"/>
        </w:rPr>
      </w:pPr>
      <w:r w:rsidRPr="00D45C94">
        <w:rPr>
          <w:sz w:val="18"/>
          <w:szCs w:val="18"/>
        </w:rPr>
        <w:t xml:space="preserve">2. The </w:t>
      </w:r>
      <w:r w:rsidRPr="00D45C94">
        <w:rPr>
          <w:sz w:val="18"/>
          <w:szCs w:val="18"/>
          <w:u w:val="single"/>
        </w:rPr>
        <w:t>content of the duty</w:t>
      </w:r>
      <w:r w:rsidRPr="00D45C94">
        <w:rPr>
          <w:sz w:val="18"/>
          <w:szCs w:val="18"/>
        </w:rPr>
        <w:t xml:space="preserve"> to consult and accommodate varies with the circumstances.</w:t>
      </w:r>
    </w:p>
    <w:p w14:paraId="644D9F11" w14:textId="77777777" w:rsidR="00D45C94" w:rsidRPr="00D45C94" w:rsidRDefault="00D45C94" w:rsidP="003A3E97">
      <w:pPr>
        <w:numPr>
          <w:ilvl w:val="0"/>
          <w:numId w:val="44"/>
        </w:numPr>
        <w:spacing w:after="0" w:line="240" w:lineRule="auto"/>
        <w:contextualSpacing/>
        <w:rPr>
          <w:sz w:val="18"/>
          <w:szCs w:val="18"/>
        </w:rPr>
      </w:pPr>
      <w:r w:rsidRPr="00D45C94">
        <w:rPr>
          <w:sz w:val="18"/>
          <w:szCs w:val="18"/>
        </w:rPr>
        <w:t>Weak- limitation/infringement minor. Crown may give notice, disclose information, and discuss any issues raised in response to the notice</w:t>
      </w:r>
    </w:p>
    <w:p w14:paraId="10DC3DA0" w14:textId="77777777" w:rsidR="00AF4C09" w:rsidRDefault="00D45C94" w:rsidP="003A3E97">
      <w:pPr>
        <w:numPr>
          <w:ilvl w:val="0"/>
          <w:numId w:val="44"/>
        </w:numPr>
        <w:spacing w:after="0" w:line="240" w:lineRule="auto"/>
        <w:contextualSpacing/>
        <w:rPr>
          <w:sz w:val="18"/>
          <w:szCs w:val="18"/>
        </w:rPr>
      </w:pPr>
      <w:r w:rsidRPr="00D45C94">
        <w:rPr>
          <w:sz w:val="18"/>
          <w:szCs w:val="18"/>
        </w:rPr>
        <w:t xml:space="preserve">Strong- prima facie, the potential infringement is of high significance to Aboriginals, AND the risk of non-compensable damage is high. Crown may use deep consultation, aimed at finding a satisfactory interim solution. </w:t>
      </w:r>
    </w:p>
    <w:p w14:paraId="6C34CC8F" w14:textId="77777777" w:rsidR="00B47E00" w:rsidRPr="00AF4C09" w:rsidRDefault="00D45C94" w:rsidP="003A3E97">
      <w:pPr>
        <w:numPr>
          <w:ilvl w:val="0"/>
          <w:numId w:val="44"/>
        </w:numPr>
        <w:spacing w:after="0" w:line="240" w:lineRule="auto"/>
        <w:contextualSpacing/>
        <w:rPr>
          <w:sz w:val="18"/>
          <w:szCs w:val="18"/>
        </w:rPr>
      </w:pPr>
      <w:r w:rsidRPr="00AF4C09">
        <w:rPr>
          <w:i/>
          <w:sz w:val="18"/>
          <w:szCs w:val="18"/>
          <w:lang w:val="en"/>
        </w:rPr>
        <w:t>In most cases, it will be significantly deeper than mere consultation</w:t>
      </w:r>
    </w:p>
    <w:p w14:paraId="409874F2" w14:textId="77777777" w:rsidR="00AF4C09" w:rsidRPr="00D45C94" w:rsidRDefault="00AF4C09" w:rsidP="00AF4C09">
      <w:pPr>
        <w:spacing w:after="0"/>
        <w:rPr>
          <w:sz w:val="18"/>
          <w:szCs w:val="18"/>
        </w:rPr>
      </w:pPr>
      <w:r w:rsidRPr="00D45C94">
        <w:rPr>
          <w:b/>
          <w:sz w:val="18"/>
          <w:szCs w:val="18"/>
        </w:rPr>
        <w:t>A:</w:t>
      </w:r>
      <w:r w:rsidRPr="00D45C94">
        <w:rPr>
          <w:sz w:val="18"/>
          <w:szCs w:val="18"/>
        </w:rPr>
        <w:t xml:space="preserve"> There was a lower spectrum Duty to Consul because it has a minor impact. Crown potentially could have given </w:t>
      </w:r>
      <w:r w:rsidRPr="00D45C94">
        <w:rPr>
          <w:b/>
          <w:sz w:val="18"/>
          <w:szCs w:val="18"/>
        </w:rPr>
        <w:t>the opportunity to make submissions for consideration, formal participation in the decision-making process, and provision of written reasons to show that Aboriginal concerns were considered and to reveal the impact they had on the decision. The Crown did not do its Duty</w:t>
      </w:r>
    </w:p>
    <w:p w14:paraId="33CB5071" w14:textId="77777777" w:rsidR="00B47E00" w:rsidRPr="00D45C94" w:rsidRDefault="00B47E00" w:rsidP="00D45C94">
      <w:pPr>
        <w:spacing w:after="0"/>
        <w:rPr>
          <w:rFonts w:cs="Times New Roman"/>
          <w:sz w:val="18"/>
          <w:szCs w:val="18"/>
          <w:u w:val="single"/>
        </w:rPr>
      </w:pPr>
    </w:p>
    <w:p w14:paraId="19D9C171" w14:textId="77777777" w:rsidR="003A696A" w:rsidRPr="0001287B" w:rsidRDefault="003A696A" w:rsidP="003A696A">
      <w:pPr>
        <w:spacing w:after="0"/>
        <w:jc w:val="center"/>
        <w:rPr>
          <w:rFonts w:cs="Times New Roman"/>
          <w:i/>
          <w:sz w:val="18"/>
          <w:szCs w:val="18"/>
        </w:rPr>
      </w:pPr>
      <w:r>
        <w:rPr>
          <w:rFonts w:cs="Times New Roman"/>
          <w:i/>
          <w:sz w:val="18"/>
          <w:szCs w:val="18"/>
        </w:rPr>
        <w:t>Legislative drafting</w:t>
      </w:r>
    </w:p>
    <w:p w14:paraId="51DEBCFA" w14:textId="77777777" w:rsidR="00B47E00" w:rsidRPr="00A30D53" w:rsidRDefault="003A696A" w:rsidP="003A696A">
      <w:pPr>
        <w:spacing w:after="0"/>
        <w:rPr>
          <w:rFonts w:cs="Times New Roman"/>
          <w:color w:val="FF0000"/>
          <w:sz w:val="18"/>
          <w:szCs w:val="18"/>
        </w:rPr>
      </w:pPr>
      <w:r>
        <w:rPr>
          <w:rFonts w:cs="Times New Roman"/>
          <w:sz w:val="18"/>
          <w:szCs w:val="18"/>
          <w:u w:val="single"/>
        </w:rPr>
        <w:t xml:space="preserve">Mikisew </w:t>
      </w:r>
      <w:r w:rsidR="00647408">
        <w:rPr>
          <w:rFonts w:cs="Times New Roman"/>
          <w:sz w:val="18"/>
          <w:szCs w:val="18"/>
          <w:u w:val="single"/>
        </w:rPr>
        <w:t xml:space="preserve">Cree </w:t>
      </w:r>
      <w:r>
        <w:rPr>
          <w:rFonts w:cs="Times New Roman"/>
          <w:sz w:val="18"/>
          <w:szCs w:val="18"/>
          <w:u w:val="single"/>
        </w:rPr>
        <w:t>2018</w:t>
      </w:r>
      <w:r w:rsidR="00A30D53">
        <w:rPr>
          <w:rFonts w:cs="Times New Roman"/>
          <w:sz w:val="18"/>
          <w:szCs w:val="18"/>
        </w:rPr>
        <w:t xml:space="preserve"> </w:t>
      </w:r>
      <w:r w:rsidR="00A30D53">
        <w:rPr>
          <w:rFonts w:cs="Times New Roman"/>
          <w:color w:val="FF0000"/>
          <w:sz w:val="18"/>
          <w:szCs w:val="18"/>
        </w:rPr>
        <w:t>(no duty to consult)</w:t>
      </w:r>
    </w:p>
    <w:p w14:paraId="6904B41C" w14:textId="77777777" w:rsidR="003A696A" w:rsidRDefault="003A696A" w:rsidP="003A696A">
      <w:pPr>
        <w:spacing w:after="0"/>
        <w:rPr>
          <w:rFonts w:cs="Times New Roman"/>
          <w:sz w:val="18"/>
          <w:szCs w:val="18"/>
        </w:rPr>
      </w:pPr>
      <w:r>
        <w:rPr>
          <w:rFonts w:cs="Times New Roman"/>
          <w:b/>
          <w:sz w:val="18"/>
          <w:szCs w:val="18"/>
        </w:rPr>
        <w:t xml:space="preserve">F: </w:t>
      </w:r>
      <w:r>
        <w:rPr>
          <w:rFonts w:cs="Times New Roman"/>
          <w:sz w:val="18"/>
          <w:szCs w:val="18"/>
        </w:rPr>
        <w:t xml:space="preserve">The Federal government </w:t>
      </w:r>
      <w:r w:rsidRPr="003A696A">
        <w:rPr>
          <w:rFonts w:cs="Times New Roman"/>
          <w:sz w:val="18"/>
          <w:szCs w:val="18"/>
        </w:rPr>
        <w:t>made 2 omnibus (one act that does multiple different things, hundreds of pages long)</w:t>
      </w:r>
      <w:r>
        <w:rPr>
          <w:rFonts w:cs="Times New Roman"/>
          <w:sz w:val="18"/>
          <w:szCs w:val="18"/>
        </w:rPr>
        <w:t xml:space="preserve"> bill. They directly </w:t>
      </w:r>
      <w:r w:rsidR="00647408">
        <w:rPr>
          <w:rFonts w:cs="Times New Roman"/>
          <w:sz w:val="18"/>
          <w:szCs w:val="18"/>
        </w:rPr>
        <w:t>affected</w:t>
      </w:r>
      <w:r>
        <w:rPr>
          <w:rFonts w:cs="Times New Roman"/>
          <w:sz w:val="18"/>
          <w:szCs w:val="18"/>
        </w:rPr>
        <w:t xml:space="preserve"> </w:t>
      </w:r>
      <w:r w:rsidR="00647408">
        <w:rPr>
          <w:rFonts w:cs="Times New Roman"/>
          <w:sz w:val="18"/>
          <w:szCs w:val="18"/>
        </w:rPr>
        <w:t>their</w:t>
      </w:r>
      <w:r>
        <w:rPr>
          <w:rFonts w:cs="Times New Roman"/>
          <w:sz w:val="18"/>
          <w:szCs w:val="18"/>
        </w:rPr>
        <w:t xml:space="preserve"> hunting and fishing rights. </w:t>
      </w:r>
    </w:p>
    <w:p w14:paraId="747E8896" w14:textId="77777777" w:rsidR="00A30D53" w:rsidRDefault="00A30D53" w:rsidP="003A696A">
      <w:pPr>
        <w:spacing w:after="0"/>
        <w:rPr>
          <w:rFonts w:cs="Times New Roman"/>
          <w:sz w:val="18"/>
          <w:szCs w:val="18"/>
        </w:rPr>
      </w:pPr>
      <w:r>
        <w:rPr>
          <w:rFonts w:cs="Times New Roman"/>
          <w:b/>
          <w:sz w:val="18"/>
          <w:szCs w:val="18"/>
        </w:rPr>
        <w:t xml:space="preserve">R/A: </w:t>
      </w:r>
      <w:r>
        <w:rPr>
          <w:rFonts w:cs="Times New Roman"/>
          <w:sz w:val="18"/>
          <w:szCs w:val="18"/>
        </w:rPr>
        <w:t xml:space="preserve">There is not a duty to consult. There are many important unwritten principles that guide decisions. Separation of powers, parliamentary soverignity and democracy are at odds with honour of the crown. </w:t>
      </w:r>
      <w:r w:rsidRPr="00DB2C8C">
        <w:rPr>
          <w:rFonts w:cs="Times New Roman"/>
          <w:sz w:val="18"/>
          <w:szCs w:val="18"/>
          <w:u w:val="single"/>
        </w:rPr>
        <w:t>The honour of the crown does not apply to executives/legislators</w:t>
      </w:r>
      <w:r>
        <w:rPr>
          <w:rFonts w:cs="Times New Roman"/>
          <w:sz w:val="18"/>
          <w:szCs w:val="18"/>
        </w:rPr>
        <w:t xml:space="preserve">. </w:t>
      </w:r>
      <w:r w:rsidR="0055480A">
        <w:rPr>
          <w:rFonts w:cs="Times New Roman"/>
          <w:sz w:val="18"/>
          <w:szCs w:val="18"/>
        </w:rPr>
        <w:t>When developing legislation the duty to consult should interrupt. Afterwards the constitutionality of it can be assessed.</w:t>
      </w:r>
    </w:p>
    <w:p w14:paraId="354ACA58" w14:textId="77777777" w:rsidR="00BF3475" w:rsidRPr="00BF3475" w:rsidRDefault="00BF3475" w:rsidP="003A696A">
      <w:pPr>
        <w:spacing w:after="0"/>
        <w:rPr>
          <w:rFonts w:cs="Times New Roman"/>
          <w:sz w:val="18"/>
          <w:szCs w:val="18"/>
        </w:rPr>
      </w:pPr>
      <w:r>
        <w:rPr>
          <w:rFonts w:cs="Times New Roman"/>
          <w:b/>
          <w:sz w:val="18"/>
          <w:szCs w:val="18"/>
        </w:rPr>
        <w:t xml:space="preserve">Dissent: </w:t>
      </w:r>
      <w:r>
        <w:rPr>
          <w:rFonts w:cs="Times New Roman"/>
          <w:sz w:val="18"/>
          <w:szCs w:val="18"/>
        </w:rPr>
        <w:t xml:space="preserve">the honour of the crown cannot be overridden by parliamentary soverignity. They should work together. </w:t>
      </w:r>
      <w:r w:rsidR="00E03C9D">
        <w:rPr>
          <w:rFonts w:cs="Times New Roman"/>
          <w:sz w:val="18"/>
          <w:szCs w:val="18"/>
        </w:rPr>
        <w:t>There are modern treaty’s that prove that this can be done.</w:t>
      </w:r>
    </w:p>
    <w:p w14:paraId="11416285" w14:textId="77777777" w:rsidR="003A696A" w:rsidRDefault="003A696A" w:rsidP="003A696A">
      <w:pPr>
        <w:spacing w:after="0"/>
        <w:rPr>
          <w:rFonts w:cs="Times New Roman"/>
          <w:sz w:val="18"/>
          <w:szCs w:val="18"/>
        </w:rPr>
      </w:pPr>
    </w:p>
    <w:p w14:paraId="146D45E9" w14:textId="77777777" w:rsidR="003A696A" w:rsidRPr="003A696A" w:rsidRDefault="003A696A" w:rsidP="003A696A">
      <w:pPr>
        <w:spacing w:after="0"/>
        <w:rPr>
          <w:rFonts w:cs="Times New Roman"/>
          <w:sz w:val="18"/>
          <w:szCs w:val="18"/>
        </w:rPr>
      </w:pPr>
    </w:p>
    <w:sectPr w:rsidR="003A696A" w:rsidRPr="003A696A" w:rsidSect="00F6230C">
      <w:headerReference w:type="default" r:id="rId7"/>
      <w:pgSz w:w="12240" w:h="15840" w:code="1"/>
      <w:pgMar w:top="288" w:right="720" w:bottom="288" w:left="720"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CAC4E" w14:textId="77777777" w:rsidR="00F86DEA" w:rsidRDefault="00F86DEA" w:rsidP="000B3701">
      <w:pPr>
        <w:spacing w:after="0" w:line="240" w:lineRule="auto"/>
      </w:pPr>
      <w:r>
        <w:separator/>
      </w:r>
    </w:p>
  </w:endnote>
  <w:endnote w:type="continuationSeparator" w:id="0">
    <w:p w14:paraId="3A1DEAAE" w14:textId="77777777" w:rsidR="00F86DEA" w:rsidRDefault="00F86DEA" w:rsidP="000B3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ilGi">
    <w:altName w:val="Malgun Gothic"/>
    <w:charset w:val="81"/>
    <w:family w:val="auto"/>
    <w:pitch w:val="variable"/>
    <w:sig w:usb0="00000000" w:usb1="09060000" w:usb2="00000010"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FBAF6" w14:textId="77777777" w:rsidR="00F86DEA" w:rsidRDefault="00F86DEA" w:rsidP="000B3701">
      <w:pPr>
        <w:spacing w:after="0" w:line="240" w:lineRule="auto"/>
      </w:pPr>
      <w:r>
        <w:separator/>
      </w:r>
    </w:p>
  </w:footnote>
  <w:footnote w:type="continuationSeparator" w:id="0">
    <w:p w14:paraId="1C9549F1" w14:textId="77777777" w:rsidR="00F86DEA" w:rsidRDefault="00F86DEA" w:rsidP="000B3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172488"/>
      <w:docPartObj>
        <w:docPartGallery w:val="Page Numbers (Top of Page)"/>
        <w:docPartUnique/>
      </w:docPartObj>
    </w:sdtPr>
    <w:sdtEndPr>
      <w:rPr>
        <w:noProof/>
      </w:rPr>
    </w:sdtEndPr>
    <w:sdtContent>
      <w:p w14:paraId="08D6E2FB" w14:textId="77777777" w:rsidR="00751243" w:rsidRDefault="00751243">
        <w:pPr>
          <w:pStyle w:val="Header"/>
          <w:jc w:val="right"/>
        </w:pPr>
        <w:r>
          <w:fldChar w:fldCharType="begin"/>
        </w:r>
        <w:r>
          <w:instrText xml:space="preserve"> PAGE   \* MERGEFORMAT </w:instrText>
        </w:r>
        <w:r>
          <w:fldChar w:fldCharType="separate"/>
        </w:r>
        <w:r w:rsidR="00724327">
          <w:rPr>
            <w:noProof/>
          </w:rPr>
          <w:t>1</w:t>
        </w:r>
        <w:r>
          <w:rPr>
            <w:noProof/>
          </w:rPr>
          <w:fldChar w:fldCharType="end"/>
        </w:r>
      </w:p>
    </w:sdtContent>
  </w:sdt>
  <w:p w14:paraId="36CE71EE" w14:textId="77777777" w:rsidR="00751243" w:rsidRDefault="007512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B41"/>
    <w:multiLevelType w:val="hybridMultilevel"/>
    <w:tmpl w:val="6A66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C49EC"/>
    <w:multiLevelType w:val="hybridMultilevel"/>
    <w:tmpl w:val="5A34E2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A5800ED"/>
    <w:multiLevelType w:val="hybridMultilevel"/>
    <w:tmpl w:val="9656FB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1653EC"/>
    <w:multiLevelType w:val="hybridMultilevel"/>
    <w:tmpl w:val="830E5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C28E4"/>
    <w:multiLevelType w:val="hybridMultilevel"/>
    <w:tmpl w:val="FEF45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D6902"/>
    <w:multiLevelType w:val="hybridMultilevel"/>
    <w:tmpl w:val="8EAE3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67C8D"/>
    <w:multiLevelType w:val="hybridMultilevel"/>
    <w:tmpl w:val="EA8452BC"/>
    <w:lvl w:ilvl="0" w:tplc="7E2A72BA">
      <w:start w:val="1"/>
      <w:numFmt w:val="decimal"/>
      <w:lvlText w:val="%1."/>
      <w:lvlJc w:val="left"/>
      <w:pPr>
        <w:tabs>
          <w:tab w:val="num" w:pos="360"/>
        </w:tabs>
        <w:ind w:left="360" w:hanging="360"/>
      </w:pPr>
    </w:lvl>
    <w:lvl w:ilvl="1" w:tplc="C26E8AE2">
      <w:start w:val="1"/>
      <w:numFmt w:val="decimal"/>
      <w:lvlText w:val="%2."/>
      <w:lvlJc w:val="left"/>
      <w:pPr>
        <w:tabs>
          <w:tab w:val="num" w:pos="1080"/>
        </w:tabs>
        <w:ind w:left="1080" w:hanging="360"/>
      </w:pPr>
    </w:lvl>
    <w:lvl w:ilvl="2" w:tplc="8A929406" w:tentative="1">
      <w:start w:val="1"/>
      <w:numFmt w:val="decimal"/>
      <w:lvlText w:val="%3."/>
      <w:lvlJc w:val="left"/>
      <w:pPr>
        <w:tabs>
          <w:tab w:val="num" w:pos="1800"/>
        </w:tabs>
        <w:ind w:left="1800" w:hanging="360"/>
      </w:pPr>
    </w:lvl>
    <w:lvl w:ilvl="3" w:tplc="56CC5828" w:tentative="1">
      <w:start w:val="1"/>
      <w:numFmt w:val="decimal"/>
      <w:lvlText w:val="%4."/>
      <w:lvlJc w:val="left"/>
      <w:pPr>
        <w:tabs>
          <w:tab w:val="num" w:pos="2520"/>
        </w:tabs>
        <w:ind w:left="2520" w:hanging="360"/>
      </w:pPr>
    </w:lvl>
    <w:lvl w:ilvl="4" w:tplc="866C604A" w:tentative="1">
      <w:start w:val="1"/>
      <w:numFmt w:val="decimal"/>
      <w:lvlText w:val="%5."/>
      <w:lvlJc w:val="left"/>
      <w:pPr>
        <w:tabs>
          <w:tab w:val="num" w:pos="3240"/>
        </w:tabs>
        <w:ind w:left="3240" w:hanging="360"/>
      </w:pPr>
    </w:lvl>
    <w:lvl w:ilvl="5" w:tplc="54B056B4" w:tentative="1">
      <w:start w:val="1"/>
      <w:numFmt w:val="decimal"/>
      <w:lvlText w:val="%6."/>
      <w:lvlJc w:val="left"/>
      <w:pPr>
        <w:tabs>
          <w:tab w:val="num" w:pos="3960"/>
        </w:tabs>
        <w:ind w:left="3960" w:hanging="360"/>
      </w:pPr>
    </w:lvl>
    <w:lvl w:ilvl="6" w:tplc="B96E5474" w:tentative="1">
      <w:start w:val="1"/>
      <w:numFmt w:val="decimal"/>
      <w:lvlText w:val="%7."/>
      <w:lvlJc w:val="left"/>
      <w:pPr>
        <w:tabs>
          <w:tab w:val="num" w:pos="4680"/>
        </w:tabs>
        <w:ind w:left="4680" w:hanging="360"/>
      </w:pPr>
    </w:lvl>
    <w:lvl w:ilvl="7" w:tplc="40E0564A" w:tentative="1">
      <w:start w:val="1"/>
      <w:numFmt w:val="decimal"/>
      <w:lvlText w:val="%8."/>
      <w:lvlJc w:val="left"/>
      <w:pPr>
        <w:tabs>
          <w:tab w:val="num" w:pos="5400"/>
        </w:tabs>
        <w:ind w:left="5400" w:hanging="360"/>
      </w:pPr>
    </w:lvl>
    <w:lvl w:ilvl="8" w:tplc="A98039A6" w:tentative="1">
      <w:start w:val="1"/>
      <w:numFmt w:val="decimal"/>
      <w:lvlText w:val="%9."/>
      <w:lvlJc w:val="left"/>
      <w:pPr>
        <w:tabs>
          <w:tab w:val="num" w:pos="6120"/>
        </w:tabs>
        <w:ind w:left="6120" w:hanging="360"/>
      </w:pPr>
    </w:lvl>
  </w:abstractNum>
  <w:abstractNum w:abstractNumId="7" w15:restartNumberingAfterBreak="0">
    <w:nsid w:val="17721623"/>
    <w:multiLevelType w:val="hybridMultilevel"/>
    <w:tmpl w:val="FEE43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44899"/>
    <w:multiLevelType w:val="hybridMultilevel"/>
    <w:tmpl w:val="B616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625B2"/>
    <w:multiLevelType w:val="hybridMultilevel"/>
    <w:tmpl w:val="CBE4A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A220F"/>
    <w:multiLevelType w:val="hybridMultilevel"/>
    <w:tmpl w:val="8F729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605EF"/>
    <w:multiLevelType w:val="hybridMultilevel"/>
    <w:tmpl w:val="96166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BF0F84"/>
    <w:multiLevelType w:val="hybridMultilevel"/>
    <w:tmpl w:val="EBEA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67847"/>
    <w:multiLevelType w:val="hybridMultilevel"/>
    <w:tmpl w:val="7C8EC9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8B17DD"/>
    <w:multiLevelType w:val="hybridMultilevel"/>
    <w:tmpl w:val="C2B424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BF50EE"/>
    <w:multiLevelType w:val="hybridMultilevel"/>
    <w:tmpl w:val="DE4A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234F48"/>
    <w:multiLevelType w:val="hybridMultilevel"/>
    <w:tmpl w:val="25FC8F88"/>
    <w:lvl w:ilvl="0" w:tplc="63A649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500957"/>
    <w:multiLevelType w:val="hybridMultilevel"/>
    <w:tmpl w:val="DCE2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53AD0"/>
    <w:multiLevelType w:val="hybridMultilevel"/>
    <w:tmpl w:val="0C70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383BCC"/>
    <w:multiLevelType w:val="hybridMultilevel"/>
    <w:tmpl w:val="7C1E1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947D55"/>
    <w:multiLevelType w:val="hybridMultilevel"/>
    <w:tmpl w:val="06681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460B1C"/>
    <w:multiLevelType w:val="hybridMultilevel"/>
    <w:tmpl w:val="F33AB24A"/>
    <w:lvl w:ilvl="0" w:tplc="C1740D22">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5C9A150E">
      <w:start w:val="1"/>
      <w:numFmt w:val="lowerLetter"/>
      <w:lvlText w:val="%3."/>
      <w:lvlJc w:val="left"/>
      <w:pPr>
        <w:tabs>
          <w:tab w:val="num" w:pos="1800"/>
        </w:tabs>
        <w:ind w:left="1800" w:hanging="360"/>
      </w:pPr>
    </w:lvl>
    <w:lvl w:ilvl="3" w:tplc="26A88254">
      <w:start w:val="1"/>
      <w:numFmt w:val="upperRoman"/>
      <w:lvlText w:val="%4."/>
      <w:lvlJc w:val="right"/>
      <w:pPr>
        <w:tabs>
          <w:tab w:val="num" w:pos="2520"/>
        </w:tabs>
        <w:ind w:left="2520" w:hanging="360"/>
      </w:pPr>
    </w:lvl>
    <w:lvl w:ilvl="4" w:tplc="04090001">
      <w:start w:val="1"/>
      <w:numFmt w:val="bullet"/>
      <w:lvlText w:val=""/>
      <w:lvlJc w:val="left"/>
      <w:pPr>
        <w:tabs>
          <w:tab w:val="num" w:pos="3240"/>
        </w:tabs>
        <w:ind w:left="3240" w:hanging="360"/>
      </w:pPr>
      <w:rPr>
        <w:rFonts w:ascii="Symbol" w:hAnsi="Symbol" w:hint="default"/>
      </w:rPr>
    </w:lvl>
    <w:lvl w:ilvl="5" w:tplc="42F2A126" w:tentative="1">
      <w:start w:val="1"/>
      <w:numFmt w:val="decimal"/>
      <w:lvlText w:val="%6."/>
      <w:lvlJc w:val="left"/>
      <w:pPr>
        <w:tabs>
          <w:tab w:val="num" w:pos="3960"/>
        </w:tabs>
        <w:ind w:left="3960" w:hanging="360"/>
      </w:pPr>
    </w:lvl>
    <w:lvl w:ilvl="6" w:tplc="D3367F4E" w:tentative="1">
      <w:start w:val="1"/>
      <w:numFmt w:val="decimal"/>
      <w:lvlText w:val="%7."/>
      <w:lvlJc w:val="left"/>
      <w:pPr>
        <w:tabs>
          <w:tab w:val="num" w:pos="4680"/>
        </w:tabs>
        <w:ind w:left="4680" w:hanging="360"/>
      </w:pPr>
    </w:lvl>
    <w:lvl w:ilvl="7" w:tplc="330CC2AE" w:tentative="1">
      <w:start w:val="1"/>
      <w:numFmt w:val="decimal"/>
      <w:lvlText w:val="%8."/>
      <w:lvlJc w:val="left"/>
      <w:pPr>
        <w:tabs>
          <w:tab w:val="num" w:pos="5400"/>
        </w:tabs>
        <w:ind w:left="5400" w:hanging="360"/>
      </w:pPr>
    </w:lvl>
    <w:lvl w:ilvl="8" w:tplc="00A8799E" w:tentative="1">
      <w:start w:val="1"/>
      <w:numFmt w:val="decimal"/>
      <w:lvlText w:val="%9."/>
      <w:lvlJc w:val="left"/>
      <w:pPr>
        <w:tabs>
          <w:tab w:val="num" w:pos="6120"/>
        </w:tabs>
        <w:ind w:left="6120" w:hanging="360"/>
      </w:pPr>
    </w:lvl>
  </w:abstractNum>
  <w:abstractNum w:abstractNumId="22" w15:restartNumberingAfterBreak="0">
    <w:nsid w:val="38794711"/>
    <w:multiLevelType w:val="hybridMultilevel"/>
    <w:tmpl w:val="411664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98C5C4A"/>
    <w:multiLevelType w:val="hybridMultilevel"/>
    <w:tmpl w:val="B74C7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140FFB"/>
    <w:multiLevelType w:val="hybridMultilevel"/>
    <w:tmpl w:val="C2DE7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750634"/>
    <w:multiLevelType w:val="hybridMultilevel"/>
    <w:tmpl w:val="57E20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26B79"/>
    <w:multiLevelType w:val="hybridMultilevel"/>
    <w:tmpl w:val="B19E8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9D53A2"/>
    <w:multiLevelType w:val="hybridMultilevel"/>
    <w:tmpl w:val="56F43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24295B"/>
    <w:multiLevelType w:val="hybridMultilevel"/>
    <w:tmpl w:val="24320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2947A3"/>
    <w:multiLevelType w:val="hybridMultilevel"/>
    <w:tmpl w:val="08027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AE3A17"/>
    <w:multiLevelType w:val="hybridMultilevel"/>
    <w:tmpl w:val="52560F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15278BD"/>
    <w:multiLevelType w:val="hybridMultilevel"/>
    <w:tmpl w:val="3A38F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D61B73"/>
    <w:multiLevelType w:val="hybridMultilevel"/>
    <w:tmpl w:val="9148E8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410974"/>
    <w:multiLevelType w:val="hybridMultilevel"/>
    <w:tmpl w:val="845887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5945532"/>
    <w:multiLevelType w:val="hybridMultilevel"/>
    <w:tmpl w:val="967ED9D6"/>
    <w:lvl w:ilvl="0" w:tplc="9E4C789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6F23B3D"/>
    <w:multiLevelType w:val="hybridMultilevel"/>
    <w:tmpl w:val="580C1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0326A9"/>
    <w:multiLevelType w:val="hybridMultilevel"/>
    <w:tmpl w:val="B680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C001E4"/>
    <w:multiLevelType w:val="hybridMultilevel"/>
    <w:tmpl w:val="704C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817060"/>
    <w:multiLevelType w:val="hybridMultilevel"/>
    <w:tmpl w:val="26BE9F4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353A7418">
      <w:start w:val="1"/>
      <w:numFmt w:val="upperRoman"/>
      <w:lvlText w:val="%3."/>
      <w:lvlJc w:val="right"/>
      <w:pPr>
        <w:tabs>
          <w:tab w:val="num" w:pos="1800"/>
        </w:tabs>
        <w:ind w:left="1800" w:hanging="360"/>
      </w:pPr>
    </w:lvl>
    <w:lvl w:ilvl="3" w:tplc="18DE6EEE">
      <w:start w:val="1"/>
      <w:numFmt w:val="lowerLetter"/>
      <w:lvlText w:val="%4."/>
      <w:lvlJc w:val="left"/>
      <w:pPr>
        <w:tabs>
          <w:tab w:val="num" w:pos="2520"/>
        </w:tabs>
        <w:ind w:left="2520" w:hanging="360"/>
      </w:pPr>
    </w:lvl>
    <w:lvl w:ilvl="4" w:tplc="FFBEB944" w:tentative="1">
      <w:start w:val="1"/>
      <w:numFmt w:val="decimal"/>
      <w:lvlText w:val="%5."/>
      <w:lvlJc w:val="left"/>
      <w:pPr>
        <w:tabs>
          <w:tab w:val="num" w:pos="3240"/>
        </w:tabs>
        <w:ind w:left="3240" w:hanging="360"/>
      </w:pPr>
    </w:lvl>
    <w:lvl w:ilvl="5" w:tplc="F7925538" w:tentative="1">
      <w:start w:val="1"/>
      <w:numFmt w:val="decimal"/>
      <w:lvlText w:val="%6."/>
      <w:lvlJc w:val="left"/>
      <w:pPr>
        <w:tabs>
          <w:tab w:val="num" w:pos="3960"/>
        </w:tabs>
        <w:ind w:left="3960" w:hanging="360"/>
      </w:pPr>
    </w:lvl>
    <w:lvl w:ilvl="6" w:tplc="9812749A" w:tentative="1">
      <w:start w:val="1"/>
      <w:numFmt w:val="decimal"/>
      <w:lvlText w:val="%7."/>
      <w:lvlJc w:val="left"/>
      <w:pPr>
        <w:tabs>
          <w:tab w:val="num" w:pos="4680"/>
        </w:tabs>
        <w:ind w:left="4680" w:hanging="360"/>
      </w:pPr>
    </w:lvl>
    <w:lvl w:ilvl="7" w:tplc="A2004D46" w:tentative="1">
      <w:start w:val="1"/>
      <w:numFmt w:val="decimal"/>
      <w:lvlText w:val="%8."/>
      <w:lvlJc w:val="left"/>
      <w:pPr>
        <w:tabs>
          <w:tab w:val="num" w:pos="5400"/>
        </w:tabs>
        <w:ind w:left="5400" w:hanging="360"/>
      </w:pPr>
    </w:lvl>
    <w:lvl w:ilvl="8" w:tplc="024A2E84" w:tentative="1">
      <w:start w:val="1"/>
      <w:numFmt w:val="decimal"/>
      <w:lvlText w:val="%9."/>
      <w:lvlJc w:val="left"/>
      <w:pPr>
        <w:tabs>
          <w:tab w:val="num" w:pos="6120"/>
        </w:tabs>
        <w:ind w:left="6120" w:hanging="360"/>
      </w:pPr>
    </w:lvl>
  </w:abstractNum>
  <w:abstractNum w:abstractNumId="39" w15:restartNumberingAfterBreak="0">
    <w:nsid w:val="61B537D8"/>
    <w:multiLevelType w:val="hybridMultilevel"/>
    <w:tmpl w:val="2FEA94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8427801"/>
    <w:multiLevelType w:val="hybridMultilevel"/>
    <w:tmpl w:val="179AC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C66912"/>
    <w:multiLevelType w:val="hybridMultilevel"/>
    <w:tmpl w:val="2D0ED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851B4F"/>
    <w:multiLevelType w:val="hybridMultilevel"/>
    <w:tmpl w:val="A1C6B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5F507E"/>
    <w:multiLevelType w:val="hybridMultilevel"/>
    <w:tmpl w:val="D9482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167366"/>
    <w:multiLevelType w:val="hybridMultilevel"/>
    <w:tmpl w:val="AAF29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A043B6"/>
    <w:multiLevelType w:val="hybridMultilevel"/>
    <w:tmpl w:val="9C420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CD65C7"/>
    <w:multiLevelType w:val="hybridMultilevel"/>
    <w:tmpl w:val="B3043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31"/>
  </w:num>
  <w:num w:numId="3">
    <w:abstractNumId w:val="27"/>
  </w:num>
  <w:num w:numId="4">
    <w:abstractNumId w:val="18"/>
  </w:num>
  <w:num w:numId="5">
    <w:abstractNumId w:val="3"/>
  </w:num>
  <w:num w:numId="6">
    <w:abstractNumId w:val="19"/>
  </w:num>
  <w:num w:numId="7">
    <w:abstractNumId w:val="13"/>
  </w:num>
  <w:num w:numId="8">
    <w:abstractNumId w:val="14"/>
  </w:num>
  <w:num w:numId="9">
    <w:abstractNumId w:val="26"/>
  </w:num>
  <w:num w:numId="10">
    <w:abstractNumId w:val="28"/>
  </w:num>
  <w:num w:numId="11">
    <w:abstractNumId w:val="9"/>
  </w:num>
  <w:num w:numId="12">
    <w:abstractNumId w:val="40"/>
  </w:num>
  <w:num w:numId="13">
    <w:abstractNumId w:val="35"/>
  </w:num>
  <w:num w:numId="14">
    <w:abstractNumId w:val="12"/>
  </w:num>
  <w:num w:numId="15">
    <w:abstractNumId w:val="4"/>
  </w:num>
  <w:num w:numId="16">
    <w:abstractNumId w:val="7"/>
  </w:num>
  <w:num w:numId="17">
    <w:abstractNumId w:val="0"/>
  </w:num>
  <w:num w:numId="18">
    <w:abstractNumId w:val="46"/>
  </w:num>
  <w:num w:numId="19">
    <w:abstractNumId w:val="5"/>
  </w:num>
  <w:num w:numId="20">
    <w:abstractNumId w:val="34"/>
  </w:num>
  <w:num w:numId="21">
    <w:abstractNumId w:val="22"/>
  </w:num>
  <w:num w:numId="22">
    <w:abstractNumId w:val="29"/>
  </w:num>
  <w:num w:numId="23">
    <w:abstractNumId w:val="10"/>
  </w:num>
  <w:num w:numId="24">
    <w:abstractNumId w:val="24"/>
  </w:num>
  <w:num w:numId="25">
    <w:abstractNumId w:val="20"/>
  </w:num>
  <w:num w:numId="26">
    <w:abstractNumId w:val="41"/>
  </w:num>
  <w:num w:numId="27">
    <w:abstractNumId w:val="39"/>
  </w:num>
  <w:num w:numId="28">
    <w:abstractNumId w:val="38"/>
  </w:num>
  <w:num w:numId="29">
    <w:abstractNumId w:val="23"/>
  </w:num>
  <w:num w:numId="30">
    <w:abstractNumId w:val="1"/>
  </w:num>
  <w:num w:numId="31">
    <w:abstractNumId w:val="43"/>
  </w:num>
  <w:num w:numId="32">
    <w:abstractNumId w:val="33"/>
  </w:num>
  <w:num w:numId="33">
    <w:abstractNumId w:val="45"/>
  </w:num>
  <w:num w:numId="34">
    <w:abstractNumId w:val="6"/>
  </w:num>
  <w:num w:numId="35">
    <w:abstractNumId w:val="11"/>
  </w:num>
  <w:num w:numId="36">
    <w:abstractNumId w:val="37"/>
  </w:num>
  <w:num w:numId="37">
    <w:abstractNumId w:val="36"/>
  </w:num>
  <w:num w:numId="38">
    <w:abstractNumId w:val="8"/>
  </w:num>
  <w:num w:numId="39">
    <w:abstractNumId w:val="21"/>
  </w:num>
  <w:num w:numId="40">
    <w:abstractNumId w:val="32"/>
  </w:num>
  <w:num w:numId="41">
    <w:abstractNumId w:val="42"/>
  </w:num>
  <w:num w:numId="42">
    <w:abstractNumId w:val="17"/>
  </w:num>
  <w:num w:numId="43">
    <w:abstractNumId w:val="15"/>
  </w:num>
  <w:num w:numId="44">
    <w:abstractNumId w:val="30"/>
  </w:num>
  <w:num w:numId="45">
    <w:abstractNumId w:val="2"/>
  </w:num>
  <w:num w:numId="46">
    <w:abstractNumId w:val="16"/>
  </w:num>
  <w:num w:numId="47">
    <w:abstractNumId w:val="2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15"/>
    <w:rsid w:val="00003A37"/>
    <w:rsid w:val="00006373"/>
    <w:rsid w:val="00006CC1"/>
    <w:rsid w:val="000102A8"/>
    <w:rsid w:val="00010B1A"/>
    <w:rsid w:val="00012568"/>
    <w:rsid w:val="0001287B"/>
    <w:rsid w:val="000144ED"/>
    <w:rsid w:val="00015D46"/>
    <w:rsid w:val="0002030D"/>
    <w:rsid w:val="00032F35"/>
    <w:rsid w:val="00033253"/>
    <w:rsid w:val="00034711"/>
    <w:rsid w:val="00035EA3"/>
    <w:rsid w:val="00037568"/>
    <w:rsid w:val="00042B33"/>
    <w:rsid w:val="000458DF"/>
    <w:rsid w:val="00045E29"/>
    <w:rsid w:val="000560C6"/>
    <w:rsid w:val="000605B2"/>
    <w:rsid w:val="00060AD7"/>
    <w:rsid w:val="00062946"/>
    <w:rsid w:val="00065C37"/>
    <w:rsid w:val="00066F57"/>
    <w:rsid w:val="000748C5"/>
    <w:rsid w:val="00083CCD"/>
    <w:rsid w:val="000842F4"/>
    <w:rsid w:val="000846A3"/>
    <w:rsid w:val="000846DC"/>
    <w:rsid w:val="00086BC0"/>
    <w:rsid w:val="00090FD7"/>
    <w:rsid w:val="000940FA"/>
    <w:rsid w:val="000967CA"/>
    <w:rsid w:val="00096D60"/>
    <w:rsid w:val="000A264B"/>
    <w:rsid w:val="000A5B80"/>
    <w:rsid w:val="000B21EB"/>
    <w:rsid w:val="000B3701"/>
    <w:rsid w:val="000B5C52"/>
    <w:rsid w:val="000C035F"/>
    <w:rsid w:val="000C2E2D"/>
    <w:rsid w:val="000C30C0"/>
    <w:rsid w:val="000C4820"/>
    <w:rsid w:val="000C5391"/>
    <w:rsid w:val="000D1A80"/>
    <w:rsid w:val="000D329C"/>
    <w:rsid w:val="000D5AB6"/>
    <w:rsid w:val="000D6051"/>
    <w:rsid w:val="000D6A03"/>
    <w:rsid w:val="000E197B"/>
    <w:rsid w:val="000E24CF"/>
    <w:rsid w:val="000E32AF"/>
    <w:rsid w:val="000E649B"/>
    <w:rsid w:val="000E7030"/>
    <w:rsid w:val="000E75DC"/>
    <w:rsid w:val="000F650C"/>
    <w:rsid w:val="001015CF"/>
    <w:rsid w:val="001044A0"/>
    <w:rsid w:val="00113638"/>
    <w:rsid w:val="00120E86"/>
    <w:rsid w:val="00121FF2"/>
    <w:rsid w:val="00126886"/>
    <w:rsid w:val="00132AE4"/>
    <w:rsid w:val="001331AF"/>
    <w:rsid w:val="001332B6"/>
    <w:rsid w:val="00142D4B"/>
    <w:rsid w:val="0014469C"/>
    <w:rsid w:val="00147B81"/>
    <w:rsid w:val="00153AD9"/>
    <w:rsid w:val="001630D3"/>
    <w:rsid w:val="001752F3"/>
    <w:rsid w:val="00175F0D"/>
    <w:rsid w:val="0017787C"/>
    <w:rsid w:val="001802E1"/>
    <w:rsid w:val="00184710"/>
    <w:rsid w:val="00191012"/>
    <w:rsid w:val="00192EB2"/>
    <w:rsid w:val="00194A8D"/>
    <w:rsid w:val="001A3AB6"/>
    <w:rsid w:val="001A4709"/>
    <w:rsid w:val="001B0350"/>
    <w:rsid w:val="001B1616"/>
    <w:rsid w:val="001B2817"/>
    <w:rsid w:val="001B3E41"/>
    <w:rsid w:val="001C0A38"/>
    <w:rsid w:val="001C676C"/>
    <w:rsid w:val="001D3D5C"/>
    <w:rsid w:val="001D5592"/>
    <w:rsid w:val="001D57A8"/>
    <w:rsid w:val="001F0767"/>
    <w:rsid w:val="001F4DC6"/>
    <w:rsid w:val="001F6F36"/>
    <w:rsid w:val="00204589"/>
    <w:rsid w:val="002057D1"/>
    <w:rsid w:val="00205D15"/>
    <w:rsid w:val="002072C4"/>
    <w:rsid w:val="00214451"/>
    <w:rsid w:val="00214FAA"/>
    <w:rsid w:val="00216492"/>
    <w:rsid w:val="00217677"/>
    <w:rsid w:val="00222C47"/>
    <w:rsid w:val="00224083"/>
    <w:rsid w:val="00231D86"/>
    <w:rsid w:val="002332FB"/>
    <w:rsid w:val="0023389B"/>
    <w:rsid w:val="00233CB9"/>
    <w:rsid w:val="00236E2B"/>
    <w:rsid w:val="00236E77"/>
    <w:rsid w:val="00237B7C"/>
    <w:rsid w:val="00245092"/>
    <w:rsid w:val="0025056B"/>
    <w:rsid w:val="00261086"/>
    <w:rsid w:val="00265B0E"/>
    <w:rsid w:val="0026663A"/>
    <w:rsid w:val="002714A5"/>
    <w:rsid w:val="00276605"/>
    <w:rsid w:val="0028018C"/>
    <w:rsid w:val="002815AA"/>
    <w:rsid w:val="00285076"/>
    <w:rsid w:val="00290127"/>
    <w:rsid w:val="00294598"/>
    <w:rsid w:val="00295D31"/>
    <w:rsid w:val="00297A37"/>
    <w:rsid w:val="002A0165"/>
    <w:rsid w:val="002A5A7F"/>
    <w:rsid w:val="002B1412"/>
    <w:rsid w:val="002B444D"/>
    <w:rsid w:val="002B71C5"/>
    <w:rsid w:val="002C6EDF"/>
    <w:rsid w:val="002D0AEA"/>
    <w:rsid w:val="002D1F34"/>
    <w:rsid w:val="002D5947"/>
    <w:rsid w:val="002D6BA7"/>
    <w:rsid w:val="002D7D62"/>
    <w:rsid w:val="002E2A74"/>
    <w:rsid w:val="002E76CF"/>
    <w:rsid w:val="002F152A"/>
    <w:rsid w:val="0030277D"/>
    <w:rsid w:val="00302AE6"/>
    <w:rsid w:val="00305B68"/>
    <w:rsid w:val="00306344"/>
    <w:rsid w:val="0030734B"/>
    <w:rsid w:val="00307C94"/>
    <w:rsid w:val="00311ACC"/>
    <w:rsid w:val="00312EB6"/>
    <w:rsid w:val="0031404D"/>
    <w:rsid w:val="0031516D"/>
    <w:rsid w:val="00316036"/>
    <w:rsid w:val="00316D48"/>
    <w:rsid w:val="00317E27"/>
    <w:rsid w:val="00320130"/>
    <w:rsid w:val="00321EC9"/>
    <w:rsid w:val="00322CC7"/>
    <w:rsid w:val="003230E3"/>
    <w:rsid w:val="00324A0E"/>
    <w:rsid w:val="0033071C"/>
    <w:rsid w:val="00336579"/>
    <w:rsid w:val="00337237"/>
    <w:rsid w:val="0034667A"/>
    <w:rsid w:val="0034747B"/>
    <w:rsid w:val="0035027F"/>
    <w:rsid w:val="00354241"/>
    <w:rsid w:val="00355426"/>
    <w:rsid w:val="00370293"/>
    <w:rsid w:val="003720F8"/>
    <w:rsid w:val="0037459C"/>
    <w:rsid w:val="00376595"/>
    <w:rsid w:val="00377C07"/>
    <w:rsid w:val="00384CD6"/>
    <w:rsid w:val="00391F94"/>
    <w:rsid w:val="003963D6"/>
    <w:rsid w:val="003A3CD4"/>
    <w:rsid w:val="003A3E97"/>
    <w:rsid w:val="003A696A"/>
    <w:rsid w:val="003C2846"/>
    <w:rsid w:val="003C4BFD"/>
    <w:rsid w:val="003D0168"/>
    <w:rsid w:val="003D21D7"/>
    <w:rsid w:val="003D2EF6"/>
    <w:rsid w:val="003D32ED"/>
    <w:rsid w:val="003D6322"/>
    <w:rsid w:val="003E211F"/>
    <w:rsid w:val="003E4127"/>
    <w:rsid w:val="003E451E"/>
    <w:rsid w:val="003F35F2"/>
    <w:rsid w:val="003F7FAB"/>
    <w:rsid w:val="00400A01"/>
    <w:rsid w:val="00401016"/>
    <w:rsid w:val="0040183C"/>
    <w:rsid w:val="00402808"/>
    <w:rsid w:val="004074FF"/>
    <w:rsid w:val="00407AAF"/>
    <w:rsid w:val="00411642"/>
    <w:rsid w:val="004152C6"/>
    <w:rsid w:val="00420202"/>
    <w:rsid w:val="004215B7"/>
    <w:rsid w:val="004243D5"/>
    <w:rsid w:val="0042618A"/>
    <w:rsid w:val="004275C8"/>
    <w:rsid w:val="00430DD5"/>
    <w:rsid w:val="004313FC"/>
    <w:rsid w:val="004318CB"/>
    <w:rsid w:val="00431A52"/>
    <w:rsid w:val="004324B3"/>
    <w:rsid w:val="0043555D"/>
    <w:rsid w:val="00436C49"/>
    <w:rsid w:val="00437139"/>
    <w:rsid w:val="00443FD7"/>
    <w:rsid w:val="00445164"/>
    <w:rsid w:val="00445A37"/>
    <w:rsid w:val="004464C3"/>
    <w:rsid w:val="00447E42"/>
    <w:rsid w:val="00455838"/>
    <w:rsid w:val="00455C30"/>
    <w:rsid w:val="00457BB6"/>
    <w:rsid w:val="004610C3"/>
    <w:rsid w:val="00461200"/>
    <w:rsid w:val="0046135E"/>
    <w:rsid w:val="004652E3"/>
    <w:rsid w:val="00467BC5"/>
    <w:rsid w:val="0048055B"/>
    <w:rsid w:val="00481BA7"/>
    <w:rsid w:val="00483A39"/>
    <w:rsid w:val="004906B7"/>
    <w:rsid w:val="0049344A"/>
    <w:rsid w:val="004964A8"/>
    <w:rsid w:val="004A1083"/>
    <w:rsid w:val="004A2B9B"/>
    <w:rsid w:val="004A2E1B"/>
    <w:rsid w:val="004B79CC"/>
    <w:rsid w:val="004C2EEC"/>
    <w:rsid w:val="004C4763"/>
    <w:rsid w:val="004C68ED"/>
    <w:rsid w:val="004C6C87"/>
    <w:rsid w:val="004D3D22"/>
    <w:rsid w:val="004D6B77"/>
    <w:rsid w:val="004D78C2"/>
    <w:rsid w:val="004D7985"/>
    <w:rsid w:val="004E3D3F"/>
    <w:rsid w:val="004E3F71"/>
    <w:rsid w:val="004E47C1"/>
    <w:rsid w:val="004F3B09"/>
    <w:rsid w:val="004F7DED"/>
    <w:rsid w:val="00500644"/>
    <w:rsid w:val="00500DF3"/>
    <w:rsid w:val="005066F8"/>
    <w:rsid w:val="0051646F"/>
    <w:rsid w:val="00520B21"/>
    <w:rsid w:val="005274B3"/>
    <w:rsid w:val="00527510"/>
    <w:rsid w:val="00531FCA"/>
    <w:rsid w:val="005361C6"/>
    <w:rsid w:val="005414A4"/>
    <w:rsid w:val="00546F93"/>
    <w:rsid w:val="0055480A"/>
    <w:rsid w:val="005551AF"/>
    <w:rsid w:val="0056084B"/>
    <w:rsid w:val="00561501"/>
    <w:rsid w:val="0056194C"/>
    <w:rsid w:val="005641F0"/>
    <w:rsid w:val="0056568B"/>
    <w:rsid w:val="00566985"/>
    <w:rsid w:val="00576D91"/>
    <w:rsid w:val="0058397B"/>
    <w:rsid w:val="00583E50"/>
    <w:rsid w:val="005850D5"/>
    <w:rsid w:val="00591491"/>
    <w:rsid w:val="00595E88"/>
    <w:rsid w:val="00595FA7"/>
    <w:rsid w:val="005A434D"/>
    <w:rsid w:val="005A6BFA"/>
    <w:rsid w:val="005B2D6F"/>
    <w:rsid w:val="005B42E1"/>
    <w:rsid w:val="005B6CA8"/>
    <w:rsid w:val="005C0201"/>
    <w:rsid w:val="005C5C57"/>
    <w:rsid w:val="005D49B7"/>
    <w:rsid w:val="005D5F01"/>
    <w:rsid w:val="005D70B4"/>
    <w:rsid w:val="005D72DF"/>
    <w:rsid w:val="005D7471"/>
    <w:rsid w:val="005E119B"/>
    <w:rsid w:val="005E29BC"/>
    <w:rsid w:val="005E7B8B"/>
    <w:rsid w:val="005F1020"/>
    <w:rsid w:val="005F79D7"/>
    <w:rsid w:val="006030C6"/>
    <w:rsid w:val="006061A7"/>
    <w:rsid w:val="00610D4A"/>
    <w:rsid w:val="00612BED"/>
    <w:rsid w:val="00613D8B"/>
    <w:rsid w:val="006145AA"/>
    <w:rsid w:val="00615349"/>
    <w:rsid w:val="00620897"/>
    <w:rsid w:val="00621134"/>
    <w:rsid w:val="006274F3"/>
    <w:rsid w:val="0063102C"/>
    <w:rsid w:val="00631CBE"/>
    <w:rsid w:val="0063355F"/>
    <w:rsid w:val="006336EE"/>
    <w:rsid w:val="00635CDC"/>
    <w:rsid w:val="00646A87"/>
    <w:rsid w:val="00647408"/>
    <w:rsid w:val="00655BD5"/>
    <w:rsid w:val="0065681B"/>
    <w:rsid w:val="00657101"/>
    <w:rsid w:val="00661462"/>
    <w:rsid w:val="00662A66"/>
    <w:rsid w:val="00664783"/>
    <w:rsid w:val="00665A97"/>
    <w:rsid w:val="00677316"/>
    <w:rsid w:val="00682003"/>
    <w:rsid w:val="006840AC"/>
    <w:rsid w:val="00691026"/>
    <w:rsid w:val="00691356"/>
    <w:rsid w:val="0069594D"/>
    <w:rsid w:val="006965FF"/>
    <w:rsid w:val="006976C3"/>
    <w:rsid w:val="006A02EF"/>
    <w:rsid w:val="006A221E"/>
    <w:rsid w:val="006A7106"/>
    <w:rsid w:val="006B2F25"/>
    <w:rsid w:val="006B71E2"/>
    <w:rsid w:val="006C0A1B"/>
    <w:rsid w:val="006C19E7"/>
    <w:rsid w:val="006C37F8"/>
    <w:rsid w:val="006D1424"/>
    <w:rsid w:val="006D456F"/>
    <w:rsid w:val="006D4804"/>
    <w:rsid w:val="006D51D8"/>
    <w:rsid w:val="006D5461"/>
    <w:rsid w:val="006E00FA"/>
    <w:rsid w:val="006E2EE1"/>
    <w:rsid w:val="006E35CC"/>
    <w:rsid w:val="006E692E"/>
    <w:rsid w:val="006F17A1"/>
    <w:rsid w:val="006F1C6D"/>
    <w:rsid w:val="006F3D74"/>
    <w:rsid w:val="006F4316"/>
    <w:rsid w:val="006F5873"/>
    <w:rsid w:val="006F7F45"/>
    <w:rsid w:val="007046BE"/>
    <w:rsid w:val="00707FD3"/>
    <w:rsid w:val="00712DA6"/>
    <w:rsid w:val="00724327"/>
    <w:rsid w:val="00727A3F"/>
    <w:rsid w:val="007366A4"/>
    <w:rsid w:val="007412A3"/>
    <w:rsid w:val="00742406"/>
    <w:rsid w:val="007425C6"/>
    <w:rsid w:val="00751243"/>
    <w:rsid w:val="00753033"/>
    <w:rsid w:val="0075591C"/>
    <w:rsid w:val="00756300"/>
    <w:rsid w:val="007610BC"/>
    <w:rsid w:val="00761CB0"/>
    <w:rsid w:val="0077698F"/>
    <w:rsid w:val="00780222"/>
    <w:rsid w:val="00782197"/>
    <w:rsid w:val="00782B20"/>
    <w:rsid w:val="0078410F"/>
    <w:rsid w:val="0078425C"/>
    <w:rsid w:val="00787BB6"/>
    <w:rsid w:val="0079629E"/>
    <w:rsid w:val="007A0A11"/>
    <w:rsid w:val="007A2A59"/>
    <w:rsid w:val="007A2EE7"/>
    <w:rsid w:val="007A3B96"/>
    <w:rsid w:val="007B1B08"/>
    <w:rsid w:val="007B50C9"/>
    <w:rsid w:val="007C0A11"/>
    <w:rsid w:val="007D1CB9"/>
    <w:rsid w:val="007D3BBD"/>
    <w:rsid w:val="007E1258"/>
    <w:rsid w:val="007E29A6"/>
    <w:rsid w:val="007E52E3"/>
    <w:rsid w:val="007E580D"/>
    <w:rsid w:val="007F0EF4"/>
    <w:rsid w:val="007F2DED"/>
    <w:rsid w:val="007F2E00"/>
    <w:rsid w:val="007F30D9"/>
    <w:rsid w:val="007F5F73"/>
    <w:rsid w:val="008027F5"/>
    <w:rsid w:val="00805847"/>
    <w:rsid w:val="0080799D"/>
    <w:rsid w:val="00815A82"/>
    <w:rsid w:val="00815C94"/>
    <w:rsid w:val="00817A48"/>
    <w:rsid w:val="00817ABD"/>
    <w:rsid w:val="00827FC1"/>
    <w:rsid w:val="00832BF9"/>
    <w:rsid w:val="00834C01"/>
    <w:rsid w:val="00842C64"/>
    <w:rsid w:val="008473C9"/>
    <w:rsid w:val="00853452"/>
    <w:rsid w:val="00853779"/>
    <w:rsid w:val="00855D9D"/>
    <w:rsid w:val="00856A9C"/>
    <w:rsid w:val="0086257F"/>
    <w:rsid w:val="00862A1D"/>
    <w:rsid w:val="00866CC6"/>
    <w:rsid w:val="00871027"/>
    <w:rsid w:val="00871F42"/>
    <w:rsid w:val="00872DD4"/>
    <w:rsid w:val="008740B5"/>
    <w:rsid w:val="00876960"/>
    <w:rsid w:val="00876E5A"/>
    <w:rsid w:val="00880C28"/>
    <w:rsid w:val="008821E6"/>
    <w:rsid w:val="00883EB0"/>
    <w:rsid w:val="0088558D"/>
    <w:rsid w:val="008857D3"/>
    <w:rsid w:val="008861BA"/>
    <w:rsid w:val="008914F6"/>
    <w:rsid w:val="008974DB"/>
    <w:rsid w:val="008A38C1"/>
    <w:rsid w:val="008B0E21"/>
    <w:rsid w:val="008B149F"/>
    <w:rsid w:val="008B3647"/>
    <w:rsid w:val="008B7560"/>
    <w:rsid w:val="008C22A0"/>
    <w:rsid w:val="008C2D67"/>
    <w:rsid w:val="008C4197"/>
    <w:rsid w:val="008C5089"/>
    <w:rsid w:val="008C554B"/>
    <w:rsid w:val="008D0480"/>
    <w:rsid w:val="008E4A9A"/>
    <w:rsid w:val="008F17B7"/>
    <w:rsid w:val="008F5C31"/>
    <w:rsid w:val="00900763"/>
    <w:rsid w:val="009034F2"/>
    <w:rsid w:val="009066D8"/>
    <w:rsid w:val="0091265E"/>
    <w:rsid w:val="0091582F"/>
    <w:rsid w:val="00915998"/>
    <w:rsid w:val="00916161"/>
    <w:rsid w:val="00916243"/>
    <w:rsid w:val="00926A18"/>
    <w:rsid w:val="009270DE"/>
    <w:rsid w:val="009272C5"/>
    <w:rsid w:val="00932072"/>
    <w:rsid w:val="00933DD7"/>
    <w:rsid w:val="0093527A"/>
    <w:rsid w:val="00935A30"/>
    <w:rsid w:val="00936636"/>
    <w:rsid w:val="00937D82"/>
    <w:rsid w:val="00940E7E"/>
    <w:rsid w:val="00944675"/>
    <w:rsid w:val="0094581B"/>
    <w:rsid w:val="00950F37"/>
    <w:rsid w:val="00950F7B"/>
    <w:rsid w:val="00954DB3"/>
    <w:rsid w:val="00955A10"/>
    <w:rsid w:val="00961CEA"/>
    <w:rsid w:val="00961F03"/>
    <w:rsid w:val="00963D61"/>
    <w:rsid w:val="00974CB7"/>
    <w:rsid w:val="009768BE"/>
    <w:rsid w:val="009773E1"/>
    <w:rsid w:val="0097788E"/>
    <w:rsid w:val="00981B1F"/>
    <w:rsid w:val="009918AC"/>
    <w:rsid w:val="009A0253"/>
    <w:rsid w:val="009A1C6C"/>
    <w:rsid w:val="009A23CC"/>
    <w:rsid w:val="009A5C36"/>
    <w:rsid w:val="009B2BC2"/>
    <w:rsid w:val="009B30B9"/>
    <w:rsid w:val="009B341A"/>
    <w:rsid w:val="009B7856"/>
    <w:rsid w:val="009C1F50"/>
    <w:rsid w:val="009C27D3"/>
    <w:rsid w:val="009C6CC5"/>
    <w:rsid w:val="009D0B7C"/>
    <w:rsid w:val="009D5A11"/>
    <w:rsid w:val="009D7E53"/>
    <w:rsid w:val="009E13C1"/>
    <w:rsid w:val="009E15E4"/>
    <w:rsid w:val="009E2AF5"/>
    <w:rsid w:val="009E3046"/>
    <w:rsid w:val="009F14AB"/>
    <w:rsid w:val="009F23E6"/>
    <w:rsid w:val="009F448A"/>
    <w:rsid w:val="009F44C6"/>
    <w:rsid w:val="009F4EF2"/>
    <w:rsid w:val="009F7919"/>
    <w:rsid w:val="009F7BFE"/>
    <w:rsid w:val="00A00633"/>
    <w:rsid w:val="00A00761"/>
    <w:rsid w:val="00A05AC7"/>
    <w:rsid w:val="00A11FFA"/>
    <w:rsid w:val="00A177DD"/>
    <w:rsid w:val="00A24294"/>
    <w:rsid w:val="00A26C42"/>
    <w:rsid w:val="00A30D53"/>
    <w:rsid w:val="00A31004"/>
    <w:rsid w:val="00A402FE"/>
    <w:rsid w:val="00A447D6"/>
    <w:rsid w:val="00A462AF"/>
    <w:rsid w:val="00A51610"/>
    <w:rsid w:val="00A54493"/>
    <w:rsid w:val="00A54DFF"/>
    <w:rsid w:val="00A55A81"/>
    <w:rsid w:val="00A55D4D"/>
    <w:rsid w:val="00A55E3E"/>
    <w:rsid w:val="00A605E4"/>
    <w:rsid w:val="00A609D9"/>
    <w:rsid w:val="00A63E35"/>
    <w:rsid w:val="00A6611C"/>
    <w:rsid w:val="00A71176"/>
    <w:rsid w:val="00A73435"/>
    <w:rsid w:val="00A77214"/>
    <w:rsid w:val="00A77D00"/>
    <w:rsid w:val="00A80E71"/>
    <w:rsid w:val="00A83B68"/>
    <w:rsid w:val="00A83E5D"/>
    <w:rsid w:val="00A862B0"/>
    <w:rsid w:val="00A866F0"/>
    <w:rsid w:val="00A86920"/>
    <w:rsid w:val="00A87085"/>
    <w:rsid w:val="00A917A7"/>
    <w:rsid w:val="00A92454"/>
    <w:rsid w:val="00A93DD3"/>
    <w:rsid w:val="00A93FD2"/>
    <w:rsid w:val="00A94251"/>
    <w:rsid w:val="00AA173D"/>
    <w:rsid w:val="00AA53D6"/>
    <w:rsid w:val="00AB0D8E"/>
    <w:rsid w:val="00AB7120"/>
    <w:rsid w:val="00AC0EC0"/>
    <w:rsid w:val="00AC4EC7"/>
    <w:rsid w:val="00AD40D4"/>
    <w:rsid w:val="00AD5115"/>
    <w:rsid w:val="00AE013B"/>
    <w:rsid w:val="00AE2006"/>
    <w:rsid w:val="00AE3733"/>
    <w:rsid w:val="00AE4162"/>
    <w:rsid w:val="00AF1FCD"/>
    <w:rsid w:val="00AF3AAB"/>
    <w:rsid w:val="00AF4518"/>
    <w:rsid w:val="00AF47AC"/>
    <w:rsid w:val="00AF4C09"/>
    <w:rsid w:val="00AF5FF0"/>
    <w:rsid w:val="00B00879"/>
    <w:rsid w:val="00B00EFE"/>
    <w:rsid w:val="00B05056"/>
    <w:rsid w:val="00B07BAE"/>
    <w:rsid w:val="00B119DE"/>
    <w:rsid w:val="00B12C43"/>
    <w:rsid w:val="00B1567F"/>
    <w:rsid w:val="00B20F42"/>
    <w:rsid w:val="00B24032"/>
    <w:rsid w:val="00B26FF0"/>
    <w:rsid w:val="00B31CBA"/>
    <w:rsid w:val="00B33AB4"/>
    <w:rsid w:val="00B341AD"/>
    <w:rsid w:val="00B34B93"/>
    <w:rsid w:val="00B440E1"/>
    <w:rsid w:val="00B47E00"/>
    <w:rsid w:val="00B5272A"/>
    <w:rsid w:val="00B55CCC"/>
    <w:rsid w:val="00B57C13"/>
    <w:rsid w:val="00B6243B"/>
    <w:rsid w:val="00B6555B"/>
    <w:rsid w:val="00B65E23"/>
    <w:rsid w:val="00B70082"/>
    <w:rsid w:val="00B76515"/>
    <w:rsid w:val="00B77ACA"/>
    <w:rsid w:val="00BA0C4B"/>
    <w:rsid w:val="00BA174B"/>
    <w:rsid w:val="00BB0CFB"/>
    <w:rsid w:val="00BB22DA"/>
    <w:rsid w:val="00BB45D6"/>
    <w:rsid w:val="00BB48ED"/>
    <w:rsid w:val="00BB63A5"/>
    <w:rsid w:val="00BC12EE"/>
    <w:rsid w:val="00BC1A5E"/>
    <w:rsid w:val="00BC6E77"/>
    <w:rsid w:val="00BD2BAA"/>
    <w:rsid w:val="00BD46F3"/>
    <w:rsid w:val="00BE2B7D"/>
    <w:rsid w:val="00BE2E97"/>
    <w:rsid w:val="00BE5315"/>
    <w:rsid w:val="00BE637D"/>
    <w:rsid w:val="00BF3475"/>
    <w:rsid w:val="00BF4D24"/>
    <w:rsid w:val="00C011B8"/>
    <w:rsid w:val="00C11064"/>
    <w:rsid w:val="00C11382"/>
    <w:rsid w:val="00C13FB4"/>
    <w:rsid w:val="00C164B0"/>
    <w:rsid w:val="00C270EA"/>
    <w:rsid w:val="00C27B31"/>
    <w:rsid w:val="00C51E41"/>
    <w:rsid w:val="00C54748"/>
    <w:rsid w:val="00C55BA6"/>
    <w:rsid w:val="00C57C2B"/>
    <w:rsid w:val="00C57EE8"/>
    <w:rsid w:val="00C6396D"/>
    <w:rsid w:val="00C6480F"/>
    <w:rsid w:val="00C65C32"/>
    <w:rsid w:val="00C660F5"/>
    <w:rsid w:val="00C71C52"/>
    <w:rsid w:val="00C742B0"/>
    <w:rsid w:val="00C843F9"/>
    <w:rsid w:val="00C85F0D"/>
    <w:rsid w:val="00C86776"/>
    <w:rsid w:val="00C95ED2"/>
    <w:rsid w:val="00CA1FE4"/>
    <w:rsid w:val="00CA2F21"/>
    <w:rsid w:val="00CB269C"/>
    <w:rsid w:val="00CC1B77"/>
    <w:rsid w:val="00CC71B0"/>
    <w:rsid w:val="00CD00AB"/>
    <w:rsid w:val="00CD186C"/>
    <w:rsid w:val="00CE153A"/>
    <w:rsid w:val="00CE4620"/>
    <w:rsid w:val="00CE5432"/>
    <w:rsid w:val="00CE7CC8"/>
    <w:rsid w:val="00CF4554"/>
    <w:rsid w:val="00CF58F1"/>
    <w:rsid w:val="00D05B73"/>
    <w:rsid w:val="00D07624"/>
    <w:rsid w:val="00D135D4"/>
    <w:rsid w:val="00D14B8C"/>
    <w:rsid w:val="00D2004A"/>
    <w:rsid w:val="00D22B22"/>
    <w:rsid w:val="00D242AE"/>
    <w:rsid w:val="00D26CBC"/>
    <w:rsid w:val="00D30AA2"/>
    <w:rsid w:val="00D30E91"/>
    <w:rsid w:val="00D32A8A"/>
    <w:rsid w:val="00D45C94"/>
    <w:rsid w:val="00D46BA4"/>
    <w:rsid w:val="00D51B3F"/>
    <w:rsid w:val="00D51B61"/>
    <w:rsid w:val="00D5223B"/>
    <w:rsid w:val="00D540E6"/>
    <w:rsid w:val="00D548C7"/>
    <w:rsid w:val="00D72549"/>
    <w:rsid w:val="00D7720B"/>
    <w:rsid w:val="00D877F3"/>
    <w:rsid w:val="00DA31E6"/>
    <w:rsid w:val="00DA3FDD"/>
    <w:rsid w:val="00DB1138"/>
    <w:rsid w:val="00DB2C8C"/>
    <w:rsid w:val="00DB4798"/>
    <w:rsid w:val="00DC0DD6"/>
    <w:rsid w:val="00DC3ED9"/>
    <w:rsid w:val="00DD5B72"/>
    <w:rsid w:val="00DD63E6"/>
    <w:rsid w:val="00DF0771"/>
    <w:rsid w:val="00DF22F8"/>
    <w:rsid w:val="00DF3E4F"/>
    <w:rsid w:val="00E001E9"/>
    <w:rsid w:val="00E00A73"/>
    <w:rsid w:val="00E03C9D"/>
    <w:rsid w:val="00E03E84"/>
    <w:rsid w:val="00E05946"/>
    <w:rsid w:val="00E10F23"/>
    <w:rsid w:val="00E1469D"/>
    <w:rsid w:val="00E162B6"/>
    <w:rsid w:val="00E21EB9"/>
    <w:rsid w:val="00E2388C"/>
    <w:rsid w:val="00E2389D"/>
    <w:rsid w:val="00E24D63"/>
    <w:rsid w:val="00E25FF9"/>
    <w:rsid w:val="00E260C5"/>
    <w:rsid w:val="00E30428"/>
    <w:rsid w:val="00E304B7"/>
    <w:rsid w:val="00E308D1"/>
    <w:rsid w:val="00E30B04"/>
    <w:rsid w:val="00E350A5"/>
    <w:rsid w:val="00E358EF"/>
    <w:rsid w:val="00E5160E"/>
    <w:rsid w:val="00E6416F"/>
    <w:rsid w:val="00E6783A"/>
    <w:rsid w:val="00E71807"/>
    <w:rsid w:val="00E76864"/>
    <w:rsid w:val="00E8498B"/>
    <w:rsid w:val="00E87D83"/>
    <w:rsid w:val="00EA0249"/>
    <w:rsid w:val="00EA3F22"/>
    <w:rsid w:val="00EA4F01"/>
    <w:rsid w:val="00EB173C"/>
    <w:rsid w:val="00EB2FCC"/>
    <w:rsid w:val="00EB432B"/>
    <w:rsid w:val="00EB761E"/>
    <w:rsid w:val="00EC035D"/>
    <w:rsid w:val="00EC41B0"/>
    <w:rsid w:val="00ED532B"/>
    <w:rsid w:val="00ED77FD"/>
    <w:rsid w:val="00EE0A74"/>
    <w:rsid w:val="00EE2639"/>
    <w:rsid w:val="00EE7405"/>
    <w:rsid w:val="00EE7E9A"/>
    <w:rsid w:val="00EF0072"/>
    <w:rsid w:val="00EF1D07"/>
    <w:rsid w:val="00EF55F0"/>
    <w:rsid w:val="00F03498"/>
    <w:rsid w:val="00F039DB"/>
    <w:rsid w:val="00F05AFB"/>
    <w:rsid w:val="00F102EF"/>
    <w:rsid w:val="00F10586"/>
    <w:rsid w:val="00F1175D"/>
    <w:rsid w:val="00F14CF9"/>
    <w:rsid w:val="00F16B4D"/>
    <w:rsid w:val="00F17773"/>
    <w:rsid w:val="00F37292"/>
    <w:rsid w:val="00F40E7B"/>
    <w:rsid w:val="00F44C37"/>
    <w:rsid w:val="00F47026"/>
    <w:rsid w:val="00F53816"/>
    <w:rsid w:val="00F54D05"/>
    <w:rsid w:val="00F56824"/>
    <w:rsid w:val="00F56EBE"/>
    <w:rsid w:val="00F6230C"/>
    <w:rsid w:val="00F64922"/>
    <w:rsid w:val="00F6536D"/>
    <w:rsid w:val="00F65C5B"/>
    <w:rsid w:val="00F67F17"/>
    <w:rsid w:val="00F74081"/>
    <w:rsid w:val="00F8413B"/>
    <w:rsid w:val="00F843B5"/>
    <w:rsid w:val="00F86DEA"/>
    <w:rsid w:val="00FA0789"/>
    <w:rsid w:val="00FA0DAD"/>
    <w:rsid w:val="00FA15E0"/>
    <w:rsid w:val="00FA2E2B"/>
    <w:rsid w:val="00FA629C"/>
    <w:rsid w:val="00FB0ADB"/>
    <w:rsid w:val="00FB1491"/>
    <w:rsid w:val="00FB3BE8"/>
    <w:rsid w:val="00FB5C79"/>
    <w:rsid w:val="00FC0388"/>
    <w:rsid w:val="00FC1279"/>
    <w:rsid w:val="00FD1427"/>
    <w:rsid w:val="00FD74C5"/>
    <w:rsid w:val="00FE021E"/>
    <w:rsid w:val="00FE3226"/>
    <w:rsid w:val="00FF315F"/>
    <w:rsid w:val="00FF6321"/>
    <w:rsid w:val="00FF7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4FC89"/>
  <w15:chartTrackingRefBased/>
  <w15:docId w15:val="{7DC25141-6AD6-4CE8-9611-97A1E956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115"/>
    <w:pPr>
      <w:ind w:left="720"/>
      <w:contextualSpacing/>
    </w:pPr>
  </w:style>
  <w:style w:type="paragraph" w:styleId="Header">
    <w:name w:val="header"/>
    <w:basedOn w:val="Normal"/>
    <w:link w:val="HeaderChar"/>
    <w:uiPriority w:val="99"/>
    <w:unhideWhenUsed/>
    <w:rsid w:val="000B3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701"/>
  </w:style>
  <w:style w:type="paragraph" w:styleId="Footer">
    <w:name w:val="footer"/>
    <w:basedOn w:val="Normal"/>
    <w:link w:val="FooterChar"/>
    <w:uiPriority w:val="99"/>
    <w:unhideWhenUsed/>
    <w:rsid w:val="000B3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701"/>
  </w:style>
  <w:style w:type="table" w:styleId="TableGrid">
    <w:name w:val="Table Grid"/>
    <w:basedOn w:val="TableNormal"/>
    <w:uiPriority w:val="39"/>
    <w:rsid w:val="00377C07"/>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974401">
      <w:bodyDiv w:val="1"/>
      <w:marLeft w:val="0"/>
      <w:marRight w:val="0"/>
      <w:marTop w:val="0"/>
      <w:marBottom w:val="0"/>
      <w:divBdr>
        <w:top w:val="none" w:sz="0" w:space="0" w:color="auto"/>
        <w:left w:val="none" w:sz="0" w:space="0" w:color="auto"/>
        <w:bottom w:val="none" w:sz="0" w:space="0" w:color="auto"/>
        <w:right w:val="none" w:sz="0" w:space="0" w:color="auto"/>
      </w:divBdr>
    </w:div>
    <w:div w:id="1610426376">
      <w:bodyDiv w:val="1"/>
      <w:marLeft w:val="0"/>
      <w:marRight w:val="0"/>
      <w:marTop w:val="0"/>
      <w:marBottom w:val="0"/>
      <w:divBdr>
        <w:top w:val="none" w:sz="0" w:space="0" w:color="auto"/>
        <w:left w:val="none" w:sz="0" w:space="0" w:color="auto"/>
        <w:bottom w:val="none" w:sz="0" w:space="0" w:color="auto"/>
        <w:right w:val="none" w:sz="0" w:space="0" w:color="auto"/>
      </w:divBdr>
    </w:div>
    <w:div w:id="168841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15333</Words>
  <Characters>87404</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Brielle Wilchuck</dc:creator>
  <cp:keywords/>
  <dc:description/>
  <cp:lastModifiedBy>Brielle Wilchuck</cp:lastModifiedBy>
  <cp:revision>2</cp:revision>
  <dcterms:created xsi:type="dcterms:W3CDTF">2019-05-21T21:04:00Z</dcterms:created>
  <dcterms:modified xsi:type="dcterms:W3CDTF">2019-05-21T21:04:00Z</dcterms:modified>
</cp:coreProperties>
</file>